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4E6" w:rsidRDefault="00A70135">
      <w:pPr>
        <w:pStyle w:val="Heading1"/>
      </w:pPr>
      <w:r>
        <w:t xml:space="preserve">MBA </w:t>
      </w:r>
      <w:r w:rsidR="00396BD4">
        <w:t xml:space="preserve">Individual &amp; </w:t>
      </w:r>
      <w:r>
        <w:t>Group Assignment: Augmented Reality in Ugandan Business</w:t>
      </w:r>
    </w:p>
    <w:p w:rsidR="008774E6" w:rsidRDefault="00A70135">
      <w:r>
        <w:t>Sep 28, 2026 · @</w:t>
      </w:r>
      <w:proofErr w:type="spellStart"/>
      <w:r w:rsidR="004712D0">
        <w:t>Engotoit</w:t>
      </w:r>
      <w:proofErr w:type="spellEnd"/>
      <w:r w:rsidR="004712D0">
        <w:t xml:space="preserve"> </w:t>
      </w:r>
      <w:proofErr w:type="spellStart"/>
      <w:r w:rsidR="004712D0">
        <w:t>Benard</w:t>
      </w:r>
      <w:proofErr w:type="spellEnd"/>
      <w:r>
        <w:t xml:space="preserve"> 0779214419</w:t>
      </w:r>
    </w:p>
    <w:p w:rsidR="008774E6" w:rsidRDefault="00A70135">
      <w:r>
        <w:rPr>
          <w:b/>
        </w:rPr>
        <w:t>Course:</w:t>
      </w:r>
      <w:r>
        <w:t xml:space="preserve"> Emerging Technologies for Business · </w:t>
      </w:r>
      <w:proofErr w:type="spellStart"/>
      <w:r>
        <w:rPr>
          <w:b/>
        </w:rPr>
        <w:t>Programme</w:t>
      </w:r>
      <w:proofErr w:type="spellEnd"/>
      <w:r>
        <w:rPr>
          <w:b/>
        </w:rPr>
        <w:t>:</w:t>
      </w:r>
      <w:r>
        <w:t xml:space="preserve"> MBA, Year </w:t>
      </w:r>
      <w:r w:rsidR="004712D0">
        <w:t>Two</w:t>
      </w:r>
      <w:r>
        <w:t xml:space="preserve"> · </w:t>
      </w:r>
      <w:r>
        <w:rPr>
          <w:b/>
        </w:rPr>
        <w:t>Topic:</w:t>
      </w:r>
      <w:r>
        <w:t xml:space="preserve"> Augmented Reality (AR)</w:t>
      </w:r>
      <w:bookmarkStart w:id="0" w:name="_GoBack"/>
      <w:bookmarkEnd w:id="0"/>
    </w:p>
    <w:p w:rsidR="008774E6" w:rsidRDefault="00A70135">
      <w:pPr>
        <w:pStyle w:val="Heading2"/>
      </w:pPr>
      <w:r>
        <w:t>Note to students</w:t>
      </w:r>
    </w:p>
    <w:p w:rsidR="008774E6" w:rsidRDefault="00A70135">
      <w:r>
        <w:t>Dear class, I am unable to meet you physically today, so today's session is a self-directed learning session on Augmented Reality. Please use the class time today to</w:t>
      </w:r>
      <w:r w:rsidR="00396BD4">
        <w:t xml:space="preserve">: </w:t>
      </w:r>
      <w:r>
        <w:t>(1) complete the short individual activity below and (2) form your groups and start on the</w:t>
      </w:r>
      <w:r>
        <w:t xml:space="preserve"> group assignment, which you will present at our next class.</w:t>
      </w:r>
    </w:p>
    <w:p w:rsidR="008774E6" w:rsidRDefault="00A70135">
      <w:r>
        <w:t>This assignment deliberately links AR to the topics you have already covered: technology adoption principles, the Industrial Revolution and the role of data, Human–Computer Interaction, Artificia</w:t>
      </w:r>
      <w:r>
        <w:t>l Intelligence, and the Internet of Things. Think like a manager and a consultant, not only like a technologist.</w:t>
      </w:r>
    </w:p>
    <w:p w:rsidR="008774E6" w:rsidRDefault="00A70135">
      <w:pPr>
        <w:pStyle w:val="Heading2"/>
      </w:pPr>
      <w:r>
        <w:t>Part 1: Individual activity for today (during class time)</w:t>
      </w:r>
    </w:p>
    <w:p w:rsidR="008774E6" w:rsidRDefault="00A70135">
      <w:r>
        <w:t>Each student completes this on their own today and posts it to the class group before</w:t>
      </w:r>
      <w:r>
        <w:t xml:space="preserve"> midnight. It is short, but it gives you first-hand experience of AR before you research it.</w:t>
      </w:r>
    </w:p>
    <w:p w:rsidR="008774E6" w:rsidRDefault="00A70135">
      <w:pPr>
        <w:pStyle w:val="ListParagraph"/>
        <w:numPr>
          <w:ilvl w:val="0"/>
          <w:numId w:val="2"/>
        </w:numPr>
      </w:pPr>
      <w:r>
        <w:rPr>
          <w:b/>
        </w:rPr>
        <w:t>Read</w:t>
      </w:r>
      <w:r>
        <w:t xml:space="preserve"> Porter, M. E. &amp; </w:t>
      </w:r>
      <w:proofErr w:type="spellStart"/>
      <w:r>
        <w:t>Heppelmann</w:t>
      </w:r>
      <w:proofErr w:type="spellEnd"/>
      <w:r>
        <w:t xml:space="preserve">, J. E. (2017), </w:t>
      </w:r>
      <w:hyperlink r:id="rId5" w:history="1">
        <w:r>
          <w:rPr>
            <w:rStyle w:val="Hyperlink"/>
          </w:rPr>
          <w:t>Why Every Organiz</w:t>
        </w:r>
        <w:r>
          <w:rPr>
            <w:rStyle w:val="Hyperlink"/>
          </w:rPr>
          <w:t>ation Needs an Augmented Reality Strategy</w:t>
        </w:r>
      </w:hyperlink>
      <w:r>
        <w:t xml:space="preserve">, </w:t>
      </w:r>
      <w:r>
        <w:rPr>
          <w:i/>
        </w:rPr>
        <w:t>Harvard Business Review</w:t>
      </w:r>
      <w:r>
        <w:t>, Nov–Dec 2017. If you cannot access it, read any two credible articles that explain the difference between VR, AR and Mixed Reality (MR).</w:t>
      </w:r>
    </w:p>
    <w:p w:rsidR="008774E6" w:rsidRDefault="00A70135">
      <w:pPr>
        <w:pStyle w:val="ListParagraph"/>
        <w:numPr>
          <w:ilvl w:val="0"/>
          <w:numId w:val="2"/>
        </w:numPr>
      </w:pPr>
      <w:r>
        <w:rPr>
          <w:b/>
        </w:rPr>
        <w:t>Try AR on your own smartphone</w:t>
      </w:r>
      <w:r>
        <w:t xml:space="preserve"> for at least 15 minut</w:t>
      </w:r>
      <w:r>
        <w:t>es. Free options include Google Lens (point at text, a product or a plant), Google Maps Live View walking directions, the IKEA Place app or furniture "view in your room" features, Snapchat or Instagram face filters, or Google Search "View in 3D" animals. T</w:t>
      </w:r>
      <w:r>
        <w:t>ake one screenshot</w:t>
      </w:r>
      <w:r w:rsidR="00396BD4">
        <w:t xml:space="preserve"> and attach to your essay. </w:t>
      </w:r>
    </w:p>
    <w:p w:rsidR="008774E6" w:rsidRDefault="00A70135">
      <w:pPr>
        <w:pStyle w:val="ListParagraph"/>
        <w:numPr>
          <w:ilvl w:val="0"/>
          <w:numId w:val="2"/>
        </w:numPr>
      </w:pPr>
      <w:r>
        <w:rPr>
          <w:b/>
        </w:rPr>
        <w:t>Write a 200–</w:t>
      </w:r>
      <w:proofErr w:type="gramStart"/>
      <w:r>
        <w:rPr>
          <w:b/>
        </w:rPr>
        <w:t>250 word</w:t>
      </w:r>
      <w:proofErr w:type="gramEnd"/>
      <w:r>
        <w:rPr>
          <w:b/>
        </w:rPr>
        <w:t xml:space="preserve"> reflection</w:t>
      </w:r>
      <w:r>
        <w:t xml:space="preserve"> answering: What was the device doing that you could not see (sensing, tracking, </w:t>
      </w:r>
      <w:proofErr w:type="spellStart"/>
      <w:r>
        <w:t>recognising</w:t>
      </w:r>
      <w:proofErr w:type="spellEnd"/>
      <w:r>
        <w:t xml:space="preserve">, rendering)? Was it useful or just entertaining? Could a Ugandan business use something similar, and what would </w:t>
      </w:r>
      <w:r>
        <w:t>stop it?</w:t>
      </w:r>
    </w:p>
    <w:p w:rsidR="008774E6" w:rsidRDefault="00A70135">
      <w:pPr>
        <w:pStyle w:val="ListParagraph"/>
        <w:numPr>
          <w:ilvl w:val="0"/>
          <w:numId w:val="2"/>
        </w:numPr>
      </w:pPr>
      <w:r>
        <w:rPr>
          <w:b/>
        </w:rPr>
        <w:t>Post</w:t>
      </w:r>
      <w:r>
        <w:t xml:space="preserve"> your screenshot and reflection to the </w:t>
      </w:r>
      <w:proofErr w:type="spellStart"/>
      <w:r>
        <w:t>the</w:t>
      </w:r>
      <w:proofErr w:type="spellEnd"/>
      <w:r>
        <w:t xml:space="preserve"> course page on the MUBS e-learning platform, with your name and registration number.</w:t>
      </w:r>
      <w:r w:rsidR="00396BD4">
        <w:t xml:space="preserve"> This can all fit in not more than 4 pages.</w:t>
      </w:r>
    </w:p>
    <w:p w:rsidR="008774E6" w:rsidRDefault="00A70135">
      <w:r>
        <w:t xml:space="preserve">The reflection is not graded separately, but participation will be noted and your insights </w:t>
      </w:r>
      <w:r>
        <w:t>should feed into your group's work.</w:t>
      </w:r>
    </w:p>
    <w:p w:rsidR="008774E6" w:rsidRDefault="00A70135">
      <w:pPr>
        <w:pStyle w:val="Heading2"/>
      </w:pPr>
      <w:r>
        <w:t xml:space="preserve">Part 2: Group assignment — "Should this Ugandan </w:t>
      </w:r>
      <w:proofErr w:type="spellStart"/>
      <w:r>
        <w:t>organisation</w:t>
      </w:r>
      <w:proofErr w:type="spellEnd"/>
      <w:r>
        <w:t xml:space="preserve"> invest in AR?"</w:t>
      </w:r>
    </w:p>
    <w:p w:rsidR="008774E6" w:rsidRDefault="00A70135">
      <w:r>
        <w:rPr>
          <w:b/>
        </w:rPr>
        <w:t>Scenario.</w:t>
      </w:r>
      <w:r>
        <w:t xml:space="preserve"> Your group is a technology consulting team. The board of a </w:t>
      </w:r>
      <w:r w:rsidR="00396BD4">
        <w:t>particular</w:t>
      </w:r>
      <w:r>
        <w:t xml:space="preserve"> Ugandan </w:t>
      </w:r>
      <w:proofErr w:type="spellStart"/>
      <w:r>
        <w:t>organisation</w:t>
      </w:r>
      <w:proofErr w:type="spellEnd"/>
      <w:r>
        <w:t xml:space="preserve"> (</w:t>
      </w:r>
      <w:r w:rsidR="00396BD4">
        <w:t>use one of your choice</w:t>
      </w:r>
      <w:r>
        <w:t xml:space="preserve"> in a named sector) has asked </w:t>
      </w:r>
      <w:r>
        <w:t xml:space="preserve">you: </w:t>
      </w:r>
      <w:r>
        <w:rPr>
          <w:i/>
        </w:rPr>
        <w:t xml:space="preserve">"Everyone is talking about augmented reality. </w:t>
      </w:r>
      <w:r>
        <w:rPr>
          <w:i/>
        </w:rPr>
        <w:lastRenderedPageBreak/>
        <w:t>Should we invest in it, how, and what could go wrong?"</w:t>
      </w:r>
      <w:r>
        <w:t xml:space="preserve"> You must research, think critically, and give the board a clear, evidence-based recommendation.</w:t>
      </w:r>
    </w:p>
    <w:p w:rsidR="008774E6" w:rsidRDefault="00A70135">
      <w:r>
        <w:rPr>
          <w:b/>
        </w:rPr>
        <w:t>Groups.</w:t>
      </w:r>
      <w:r>
        <w:t xml:space="preserve"> Form groups of 5–6 members. Each group takes o</w:t>
      </w:r>
      <w:r>
        <w:t>ne sector from the list below so that no two groups present the same case. Send your group list and chosen sector to the class representative today; sectors are allocated first come, first served.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774E6">
        <w:trPr>
          <w:tblHeader/>
        </w:trPr>
        <w:tc>
          <w:tcPr>
            <w:tcW w:w="3120" w:type="dxa"/>
            <w:shd w:val="clear" w:color="auto" w:fill="F2F2F2"/>
          </w:tcPr>
          <w:p w:rsidR="008774E6" w:rsidRDefault="00A70135">
            <w:r>
              <w:t>Group</w:t>
            </w:r>
          </w:p>
        </w:tc>
        <w:tc>
          <w:tcPr>
            <w:tcW w:w="3120" w:type="dxa"/>
            <w:shd w:val="clear" w:color="auto" w:fill="F2F2F2"/>
          </w:tcPr>
          <w:p w:rsidR="008774E6" w:rsidRDefault="00A70135">
            <w:r>
              <w:t>Sector</w:t>
            </w:r>
          </w:p>
        </w:tc>
        <w:tc>
          <w:tcPr>
            <w:tcW w:w="3120" w:type="dxa"/>
            <w:shd w:val="clear" w:color="auto" w:fill="F2F2F2"/>
          </w:tcPr>
          <w:p w:rsidR="008774E6" w:rsidRDefault="00A70135">
            <w:r>
              <w:t>Example Ugandan context to consider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1</w:t>
            </w:r>
          </w:p>
        </w:tc>
        <w:tc>
          <w:tcPr>
            <w:tcW w:w="3120" w:type="dxa"/>
          </w:tcPr>
          <w:p w:rsidR="008774E6" w:rsidRDefault="00A70135">
            <w:r>
              <w:t>Retail and e-commerce</w:t>
            </w:r>
          </w:p>
        </w:tc>
        <w:tc>
          <w:tcPr>
            <w:tcW w:w="3120" w:type="dxa"/>
          </w:tcPr>
          <w:p w:rsidR="008774E6" w:rsidRDefault="00A70135">
            <w:r>
              <w:t>Supermarkets, online shops, furniture and fashion sellers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2</w:t>
            </w:r>
          </w:p>
        </w:tc>
        <w:tc>
          <w:tcPr>
            <w:tcW w:w="3120" w:type="dxa"/>
          </w:tcPr>
          <w:p w:rsidR="008774E6" w:rsidRDefault="00A70135">
            <w:r>
              <w:t>Tourism and hospitality</w:t>
            </w:r>
          </w:p>
        </w:tc>
        <w:tc>
          <w:tcPr>
            <w:tcW w:w="3120" w:type="dxa"/>
          </w:tcPr>
          <w:p w:rsidR="008774E6" w:rsidRDefault="00A70135">
            <w:r>
              <w:t>National parks, museums, the source of the Nile, hotels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3</w:t>
            </w:r>
          </w:p>
        </w:tc>
        <w:tc>
          <w:tcPr>
            <w:tcW w:w="3120" w:type="dxa"/>
          </w:tcPr>
          <w:p w:rsidR="008774E6" w:rsidRDefault="00A70135">
            <w:r>
              <w:t>Real estate and construction</w:t>
            </w:r>
          </w:p>
        </w:tc>
        <w:tc>
          <w:tcPr>
            <w:tcW w:w="3120" w:type="dxa"/>
          </w:tcPr>
          <w:p w:rsidR="008774E6" w:rsidRDefault="00A70135">
            <w:r>
              <w:t>Housing developers, architects, road and building projects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4</w:t>
            </w:r>
          </w:p>
        </w:tc>
        <w:tc>
          <w:tcPr>
            <w:tcW w:w="3120" w:type="dxa"/>
          </w:tcPr>
          <w:p w:rsidR="008774E6" w:rsidRDefault="00A70135">
            <w:r>
              <w:t>Agriculture and agribusiness</w:t>
            </w:r>
          </w:p>
        </w:tc>
        <w:tc>
          <w:tcPr>
            <w:tcW w:w="3120" w:type="dxa"/>
          </w:tcPr>
          <w:p w:rsidR="008774E6" w:rsidRDefault="00A70135">
            <w:r>
              <w:t>Coffee, dairy, extension services, smart farming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5</w:t>
            </w:r>
          </w:p>
        </w:tc>
        <w:tc>
          <w:tcPr>
            <w:tcW w:w="3120" w:type="dxa"/>
          </w:tcPr>
          <w:p w:rsidR="008774E6" w:rsidRDefault="00A70135">
            <w:r>
              <w:t>Health and medical training</w:t>
            </w:r>
          </w:p>
        </w:tc>
        <w:tc>
          <w:tcPr>
            <w:tcW w:w="3120" w:type="dxa"/>
          </w:tcPr>
          <w:p w:rsidR="008774E6" w:rsidRDefault="00A70135">
            <w:r>
              <w:t>Hospitals, medical schools, patient education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6</w:t>
            </w:r>
          </w:p>
        </w:tc>
        <w:tc>
          <w:tcPr>
            <w:tcW w:w="3120" w:type="dxa"/>
          </w:tcPr>
          <w:p w:rsidR="008774E6" w:rsidRDefault="00A70135">
            <w:r>
              <w:t>Education and training</w:t>
            </w:r>
          </w:p>
        </w:tc>
        <w:tc>
          <w:tcPr>
            <w:tcW w:w="3120" w:type="dxa"/>
          </w:tcPr>
          <w:p w:rsidR="008774E6" w:rsidRDefault="00A70135">
            <w:r>
              <w:t>Universities, TVET institutions, schools, corporate training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7</w:t>
            </w:r>
          </w:p>
        </w:tc>
        <w:tc>
          <w:tcPr>
            <w:tcW w:w="3120" w:type="dxa"/>
          </w:tcPr>
          <w:p w:rsidR="008774E6" w:rsidRDefault="00A70135">
            <w:r>
              <w:t>Manufacturing, energy and maintenance</w:t>
            </w:r>
          </w:p>
        </w:tc>
        <w:tc>
          <w:tcPr>
            <w:tcW w:w="3120" w:type="dxa"/>
          </w:tcPr>
          <w:p w:rsidR="008774E6" w:rsidRDefault="00A70135">
            <w:r>
              <w:t>Factories, oil and gas, power utilities, equipment servicing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8</w:t>
            </w:r>
          </w:p>
        </w:tc>
        <w:tc>
          <w:tcPr>
            <w:tcW w:w="3120" w:type="dxa"/>
          </w:tcPr>
          <w:p w:rsidR="008774E6" w:rsidRDefault="00A70135">
            <w:r>
              <w:t>Banking, insurance and marketing</w:t>
            </w:r>
          </w:p>
        </w:tc>
        <w:tc>
          <w:tcPr>
            <w:tcW w:w="3120" w:type="dxa"/>
          </w:tcPr>
          <w:p w:rsidR="008774E6" w:rsidRDefault="00A70135">
            <w:r>
              <w:t>Banks, insurers, telecoms, advertising and branding</w:t>
            </w:r>
          </w:p>
        </w:tc>
      </w:tr>
    </w:tbl>
    <w:p w:rsidR="008774E6" w:rsidRDefault="00A70135">
      <w:r>
        <w:rPr>
          <w:b/>
        </w:rPr>
        <w:t>What your group must do.</w:t>
      </w:r>
      <w:r>
        <w:t xml:space="preserve"> Address all five tasks. Each one links AR to a topic you </w:t>
      </w:r>
      <w:proofErr w:type="gramStart"/>
      <w:r>
        <w:t>have</w:t>
      </w:r>
      <w:proofErr w:type="gramEnd"/>
      <w:r>
        <w:t xml:space="preserve"> already covered.</w:t>
      </w:r>
    </w:p>
    <w:p w:rsidR="008774E6" w:rsidRDefault="00A70135">
      <w:pPr>
        <w:pStyle w:val="ListParagraph"/>
        <w:numPr>
          <w:ilvl w:val="0"/>
          <w:numId w:val="3"/>
        </w:numPr>
      </w:pPr>
      <w:r>
        <w:rPr>
          <w:b/>
        </w:rPr>
        <w:t>Understand the technology (AR topic).</w:t>
      </w:r>
      <w:r>
        <w:t xml:space="preserve"> Explain in business language what AR is and how it differs from Virtual Reality and Mixed Reality. Describe the architecture of an AR syst</w:t>
      </w:r>
      <w:r>
        <w:t xml:space="preserve">em: the input devices and sensors (camera, GPS, gyroscope), tracking and registration, processing, rendering, and display (smartphone, tablet, smart glasses, headset). Distinguish marker-based, </w:t>
      </w:r>
      <w:proofErr w:type="spellStart"/>
      <w:r>
        <w:t>markerless</w:t>
      </w:r>
      <w:proofErr w:type="spellEnd"/>
      <w:r>
        <w:t>, location-based and projection-based AR.</w:t>
      </w:r>
    </w:p>
    <w:p w:rsidR="008774E6" w:rsidRDefault="00A70135">
      <w:pPr>
        <w:pStyle w:val="ListParagraph"/>
        <w:numPr>
          <w:ilvl w:val="0"/>
          <w:numId w:val="3"/>
        </w:numPr>
      </w:pPr>
      <w:r>
        <w:rPr>
          <w:b/>
        </w:rPr>
        <w:t>Learn from</w:t>
      </w:r>
      <w:r>
        <w:rPr>
          <w:b/>
        </w:rPr>
        <w:t xml:space="preserve"> the world (global case).</w:t>
      </w:r>
      <w:r>
        <w:t xml:space="preserve"> Find one real, documented example of AR used by an </w:t>
      </w:r>
      <w:proofErr w:type="spellStart"/>
      <w:r>
        <w:t>organisation</w:t>
      </w:r>
      <w:proofErr w:type="spellEnd"/>
      <w:r>
        <w:t xml:space="preserve"> in your sector anywhere in the world. What problem did it solve, what did it cost or require, and what measurable results were reported? Cite your sources.</w:t>
      </w:r>
    </w:p>
    <w:p w:rsidR="008774E6" w:rsidRDefault="00A70135">
      <w:pPr>
        <w:pStyle w:val="ListParagraph"/>
        <w:numPr>
          <w:ilvl w:val="0"/>
          <w:numId w:val="3"/>
        </w:numPr>
      </w:pPr>
      <w:r>
        <w:rPr>
          <w:b/>
        </w:rPr>
        <w:t>Connect th</w:t>
      </w:r>
      <w:r>
        <w:rPr>
          <w:b/>
        </w:rPr>
        <w:t>e technologies (AI, IoT, data, HCI).</w:t>
      </w:r>
      <w:r>
        <w:t xml:space="preserve"> Show how AR in your sector depends on or combines with earlier topics. For example: AI and computer vision to </w:t>
      </w:r>
      <w:proofErr w:type="spellStart"/>
      <w:r>
        <w:t>recognise</w:t>
      </w:r>
      <w:proofErr w:type="spellEnd"/>
      <w:r>
        <w:t xml:space="preserve"> objects; IoT sensors feeding live data into an AR overlay; the role of data and cloud computing; an</w:t>
      </w:r>
      <w:r>
        <w:t>d HCI design principles for a user-friendly interface. Place AR within Industry 4.0.</w:t>
      </w:r>
    </w:p>
    <w:p w:rsidR="008774E6" w:rsidRDefault="00A70135">
      <w:pPr>
        <w:pStyle w:val="ListParagraph"/>
        <w:numPr>
          <w:ilvl w:val="0"/>
          <w:numId w:val="3"/>
        </w:numPr>
      </w:pPr>
      <w:r>
        <w:rPr>
          <w:b/>
        </w:rPr>
        <w:lastRenderedPageBreak/>
        <w:t>Design and test the proposal (adoption theory).</w:t>
      </w:r>
      <w:r>
        <w:t xml:space="preserve"> Propose one specific AR solution for your chosen Ugandan </w:t>
      </w:r>
      <w:proofErr w:type="spellStart"/>
      <w:r>
        <w:t>organisation</w:t>
      </w:r>
      <w:proofErr w:type="spellEnd"/>
      <w:r>
        <w:t>: who uses it, for what task, on which device. Then us</w:t>
      </w:r>
      <w:r>
        <w:t>e at least one technology adoption theory from Week 1 (for example Diffusion of Innovation, TAM or UTAUT) to predict whether employees or customers would adopt it. Consider standards, network effects, legal and normative forces such as Uganda's Data Protec</w:t>
      </w:r>
      <w:r>
        <w:t>tion and Privacy Act, 2019, and the impact on each stakeholder. Be honest about local realities: smartphone ownership, cost of data, internet coverage outside towns, electricity, and digital skills.</w:t>
      </w:r>
    </w:p>
    <w:p w:rsidR="008774E6" w:rsidRDefault="00A70135">
      <w:pPr>
        <w:pStyle w:val="ListParagraph"/>
        <w:numPr>
          <w:ilvl w:val="0"/>
          <w:numId w:val="3"/>
        </w:numPr>
      </w:pPr>
      <w:r>
        <w:rPr>
          <w:b/>
        </w:rPr>
        <w:t>Argue both sides and decide (critical thinking).</w:t>
      </w:r>
      <w:r>
        <w:t xml:space="preserve"> Present </w:t>
      </w:r>
      <w:r>
        <w:t>the strongest arguments for and against the investment, including societal effects (jobs, privacy, safety, exclusion of people without smartphones, health effects of headsets). Finish with a clear recommendation to the board: invest now, pilot first, or wa</w:t>
      </w:r>
      <w:r>
        <w:t>it. Justify it and outline a simple roadmap with estimated costs, benefits and how success will be measured.</w:t>
      </w:r>
    </w:p>
    <w:p w:rsidR="008774E6" w:rsidRDefault="00A70135">
      <w:r>
        <w:rPr>
          <w:b/>
        </w:rPr>
        <w:t>Critical thinking guide.</w:t>
      </w:r>
      <w:r>
        <w:t xml:space="preserve"> Avoid simply listing advantages copied from the internet. </w:t>
      </w:r>
      <w:r w:rsidR="00396BD4">
        <w:t>I</w:t>
      </w:r>
      <w:r>
        <w:t xml:space="preserve"> will reward groups that question assumptions, use Ugan</w:t>
      </w:r>
      <w:r>
        <w:t>dan evidence, compare alternatives (is AR really better than a video or a simple app?), and reach a conclusion that follows from their analysis.</w:t>
      </w:r>
    </w:p>
    <w:p w:rsidR="008774E6" w:rsidRDefault="00A70135">
      <w:pPr>
        <w:pStyle w:val="Heading2"/>
      </w:pPr>
      <w:r>
        <w:t>Deliverables and presentation</w:t>
      </w:r>
    </w:p>
    <w:p w:rsidR="008774E6" w:rsidRDefault="00A70135">
      <w:r>
        <w:t>Each group presents at the start of our next class and submits two items by the e</w:t>
      </w:r>
      <w:r>
        <w:t>vening before that class.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8774E6">
        <w:trPr>
          <w:tblHeader/>
        </w:trPr>
        <w:tc>
          <w:tcPr>
            <w:tcW w:w="4680" w:type="dxa"/>
            <w:shd w:val="clear" w:color="auto" w:fill="F2F2F2"/>
          </w:tcPr>
          <w:p w:rsidR="008774E6" w:rsidRDefault="00A70135">
            <w:r>
              <w:t>Deliverable</w:t>
            </w:r>
          </w:p>
        </w:tc>
        <w:tc>
          <w:tcPr>
            <w:tcW w:w="4680" w:type="dxa"/>
            <w:shd w:val="clear" w:color="auto" w:fill="F2F2F2"/>
          </w:tcPr>
          <w:p w:rsidR="008774E6" w:rsidRDefault="00A70135">
            <w:r>
              <w:t>Requirements</w:t>
            </w:r>
          </w:p>
        </w:tc>
      </w:tr>
      <w:tr w:rsidR="008774E6">
        <w:tc>
          <w:tcPr>
            <w:tcW w:w="4680" w:type="dxa"/>
          </w:tcPr>
          <w:p w:rsidR="008774E6" w:rsidRDefault="00A70135">
            <w:r>
              <w:t>Presentation</w:t>
            </w:r>
          </w:p>
        </w:tc>
        <w:tc>
          <w:tcPr>
            <w:tcW w:w="4680" w:type="dxa"/>
          </w:tcPr>
          <w:p w:rsidR="008774E6" w:rsidRDefault="00A70135">
            <w:r>
              <w:t>15 minutes plus 5 minutes of questions; 10–14 slides; at least three members speak</w:t>
            </w:r>
          </w:p>
        </w:tc>
      </w:tr>
      <w:tr w:rsidR="008774E6">
        <w:tc>
          <w:tcPr>
            <w:tcW w:w="4680" w:type="dxa"/>
          </w:tcPr>
          <w:p w:rsidR="008774E6" w:rsidRDefault="00A70135">
            <w:r>
              <w:t>AR demonstration</w:t>
            </w:r>
          </w:p>
        </w:tc>
        <w:tc>
          <w:tcPr>
            <w:tcW w:w="4680" w:type="dxa"/>
          </w:tcPr>
          <w:p w:rsidR="008774E6" w:rsidRDefault="00A70135">
            <w:r>
              <w:t>A 1–2 minute live or recorded demo of an existing AR app relevant to your sector, or a simple mock-up of your proposed solution</w:t>
            </w:r>
          </w:p>
        </w:tc>
      </w:tr>
      <w:tr w:rsidR="008774E6">
        <w:tc>
          <w:tcPr>
            <w:tcW w:w="4680" w:type="dxa"/>
          </w:tcPr>
          <w:p w:rsidR="008774E6" w:rsidRDefault="00A70135">
            <w:r>
              <w:t>Executive brief</w:t>
            </w:r>
          </w:p>
        </w:tc>
        <w:tc>
          <w:tcPr>
            <w:tcW w:w="4680" w:type="dxa"/>
          </w:tcPr>
          <w:p w:rsidR="008774E6" w:rsidRDefault="00A70135">
            <w:r>
              <w:t>4–5 pages (about 1,500–2,000 words), addressed to the board, covering the five tasks, with a one-paragraph summ</w:t>
            </w:r>
            <w:r>
              <w:t>ary at the top</w:t>
            </w:r>
          </w:p>
        </w:tc>
      </w:tr>
      <w:tr w:rsidR="008774E6">
        <w:tc>
          <w:tcPr>
            <w:tcW w:w="4680" w:type="dxa"/>
          </w:tcPr>
          <w:p w:rsidR="008774E6" w:rsidRDefault="00A70135">
            <w:r>
              <w:t>References</w:t>
            </w:r>
          </w:p>
        </w:tc>
        <w:tc>
          <w:tcPr>
            <w:tcW w:w="4680" w:type="dxa"/>
          </w:tcPr>
          <w:p w:rsidR="008774E6" w:rsidRDefault="00A70135">
            <w:r>
              <w:t>At least 8 credible sources in APA 7th edition, including at least 2 academic journal articles and at least 2 Ugandan or African sources</w:t>
            </w:r>
          </w:p>
        </w:tc>
      </w:tr>
      <w:tr w:rsidR="008774E6">
        <w:tc>
          <w:tcPr>
            <w:tcW w:w="4680" w:type="dxa"/>
          </w:tcPr>
          <w:p w:rsidR="008774E6" w:rsidRDefault="00A70135">
            <w:r>
              <w:t>Contribution sheet</w:t>
            </w:r>
          </w:p>
        </w:tc>
        <w:tc>
          <w:tcPr>
            <w:tcW w:w="4680" w:type="dxa"/>
          </w:tcPr>
          <w:p w:rsidR="008774E6" w:rsidRDefault="00A70135">
            <w:r>
              <w:t>Names, registration numbers and each member's role, signed by all member</w:t>
            </w:r>
            <w:r>
              <w:t>s</w:t>
            </w:r>
          </w:p>
        </w:tc>
      </w:tr>
    </w:tbl>
    <w:p w:rsidR="008774E6" w:rsidRDefault="00A70135">
      <w:r>
        <w:rPr>
          <w:b/>
        </w:rPr>
        <w:t>Suggested slide flow:</w:t>
      </w:r>
      <w:r>
        <w:t xml:space="preserve"> the business problem → what AR is and how it works → global case → links with AI, IoT and data → proposed Ugandan solution → adoption analysis → for and against → recommendation and roadmap → references.</w:t>
      </w:r>
    </w:p>
    <w:p w:rsidR="008774E6" w:rsidRDefault="00A70135">
      <w:r>
        <w:rPr>
          <w:b/>
        </w:rPr>
        <w:t>Rules.</w:t>
      </w:r>
      <w:r>
        <w:t xml:space="preserve"> Use of AI tools such</w:t>
      </w:r>
      <w:r>
        <w:t xml:space="preserve"> as </w:t>
      </w:r>
      <w:proofErr w:type="spellStart"/>
      <w:r>
        <w:t>ChatGPT</w:t>
      </w:r>
      <w:proofErr w:type="spellEnd"/>
      <w:r>
        <w:t xml:space="preserve"> or Claude is allowed for brainstorming only; all analysis must be your own, every fact must be traceable to a cited source, and you must be ready to defend your work in </w:t>
      </w:r>
      <w:r>
        <w:lastRenderedPageBreak/>
        <w:t>the Q&amp;A. Any group member may be asked a question. Late submissions and cop</w:t>
      </w:r>
      <w:r>
        <w:t>ied work will lose marks.</w:t>
      </w:r>
    </w:p>
    <w:p w:rsidR="008774E6" w:rsidRDefault="00A70135">
      <w:pPr>
        <w:pStyle w:val="Heading2"/>
      </w:pPr>
      <w:r>
        <w:t>Marking rubric</w:t>
      </w:r>
    </w:p>
    <w:p w:rsidR="008774E6" w:rsidRDefault="00A70135">
      <w:r>
        <w:t>The assignment is marked out of 20 and counts towards the 40% coursework.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8774E6">
        <w:trPr>
          <w:tblHeader/>
        </w:trPr>
        <w:tc>
          <w:tcPr>
            <w:tcW w:w="3120" w:type="dxa"/>
            <w:shd w:val="clear" w:color="auto" w:fill="F2F2F2"/>
          </w:tcPr>
          <w:p w:rsidR="008774E6" w:rsidRDefault="00A70135">
            <w:r>
              <w:t>Criterion</w:t>
            </w:r>
          </w:p>
        </w:tc>
        <w:tc>
          <w:tcPr>
            <w:tcW w:w="3120" w:type="dxa"/>
            <w:shd w:val="clear" w:color="auto" w:fill="F2F2F2"/>
          </w:tcPr>
          <w:p w:rsidR="008774E6" w:rsidRDefault="00A70135">
            <w:r>
              <w:t>What earns full marks</w:t>
            </w:r>
          </w:p>
        </w:tc>
        <w:tc>
          <w:tcPr>
            <w:tcW w:w="3120" w:type="dxa"/>
            <w:shd w:val="clear" w:color="auto" w:fill="F2F2F2"/>
          </w:tcPr>
          <w:p w:rsidR="008774E6" w:rsidRDefault="00A70135">
            <w:r>
              <w:t>Marks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Understanding of AR</w:t>
            </w:r>
          </w:p>
        </w:tc>
        <w:tc>
          <w:tcPr>
            <w:tcW w:w="3120" w:type="dxa"/>
          </w:tcPr>
          <w:p w:rsidR="008774E6" w:rsidRDefault="00A70135">
            <w:r>
              <w:t>Accurate explanation of AR vs VR vs MR, AR system architecture and types of AR</w:t>
            </w:r>
          </w:p>
        </w:tc>
        <w:tc>
          <w:tcPr>
            <w:tcW w:w="3120" w:type="dxa"/>
          </w:tcPr>
          <w:p w:rsidR="008774E6" w:rsidRDefault="00A70135">
            <w:r>
              <w:t>3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Global case evidence</w:t>
            </w:r>
          </w:p>
        </w:tc>
        <w:tc>
          <w:tcPr>
            <w:tcW w:w="3120" w:type="dxa"/>
          </w:tcPr>
          <w:p w:rsidR="008774E6" w:rsidRDefault="00A70135">
            <w:r>
              <w:t>A real, well-cited example with results, not just a description</w:t>
            </w:r>
          </w:p>
        </w:tc>
        <w:tc>
          <w:tcPr>
            <w:tcW w:w="3120" w:type="dxa"/>
          </w:tcPr>
          <w:p w:rsidR="008774E6" w:rsidRDefault="00A70135">
            <w:r>
              <w:t>2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Integration with earlier topics</w:t>
            </w:r>
          </w:p>
        </w:tc>
        <w:tc>
          <w:tcPr>
            <w:tcW w:w="3120" w:type="dxa"/>
          </w:tcPr>
          <w:p w:rsidR="008774E6" w:rsidRDefault="00A70135">
            <w:r>
              <w:t>Clear, specific links to AI, IoT, data, HCI and Industry 4.0</w:t>
            </w:r>
          </w:p>
        </w:tc>
        <w:tc>
          <w:tcPr>
            <w:tcW w:w="3120" w:type="dxa"/>
          </w:tcPr>
          <w:p w:rsidR="008774E6" w:rsidRDefault="00A70135">
            <w:r>
              <w:t>3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Ugandan proposal and adoption analysis</w:t>
            </w:r>
          </w:p>
        </w:tc>
        <w:tc>
          <w:tcPr>
            <w:tcW w:w="3120" w:type="dxa"/>
          </w:tcPr>
          <w:p w:rsidR="008774E6" w:rsidRDefault="00A70135">
            <w:r>
              <w:t>A realistic solution, correct use</w:t>
            </w:r>
            <w:r>
              <w:t xml:space="preserve"> of an adoption theory, stakeholder, legal and local-context analysis</w:t>
            </w:r>
          </w:p>
        </w:tc>
        <w:tc>
          <w:tcPr>
            <w:tcW w:w="3120" w:type="dxa"/>
          </w:tcPr>
          <w:p w:rsidR="008774E6" w:rsidRDefault="00A70135">
            <w:r>
              <w:t>4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Critical evaluation and recommendation</w:t>
            </w:r>
          </w:p>
        </w:tc>
        <w:tc>
          <w:tcPr>
            <w:tcW w:w="3120" w:type="dxa"/>
          </w:tcPr>
          <w:p w:rsidR="008774E6" w:rsidRDefault="00A70135">
            <w:r>
              <w:t>Balanced arguments, societal effects, a justified decision and roadmap</w:t>
            </w:r>
          </w:p>
        </w:tc>
        <w:tc>
          <w:tcPr>
            <w:tcW w:w="3120" w:type="dxa"/>
          </w:tcPr>
          <w:p w:rsidR="008774E6" w:rsidRDefault="00A70135">
            <w:r>
              <w:t>4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Presentation and demo</w:t>
            </w:r>
          </w:p>
        </w:tc>
        <w:tc>
          <w:tcPr>
            <w:tcW w:w="3120" w:type="dxa"/>
          </w:tcPr>
          <w:p w:rsidR="008774E6" w:rsidRDefault="00A70135">
            <w:r>
              <w:t>Clear delivery, good time management, a relevant demo, confident answers in Q&amp;A</w:t>
            </w:r>
          </w:p>
        </w:tc>
        <w:tc>
          <w:tcPr>
            <w:tcW w:w="3120" w:type="dxa"/>
          </w:tcPr>
          <w:p w:rsidR="008774E6" w:rsidRDefault="00A70135">
            <w:r>
              <w:t>3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t>Referencing and writing</w:t>
            </w:r>
          </w:p>
        </w:tc>
        <w:tc>
          <w:tcPr>
            <w:tcW w:w="3120" w:type="dxa"/>
          </w:tcPr>
          <w:p w:rsidR="008774E6" w:rsidRDefault="00A70135">
            <w:r>
              <w:t>APA 7th, credible sources, professional executive-brief style</w:t>
            </w:r>
          </w:p>
        </w:tc>
        <w:tc>
          <w:tcPr>
            <w:tcW w:w="3120" w:type="dxa"/>
          </w:tcPr>
          <w:p w:rsidR="008774E6" w:rsidRDefault="00A70135">
            <w:r>
              <w:t>1</w:t>
            </w:r>
          </w:p>
        </w:tc>
      </w:tr>
      <w:tr w:rsidR="008774E6">
        <w:tc>
          <w:tcPr>
            <w:tcW w:w="3120" w:type="dxa"/>
          </w:tcPr>
          <w:p w:rsidR="008774E6" w:rsidRDefault="00A70135">
            <w:r>
              <w:rPr>
                <w:b/>
              </w:rPr>
              <w:t>Total</w:t>
            </w:r>
          </w:p>
        </w:tc>
        <w:tc>
          <w:tcPr>
            <w:tcW w:w="3120" w:type="dxa"/>
          </w:tcPr>
          <w:p w:rsidR="008774E6" w:rsidRDefault="008774E6"/>
        </w:tc>
        <w:tc>
          <w:tcPr>
            <w:tcW w:w="3120" w:type="dxa"/>
          </w:tcPr>
          <w:p w:rsidR="008774E6" w:rsidRDefault="00A70135">
            <w:r>
              <w:rPr>
                <w:b/>
              </w:rPr>
              <w:t>20</w:t>
            </w:r>
          </w:p>
        </w:tc>
      </w:tr>
    </w:tbl>
    <w:p w:rsidR="008774E6" w:rsidRDefault="00A70135">
      <w:r>
        <w:t xml:space="preserve">Questions about the assignment can be sent to me by email or through the </w:t>
      </w:r>
      <w:r>
        <w:t>class representative. I look forward to your presentations.</w:t>
      </w:r>
    </w:p>
    <w:p w:rsidR="008774E6" w:rsidRDefault="00A70135">
      <w:proofErr w:type="spellStart"/>
      <w:r>
        <w:rPr>
          <w:b/>
        </w:rPr>
        <w:t>Engotoit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Benard</w:t>
      </w:r>
      <w:proofErr w:type="spellEnd"/>
      <w:r>
        <w:t xml:space="preserve"> Department of Information Systems</w:t>
      </w:r>
      <w:r>
        <w:t xml:space="preserve">, Makerere University Business School- </w:t>
      </w:r>
      <w:hyperlink r:id="rId6" w:history="1">
        <w:r w:rsidRPr="00CA4E53">
          <w:rPr>
            <w:rStyle w:val="Hyperlink"/>
          </w:rPr>
          <w:t>bengotoit@mubs.ac.ug</w:t>
        </w:r>
      </w:hyperlink>
      <w:r>
        <w:t xml:space="preserve"> </w:t>
      </w:r>
    </w:p>
    <w:sectPr w:rsidR="008774E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1878"/>
    <w:multiLevelType w:val="hybridMultilevel"/>
    <w:tmpl w:val="F7EC9B9C"/>
    <w:lvl w:ilvl="0" w:tplc="31A633FA">
      <w:start w:val="1"/>
      <w:numFmt w:val="decimal"/>
      <w:lvlText w:val="%1."/>
      <w:lvlJc w:val="left"/>
      <w:pPr>
        <w:ind w:left="720" w:hanging="360"/>
      </w:pPr>
    </w:lvl>
    <w:lvl w:ilvl="1" w:tplc="7B8E9AE6">
      <w:start w:val="1"/>
      <w:numFmt w:val="lowerLetter"/>
      <w:lvlText w:val="%2."/>
      <w:lvlJc w:val="left"/>
      <w:pPr>
        <w:ind w:left="1440" w:hanging="360"/>
      </w:pPr>
    </w:lvl>
    <w:lvl w:ilvl="2" w:tplc="FE34A680">
      <w:start w:val="1"/>
      <w:numFmt w:val="lowerRoman"/>
      <w:lvlText w:val="%3."/>
      <w:lvlJc w:val="left"/>
      <w:pPr>
        <w:ind w:left="2160" w:hanging="360"/>
      </w:pPr>
    </w:lvl>
    <w:lvl w:ilvl="3" w:tplc="FCEEF49E">
      <w:start w:val="1"/>
      <w:numFmt w:val="decimal"/>
      <w:lvlText w:val="%4."/>
      <w:lvlJc w:val="left"/>
      <w:pPr>
        <w:ind w:left="2880" w:hanging="360"/>
      </w:pPr>
    </w:lvl>
    <w:lvl w:ilvl="4" w:tplc="F568445E">
      <w:start w:val="1"/>
      <w:numFmt w:val="lowerLetter"/>
      <w:lvlText w:val="%5."/>
      <w:lvlJc w:val="left"/>
      <w:pPr>
        <w:ind w:left="3600" w:hanging="360"/>
      </w:pPr>
    </w:lvl>
    <w:lvl w:ilvl="5" w:tplc="56686DD0">
      <w:start w:val="1"/>
      <w:numFmt w:val="lowerRoman"/>
      <w:lvlText w:val="%6."/>
      <w:lvlJc w:val="left"/>
      <w:pPr>
        <w:ind w:left="4320" w:hanging="360"/>
      </w:pPr>
    </w:lvl>
    <w:lvl w:ilvl="6" w:tplc="27D0B440">
      <w:start w:val="1"/>
      <w:numFmt w:val="decimal"/>
      <w:lvlText w:val="%7."/>
      <w:lvlJc w:val="left"/>
      <w:pPr>
        <w:ind w:left="5040" w:hanging="360"/>
      </w:pPr>
    </w:lvl>
    <w:lvl w:ilvl="7" w:tplc="A03A70AE">
      <w:start w:val="1"/>
      <w:numFmt w:val="lowerLetter"/>
      <w:lvlText w:val="%8."/>
      <w:lvlJc w:val="left"/>
      <w:pPr>
        <w:ind w:left="5760" w:hanging="360"/>
      </w:pPr>
    </w:lvl>
    <w:lvl w:ilvl="8" w:tplc="3F6A4F8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3623619"/>
    <w:multiLevelType w:val="hybridMultilevel"/>
    <w:tmpl w:val="257EC6B4"/>
    <w:lvl w:ilvl="0" w:tplc="61D6AEEA">
      <w:start w:val="1"/>
      <w:numFmt w:val="bullet"/>
      <w:lvlText w:val="•"/>
      <w:lvlJc w:val="left"/>
      <w:pPr>
        <w:ind w:left="720" w:hanging="360"/>
      </w:pPr>
    </w:lvl>
    <w:lvl w:ilvl="1" w:tplc="DFA2FF6C">
      <w:start w:val="1"/>
      <w:numFmt w:val="bullet"/>
      <w:lvlText w:val="o"/>
      <w:lvlJc w:val="left"/>
      <w:pPr>
        <w:ind w:left="1440" w:hanging="360"/>
      </w:pPr>
    </w:lvl>
    <w:lvl w:ilvl="2" w:tplc="82929FAE">
      <w:start w:val="1"/>
      <w:numFmt w:val="bullet"/>
      <w:lvlText w:val="▪"/>
      <w:lvlJc w:val="left"/>
      <w:pPr>
        <w:ind w:left="2160" w:hanging="360"/>
      </w:pPr>
    </w:lvl>
    <w:lvl w:ilvl="3" w:tplc="532AFBD2">
      <w:start w:val="1"/>
      <w:numFmt w:val="bullet"/>
      <w:lvlText w:val="•"/>
      <w:lvlJc w:val="left"/>
      <w:pPr>
        <w:ind w:left="2880" w:hanging="360"/>
      </w:pPr>
    </w:lvl>
    <w:lvl w:ilvl="4" w:tplc="6826F782">
      <w:start w:val="1"/>
      <w:numFmt w:val="bullet"/>
      <w:lvlText w:val="o"/>
      <w:lvlJc w:val="left"/>
      <w:pPr>
        <w:ind w:left="3600" w:hanging="360"/>
      </w:pPr>
    </w:lvl>
    <w:lvl w:ilvl="5" w:tplc="DD6C13BA">
      <w:start w:val="1"/>
      <w:numFmt w:val="bullet"/>
      <w:lvlText w:val="▪"/>
      <w:lvlJc w:val="left"/>
      <w:pPr>
        <w:ind w:left="4320" w:hanging="360"/>
      </w:pPr>
    </w:lvl>
    <w:lvl w:ilvl="6" w:tplc="1F264750">
      <w:start w:val="1"/>
      <w:numFmt w:val="bullet"/>
      <w:lvlText w:val="•"/>
      <w:lvlJc w:val="left"/>
      <w:pPr>
        <w:ind w:left="5040" w:hanging="360"/>
      </w:pPr>
    </w:lvl>
    <w:lvl w:ilvl="7" w:tplc="56E27A54">
      <w:start w:val="1"/>
      <w:numFmt w:val="bullet"/>
      <w:lvlText w:val="o"/>
      <w:lvlJc w:val="left"/>
      <w:pPr>
        <w:ind w:left="5760" w:hanging="360"/>
      </w:pPr>
    </w:lvl>
    <w:lvl w:ilvl="8" w:tplc="6FBCD800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4E6"/>
    <w:rsid w:val="00396BD4"/>
    <w:rsid w:val="004712D0"/>
    <w:rsid w:val="008774E6"/>
    <w:rsid w:val="00A7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2A56"/>
  <w15:docId w15:val="{E1DC202C-D3F0-48D0-AB4B-9A301C3A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712D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ngotoit@mubs.ac.ug" TargetMode="External"/><Relationship Id="rId5" Type="http://schemas.openxmlformats.org/officeDocument/2006/relationships/hyperlink" Target="https://hbr.org/2017/11/why-every-organization-needs-an-augmented-reality-strate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MBA Group Assignment Augmented Reality in Ugandan Business</vt:lpstr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MBA Group Assignment Augmented Reality in Ugandan Business</dc:title>
  <dc:description>Claude Docs node/22be4516-12bf@6 docx-w6</dc:description>
  <cp:lastModifiedBy>ENGOTOIT BENARD</cp:lastModifiedBy>
  <cp:revision>7</cp:revision>
  <dcterms:created xsi:type="dcterms:W3CDTF">2026-09-28T10:24:00Z</dcterms:created>
  <dcterms:modified xsi:type="dcterms:W3CDTF">2026-09-28T11:03:00Z</dcterms:modified>
</cp:coreProperties>
</file>