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276" w:rsidRPr="008A1276" w:rsidRDefault="008A1276" w:rsidP="008A1276">
      <w:pPr>
        <w:spacing w:line="360" w:lineRule="auto"/>
        <w:jc w:val="both"/>
        <w:rPr>
          <w:rFonts w:ascii="Arial Narrow" w:hAnsi="Arial Narrow" w:cs="Times New Roman"/>
          <w:b/>
          <w:sz w:val="28"/>
          <w:szCs w:val="28"/>
        </w:rPr>
      </w:pPr>
      <w:r w:rsidRPr="008A1276">
        <w:rPr>
          <w:rFonts w:ascii="Arial Narrow" w:hAnsi="Arial Narrow" w:cs="Times New Roman"/>
          <w:b/>
          <w:sz w:val="28"/>
          <w:szCs w:val="28"/>
        </w:rPr>
        <w:t>MAKERERE UNIVERSITY BUSINESS SCHOOL</w:t>
      </w:r>
    </w:p>
    <w:p w:rsidR="008A1276" w:rsidRPr="008A1276" w:rsidRDefault="008A1276" w:rsidP="008A1276">
      <w:pPr>
        <w:spacing w:line="360" w:lineRule="auto"/>
        <w:jc w:val="both"/>
        <w:rPr>
          <w:rFonts w:ascii="Arial Narrow" w:hAnsi="Arial Narrow" w:cs="Times New Roman"/>
          <w:b/>
          <w:sz w:val="28"/>
          <w:szCs w:val="28"/>
        </w:rPr>
      </w:pPr>
      <w:r w:rsidRPr="008A1276">
        <w:rPr>
          <w:rFonts w:ascii="Arial Narrow" w:hAnsi="Arial Narrow" w:cs="Times New Roman"/>
          <w:b/>
          <w:sz w:val="28"/>
          <w:szCs w:val="28"/>
        </w:rPr>
        <w:t>FACULTY OF TOURISM, HOSPITALITY AND LANGUAGES</w:t>
      </w:r>
    </w:p>
    <w:p w:rsidR="008A1276" w:rsidRPr="008A1276" w:rsidRDefault="008A1276" w:rsidP="008A1276">
      <w:pPr>
        <w:spacing w:line="360" w:lineRule="auto"/>
        <w:jc w:val="both"/>
        <w:rPr>
          <w:rFonts w:ascii="Arial Narrow" w:hAnsi="Arial Narrow" w:cs="Times New Roman"/>
          <w:b/>
          <w:sz w:val="28"/>
          <w:szCs w:val="28"/>
        </w:rPr>
      </w:pPr>
      <w:r w:rsidRPr="008A1276">
        <w:rPr>
          <w:rFonts w:ascii="Arial Narrow" w:hAnsi="Arial Narrow" w:cs="Times New Roman"/>
          <w:b/>
          <w:sz w:val="28"/>
          <w:szCs w:val="28"/>
        </w:rPr>
        <w:t>DEPARTMENT OF LEISURE, EVENTS AND HOSPITALITY MANAGEMENT</w:t>
      </w:r>
    </w:p>
    <w:p w:rsidR="008A1276" w:rsidRPr="008A1276" w:rsidRDefault="008A1276" w:rsidP="008A1276">
      <w:pPr>
        <w:spacing w:line="360" w:lineRule="auto"/>
        <w:jc w:val="both"/>
        <w:rPr>
          <w:rFonts w:ascii="Arial Narrow" w:hAnsi="Arial Narrow" w:cs="Times New Roman"/>
          <w:b/>
          <w:sz w:val="28"/>
          <w:szCs w:val="28"/>
        </w:rPr>
      </w:pPr>
      <w:r w:rsidRPr="008A1276">
        <w:rPr>
          <w:rFonts w:ascii="Arial Narrow" w:hAnsi="Arial Narrow" w:cs="Times New Roman"/>
          <w:b/>
          <w:sz w:val="28"/>
          <w:szCs w:val="28"/>
        </w:rPr>
        <w:t>COURSE OUTLINE FOR BACHELOR OF LEISURE, EVENTS AND HOTEL MANAGEMENT</w:t>
      </w:r>
    </w:p>
    <w:p w:rsidR="008A1276" w:rsidRPr="008A1276" w:rsidRDefault="008A1276" w:rsidP="008A1276">
      <w:pPr>
        <w:spacing w:line="360" w:lineRule="auto"/>
        <w:jc w:val="both"/>
        <w:rPr>
          <w:rFonts w:ascii="Arial Narrow" w:hAnsi="Arial Narrow" w:cs="Times New Roman"/>
          <w:b/>
          <w:sz w:val="28"/>
          <w:szCs w:val="28"/>
        </w:rPr>
      </w:pPr>
      <w:r w:rsidRPr="008A1276">
        <w:rPr>
          <w:rFonts w:ascii="Arial Narrow" w:hAnsi="Arial Narrow" w:cs="Times New Roman"/>
          <w:b/>
          <w:sz w:val="28"/>
          <w:szCs w:val="28"/>
        </w:rPr>
        <w:t>ACADEMIC YEAR: 202</w:t>
      </w:r>
      <w:r w:rsidRPr="008A1276">
        <w:rPr>
          <w:rFonts w:ascii="Arial Narrow" w:hAnsi="Arial Narrow" w:cs="Times New Roman"/>
          <w:b/>
          <w:sz w:val="28"/>
          <w:szCs w:val="28"/>
        </w:rPr>
        <w:t>6</w:t>
      </w:r>
      <w:r w:rsidRPr="008A1276">
        <w:rPr>
          <w:rFonts w:ascii="Arial Narrow" w:hAnsi="Arial Narrow" w:cs="Times New Roman"/>
          <w:b/>
          <w:sz w:val="28"/>
          <w:szCs w:val="28"/>
        </w:rPr>
        <w:t>/202</w:t>
      </w:r>
      <w:r w:rsidRPr="008A1276">
        <w:rPr>
          <w:rFonts w:ascii="Arial Narrow" w:hAnsi="Arial Narrow" w:cs="Times New Roman"/>
          <w:b/>
          <w:sz w:val="28"/>
          <w:szCs w:val="28"/>
        </w:rPr>
        <w:t>7</w:t>
      </w:r>
      <w:r w:rsidRPr="008A1276">
        <w:rPr>
          <w:rFonts w:ascii="Arial Narrow" w:hAnsi="Arial Narrow" w:cs="Times New Roman"/>
          <w:b/>
          <w:sz w:val="28"/>
          <w:szCs w:val="28"/>
        </w:rPr>
        <w:t xml:space="preserve">                          SEMESTER: </w:t>
      </w:r>
      <w:r w:rsidRPr="008A1276">
        <w:rPr>
          <w:rFonts w:ascii="Arial Narrow" w:hAnsi="Arial Narrow" w:cs="Times New Roman"/>
          <w:b/>
          <w:sz w:val="28"/>
          <w:szCs w:val="28"/>
        </w:rPr>
        <w:t>ONE</w:t>
      </w:r>
      <w:r w:rsidRPr="008A1276">
        <w:rPr>
          <w:rFonts w:ascii="Arial Narrow" w:hAnsi="Arial Narrow" w:cs="Times New Roman"/>
          <w:b/>
          <w:sz w:val="28"/>
          <w:szCs w:val="28"/>
        </w:rPr>
        <w:t xml:space="preserve">                         </w:t>
      </w:r>
    </w:p>
    <w:p w:rsidR="008A1276" w:rsidRPr="008A1276" w:rsidRDefault="008A1276" w:rsidP="008A1276">
      <w:pPr>
        <w:spacing w:line="360" w:lineRule="auto"/>
        <w:jc w:val="both"/>
        <w:rPr>
          <w:rFonts w:ascii="Arial Narrow" w:hAnsi="Arial Narrow" w:cs="Times New Roman"/>
          <w:b/>
          <w:sz w:val="28"/>
          <w:szCs w:val="28"/>
        </w:rPr>
      </w:pPr>
      <w:r w:rsidRPr="008A1276">
        <w:rPr>
          <w:rFonts w:ascii="Arial Narrow" w:hAnsi="Arial Narrow" w:cs="Times New Roman"/>
          <w:b/>
          <w:sz w:val="28"/>
          <w:szCs w:val="28"/>
        </w:rPr>
        <w:t xml:space="preserve">COURSE NAME: </w:t>
      </w:r>
      <w:r w:rsidRPr="008A1276">
        <w:rPr>
          <w:rFonts w:ascii="Arial Narrow" w:hAnsi="Arial Narrow" w:cs="Times New Roman"/>
          <w:b/>
          <w:sz w:val="28"/>
          <w:szCs w:val="28"/>
        </w:rPr>
        <w:t>EVENTS COST AND REVENUE MANAGEMENT</w:t>
      </w:r>
    </w:p>
    <w:p w:rsidR="008A1276" w:rsidRPr="008A1276" w:rsidRDefault="008A1276" w:rsidP="008A1276">
      <w:pPr>
        <w:spacing w:line="360" w:lineRule="auto"/>
        <w:jc w:val="both"/>
        <w:rPr>
          <w:rFonts w:ascii="Arial Narrow" w:hAnsi="Arial Narrow" w:cs="Times New Roman"/>
          <w:b/>
          <w:sz w:val="28"/>
          <w:szCs w:val="28"/>
        </w:rPr>
      </w:pPr>
      <w:r w:rsidRPr="008A1276">
        <w:rPr>
          <w:rFonts w:ascii="Arial Narrow" w:hAnsi="Arial Narrow" w:cs="Times New Roman"/>
          <w:b/>
          <w:sz w:val="28"/>
          <w:szCs w:val="28"/>
        </w:rPr>
        <w:t>COURSE CODE: LHM</w:t>
      </w:r>
      <w:r w:rsidRPr="008A1276">
        <w:rPr>
          <w:rFonts w:ascii="Arial Narrow" w:hAnsi="Arial Narrow" w:cs="Times New Roman"/>
          <w:b/>
          <w:sz w:val="28"/>
          <w:szCs w:val="28"/>
        </w:rPr>
        <w:t>3112    CREDIT UNITS: 3   COURSE LEVEL:3  CONTACT HRS:45</w:t>
      </w:r>
    </w:p>
    <w:p w:rsidR="008A1276" w:rsidRPr="008A1276" w:rsidRDefault="008A1276" w:rsidP="008A1276">
      <w:pPr>
        <w:spacing w:line="360" w:lineRule="auto"/>
        <w:jc w:val="both"/>
        <w:rPr>
          <w:rFonts w:ascii="Arial Narrow" w:hAnsi="Arial Narrow" w:cs="Times New Roman"/>
          <w:b/>
          <w:sz w:val="28"/>
          <w:szCs w:val="28"/>
        </w:rPr>
      </w:pPr>
      <w:r w:rsidRPr="008A1276">
        <w:rPr>
          <w:rFonts w:ascii="Arial Narrow" w:hAnsi="Arial Narrow" w:cs="Times New Roman"/>
          <w:b/>
          <w:sz w:val="28"/>
          <w:szCs w:val="28"/>
        </w:rPr>
        <w:t xml:space="preserve">Facilitators: </w:t>
      </w:r>
      <w:r w:rsidRPr="008A1276">
        <w:rPr>
          <w:rFonts w:ascii="Arial Narrow" w:hAnsi="Arial Narrow" w:cs="Times New Roman"/>
          <w:b/>
          <w:sz w:val="28"/>
          <w:szCs w:val="28"/>
        </w:rPr>
        <w:t>Mr. George Changha</w:t>
      </w:r>
      <w:r w:rsidRPr="008A1276">
        <w:rPr>
          <w:rFonts w:ascii="Arial Narrow" w:hAnsi="Arial Narrow" w:cs="Times New Roman"/>
          <w:b/>
          <w:sz w:val="28"/>
          <w:szCs w:val="28"/>
        </w:rPr>
        <w:t xml:space="preserve"> and Ms. Mariam Namanda</w:t>
      </w:r>
    </w:p>
    <w:p w:rsidR="00B652EA" w:rsidRDefault="00B652EA" w:rsidP="00B652EA">
      <w:pPr>
        <w:pStyle w:val="BodyText"/>
        <w:rPr>
          <w:sz w:val="21"/>
        </w:rPr>
      </w:pPr>
    </w:p>
    <w:p w:rsidR="00B652EA" w:rsidRDefault="00B652EA" w:rsidP="00B652EA">
      <w:pPr>
        <w:pStyle w:val="BodyText"/>
        <w:spacing w:before="1"/>
        <w:rPr>
          <w:sz w:val="13"/>
        </w:rPr>
      </w:pPr>
    </w:p>
    <w:p w:rsidR="00B652EA" w:rsidRDefault="00B652EA" w:rsidP="001F27A7">
      <w:pPr>
        <w:pStyle w:val="Heading2"/>
        <w:spacing w:before="92" w:line="360" w:lineRule="auto"/>
        <w:ind w:left="0"/>
        <w:jc w:val="both"/>
      </w:pPr>
      <w:r>
        <w:t>Course description</w:t>
      </w:r>
    </w:p>
    <w:p w:rsidR="00B652EA" w:rsidRDefault="00B652EA" w:rsidP="001F27A7">
      <w:pPr>
        <w:pStyle w:val="BodyText"/>
        <w:spacing w:line="360" w:lineRule="auto"/>
        <w:ind w:right="1275"/>
        <w:jc w:val="both"/>
      </w:pPr>
      <w:r>
        <w:t>Revenue Management is critical to the hospitality industry due to the perishable nature of a service-based product. In this course unit, students will learn how to identify and exploit opportunities for revenue optimization in events and entertainment business contexts.</w:t>
      </w:r>
    </w:p>
    <w:p w:rsidR="00B652EA" w:rsidRDefault="00B652EA" w:rsidP="001F27A7">
      <w:pPr>
        <w:pStyle w:val="BodyText"/>
        <w:spacing w:line="360" w:lineRule="auto"/>
        <w:ind w:right="1675"/>
        <w:jc w:val="both"/>
      </w:pPr>
      <w:r>
        <w:t>The course unit will also cover capacity management, duration control, demand and revenue forecasting, discounting, overbooking practices, displacement analysis, channel management, and pricing execution.</w:t>
      </w:r>
    </w:p>
    <w:p w:rsidR="00B652EA" w:rsidRDefault="00B652EA" w:rsidP="001F27A7">
      <w:pPr>
        <w:pStyle w:val="BodyText"/>
        <w:spacing w:before="1" w:line="360" w:lineRule="auto"/>
        <w:jc w:val="both"/>
      </w:pPr>
    </w:p>
    <w:p w:rsidR="00B652EA" w:rsidRDefault="00B652EA" w:rsidP="001F27A7">
      <w:pPr>
        <w:pStyle w:val="Heading2"/>
        <w:spacing w:line="360" w:lineRule="auto"/>
        <w:ind w:left="0"/>
        <w:jc w:val="both"/>
      </w:pPr>
      <w:r>
        <w:t>Course Objectives</w:t>
      </w:r>
    </w:p>
    <w:p w:rsidR="00B652EA" w:rsidRDefault="00B652EA" w:rsidP="001F27A7">
      <w:pPr>
        <w:pStyle w:val="ListParagraph"/>
        <w:numPr>
          <w:ilvl w:val="1"/>
          <w:numId w:val="8"/>
        </w:numPr>
        <w:tabs>
          <w:tab w:val="left" w:pos="640"/>
          <w:tab w:val="left" w:pos="641"/>
        </w:tabs>
        <w:spacing w:line="360" w:lineRule="auto"/>
        <w:ind w:left="640" w:hanging="361"/>
        <w:jc w:val="both"/>
        <w:rPr>
          <w:rFonts w:ascii="Symbol" w:hAnsi="Symbol"/>
          <w:sz w:val="24"/>
        </w:rPr>
      </w:pPr>
      <w:r>
        <w:rPr>
          <w:sz w:val="24"/>
        </w:rPr>
        <w:t>Assess customer-perceived value based on the principles of revenue</w:t>
      </w:r>
      <w:r>
        <w:rPr>
          <w:spacing w:val="-9"/>
          <w:sz w:val="24"/>
        </w:rPr>
        <w:t xml:space="preserve"> </w:t>
      </w:r>
      <w:r>
        <w:rPr>
          <w:sz w:val="24"/>
        </w:rPr>
        <w:t>management</w:t>
      </w:r>
    </w:p>
    <w:p w:rsidR="00B652EA" w:rsidRDefault="00B652EA" w:rsidP="001F27A7">
      <w:pPr>
        <w:pStyle w:val="ListParagraph"/>
        <w:numPr>
          <w:ilvl w:val="1"/>
          <w:numId w:val="8"/>
        </w:numPr>
        <w:tabs>
          <w:tab w:val="left" w:pos="640"/>
          <w:tab w:val="left" w:pos="641"/>
        </w:tabs>
        <w:spacing w:line="360" w:lineRule="auto"/>
        <w:ind w:left="640" w:right="1324" w:hanging="360"/>
        <w:jc w:val="both"/>
        <w:rPr>
          <w:rFonts w:ascii="Symbol" w:hAnsi="Symbol"/>
          <w:sz w:val="24"/>
        </w:rPr>
      </w:pPr>
      <w:r>
        <w:rPr>
          <w:sz w:val="24"/>
        </w:rPr>
        <w:t>Construct revenue management techniques for the events and entertainment</w:t>
      </w:r>
      <w:r>
        <w:rPr>
          <w:spacing w:val="-33"/>
          <w:sz w:val="24"/>
        </w:rPr>
        <w:t xml:space="preserve"> </w:t>
      </w:r>
      <w:r>
        <w:rPr>
          <w:sz w:val="24"/>
        </w:rPr>
        <w:t>based on</w:t>
      </w:r>
      <w:r>
        <w:rPr>
          <w:spacing w:val="-1"/>
          <w:sz w:val="24"/>
        </w:rPr>
        <w:t xml:space="preserve"> </w:t>
      </w:r>
      <w:r>
        <w:rPr>
          <w:sz w:val="24"/>
        </w:rPr>
        <w:t>reports</w:t>
      </w:r>
    </w:p>
    <w:p w:rsidR="00B652EA" w:rsidRDefault="00B652EA" w:rsidP="001F27A7">
      <w:pPr>
        <w:pStyle w:val="ListParagraph"/>
        <w:numPr>
          <w:ilvl w:val="1"/>
          <w:numId w:val="8"/>
        </w:numPr>
        <w:tabs>
          <w:tab w:val="left" w:pos="640"/>
          <w:tab w:val="left" w:pos="641"/>
        </w:tabs>
        <w:spacing w:line="360" w:lineRule="auto"/>
        <w:ind w:left="640" w:right="1843" w:hanging="360"/>
        <w:jc w:val="both"/>
        <w:rPr>
          <w:rFonts w:ascii="Symbol" w:hAnsi="Symbol"/>
          <w:sz w:val="24"/>
        </w:rPr>
      </w:pPr>
      <w:r>
        <w:rPr>
          <w:sz w:val="24"/>
        </w:rPr>
        <w:t>Evaluate the quality of revenue management decision making as applied to</w:t>
      </w:r>
      <w:r>
        <w:rPr>
          <w:spacing w:val="-32"/>
          <w:sz w:val="24"/>
        </w:rPr>
        <w:t xml:space="preserve"> </w:t>
      </w:r>
      <w:r>
        <w:rPr>
          <w:sz w:val="24"/>
        </w:rPr>
        <w:t>the events and</w:t>
      </w:r>
      <w:r>
        <w:rPr>
          <w:spacing w:val="-1"/>
          <w:sz w:val="24"/>
        </w:rPr>
        <w:t xml:space="preserve"> </w:t>
      </w:r>
      <w:r>
        <w:rPr>
          <w:sz w:val="24"/>
        </w:rPr>
        <w:t>entertainment</w:t>
      </w:r>
    </w:p>
    <w:p w:rsidR="00B652EA" w:rsidRDefault="00B652EA" w:rsidP="001F27A7">
      <w:pPr>
        <w:pStyle w:val="ListParagraph"/>
        <w:numPr>
          <w:ilvl w:val="1"/>
          <w:numId w:val="8"/>
        </w:numPr>
        <w:tabs>
          <w:tab w:val="left" w:pos="640"/>
          <w:tab w:val="left" w:pos="641"/>
        </w:tabs>
        <w:spacing w:line="360" w:lineRule="auto"/>
        <w:ind w:left="640" w:right="1290" w:hanging="360"/>
        <w:jc w:val="both"/>
        <w:rPr>
          <w:rFonts w:ascii="Symbol" w:hAnsi="Symbol"/>
          <w:sz w:val="24"/>
        </w:rPr>
      </w:pPr>
      <w:r>
        <w:rPr>
          <w:sz w:val="24"/>
        </w:rPr>
        <w:t>Construct revenue management strategies to assemble a customer-centric plan that would improve profits in events and</w:t>
      </w:r>
      <w:r>
        <w:rPr>
          <w:spacing w:val="-6"/>
          <w:sz w:val="24"/>
        </w:rPr>
        <w:t xml:space="preserve"> </w:t>
      </w:r>
      <w:r>
        <w:rPr>
          <w:sz w:val="24"/>
        </w:rPr>
        <w:t>entertainment</w:t>
      </w:r>
    </w:p>
    <w:p w:rsidR="00B652EA" w:rsidRDefault="00B652EA" w:rsidP="00B652EA">
      <w:pPr>
        <w:rPr>
          <w:rFonts w:ascii="Symbol" w:hAnsi="Symbol"/>
          <w:sz w:val="24"/>
        </w:rPr>
        <w:sectPr w:rsidR="00B652EA">
          <w:pgSz w:w="12240" w:h="15840"/>
          <w:pgMar w:top="1360" w:right="220" w:bottom="1160" w:left="1160" w:header="0" w:footer="896" w:gutter="0"/>
          <w:cols w:space="720"/>
        </w:sectPr>
      </w:pPr>
    </w:p>
    <w:p w:rsidR="00B652EA" w:rsidRDefault="00B652EA" w:rsidP="001F27A7">
      <w:pPr>
        <w:pStyle w:val="BodyText"/>
        <w:spacing w:before="4" w:line="360" w:lineRule="auto"/>
        <w:jc w:val="both"/>
        <w:rPr>
          <w:sz w:val="10"/>
        </w:rPr>
      </w:pPr>
    </w:p>
    <w:p w:rsidR="00B652EA" w:rsidRDefault="00B652EA" w:rsidP="001F27A7">
      <w:pPr>
        <w:pStyle w:val="Heading2"/>
        <w:spacing w:before="93" w:line="360" w:lineRule="auto"/>
        <w:jc w:val="both"/>
      </w:pPr>
      <w:r>
        <w:t>Learning Outcomes:</w:t>
      </w:r>
    </w:p>
    <w:p w:rsidR="00B652EA" w:rsidRDefault="00B652EA" w:rsidP="001F27A7">
      <w:pPr>
        <w:pStyle w:val="BodyText"/>
        <w:spacing w:line="360" w:lineRule="auto"/>
        <w:ind w:left="280"/>
        <w:jc w:val="both"/>
      </w:pPr>
      <w:r>
        <w:t>By the end of this course it is expected that the student will be able to:</w:t>
      </w:r>
    </w:p>
    <w:p w:rsidR="00B652EA" w:rsidRDefault="00B652EA" w:rsidP="001F27A7">
      <w:pPr>
        <w:pStyle w:val="ListParagraph"/>
        <w:numPr>
          <w:ilvl w:val="2"/>
          <w:numId w:val="8"/>
        </w:numPr>
        <w:tabs>
          <w:tab w:val="left" w:pos="1000"/>
          <w:tab w:val="left" w:pos="1001"/>
        </w:tabs>
        <w:spacing w:before="3" w:line="360" w:lineRule="auto"/>
        <w:ind w:hanging="361"/>
        <w:jc w:val="both"/>
        <w:rPr>
          <w:rFonts w:ascii="Symbol" w:hAnsi="Symbol"/>
          <w:sz w:val="24"/>
        </w:rPr>
      </w:pPr>
      <w:r>
        <w:rPr>
          <w:sz w:val="24"/>
        </w:rPr>
        <w:t>Describe the components of costing and revenue management</w:t>
      </w:r>
      <w:r>
        <w:rPr>
          <w:spacing w:val="-2"/>
          <w:sz w:val="24"/>
        </w:rPr>
        <w:t xml:space="preserve"> </w:t>
      </w:r>
    </w:p>
    <w:p w:rsidR="00B652EA" w:rsidRDefault="00B652EA" w:rsidP="001F27A7">
      <w:pPr>
        <w:pStyle w:val="ListParagraph"/>
        <w:numPr>
          <w:ilvl w:val="2"/>
          <w:numId w:val="8"/>
        </w:numPr>
        <w:tabs>
          <w:tab w:val="left" w:pos="1000"/>
          <w:tab w:val="left" w:pos="1001"/>
        </w:tabs>
        <w:spacing w:line="360" w:lineRule="auto"/>
        <w:ind w:hanging="361"/>
        <w:jc w:val="both"/>
        <w:rPr>
          <w:rFonts w:ascii="Symbol" w:hAnsi="Symbol"/>
          <w:sz w:val="24"/>
        </w:rPr>
      </w:pPr>
      <w:r>
        <w:rPr>
          <w:sz w:val="24"/>
        </w:rPr>
        <w:t>Explain the benefits of revenue</w:t>
      </w:r>
      <w:r>
        <w:rPr>
          <w:spacing w:val="-7"/>
          <w:sz w:val="24"/>
        </w:rPr>
        <w:t xml:space="preserve"> </w:t>
      </w:r>
      <w:r>
        <w:rPr>
          <w:sz w:val="24"/>
        </w:rPr>
        <w:t>management.</w:t>
      </w:r>
    </w:p>
    <w:p w:rsidR="00B652EA" w:rsidRDefault="00B652EA" w:rsidP="001F27A7">
      <w:pPr>
        <w:pStyle w:val="ListParagraph"/>
        <w:numPr>
          <w:ilvl w:val="2"/>
          <w:numId w:val="8"/>
        </w:numPr>
        <w:tabs>
          <w:tab w:val="left" w:pos="1000"/>
          <w:tab w:val="left" w:pos="1001"/>
        </w:tabs>
        <w:spacing w:line="360" w:lineRule="auto"/>
        <w:ind w:right="1321"/>
        <w:jc w:val="both"/>
        <w:rPr>
          <w:rFonts w:ascii="Symbol" w:hAnsi="Symbol"/>
          <w:sz w:val="24"/>
        </w:rPr>
      </w:pPr>
      <w:r>
        <w:rPr>
          <w:sz w:val="24"/>
        </w:rPr>
        <w:t>Evaluate historical price/demand data to identify distinct customer segments</w:t>
      </w:r>
      <w:r>
        <w:rPr>
          <w:spacing w:val="-27"/>
          <w:sz w:val="24"/>
        </w:rPr>
        <w:t xml:space="preserve"> </w:t>
      </w:r>
      <w:r>
        <w:rPr>
          <w:sz w:val="24"/>
        </w:rPr>
        <w:t>and target them with the right product at the right time and at the right</w:t>
      </w:r>
      <w:r>
        <w:rPr>
          <w:spacing w:val="-21"/>
          <w:sz w:val="24"/>
        </w:rPr>
        <w:t xml:space="preserve"> </w:t>
      </w:r>
      <w:r>
        <w:rPr>
          <w:sz w:val="24"/>
        </w:rPr>
        <w:t>price.</w:t>
      </w:r>
    </w:p>
    <w:p w:rsidR="00B652EA" w:rsidRDefault="00B652EA" w:rsidP="001F27A7">
      <w:pPr>
        <w:pStyle w:val="ListParagraph"/>
        <w:numPr>
          <w:ilvl w:val="2"/>
          <w:numId w:val="8"/>
        </w:numPr>
        <w:tabs>
          <w:tab w:val="left" w:pos="1000"/>
          <w:tab w:val="left" w:pos="1001"/>
        </w:tabs>
        <w:spacing w:line="360" w:lineRule="auto"/>
        <w:ind w:hanging="361"/>
        <w:jc w:val="both"/>
        <w:rPr>
          <w:rFonts w:ascii="Symbol" w:hAnsi="Symbol"/>
          <w:sz w:val="24"/>
        </w:rPr>
      </w:pPr>
      <w:r>
        <w:rPr>
          <w:sz w:val="24"/>
        </w:rPr>
        <w:t>Develop demand and revenue forecasts and measure their</w:t>
      </w:r>
      <w:r>
        <w:rPr>
          <w:spacing w:val="-12"/>
          <w:sz w:val="24"/>
        </w:rPr>
        <w:t xml:space="preserve"> </w:t>
      </w:r>
      <w:r>
        <w:rPr>
          <w:sz w:val="24"/>
        </w:rPr>
        <w:t>accuracy.</w:t>
      </w:r>
    </w:p>
    <w:p w:rsidR="00B652EA" w:rsidRDefault="00B652EA" w:rsidP="001F27A7">
      <w:pPr>
        <w:pStyle w:val="ListParagraph"/>
        <w:numPr>
          <w:ilvl w:val="2"/>
          <w:numId w:val="8"/>
        </w:numPr>
        <w:tabs>
          <w:tab w:val="left" w:pos="1000"/>
          <w:tab w:val="left" w:pos="1001"/>
        </w:tabs>
        <w:spacing w:before="3" w:line="360" w:lineRule="auto"/>
        <w:ind w:right="1222"/>
        <w:jc w:val="both"/>
        <w:rPr>
          <w:rFonts w:ascii="Symbol" w:hAnsi="Symbol"/>
          <w:sz w:val="24"/>
        </w:rPr>
      </w:pPr>
      <w:r>
        <w:rPr>
          <w:sz w:val="24"/>
        </w:rPr>
        <w:t>Apply</w:t>
      </w:r>
      <w:r>
        <w:rPr>
          <w:spacing w:val="-20"/>
          <w:sz w:val="24"/>
        </w:rPr>
        <w:t xml:space="preserve"> </w:t>
      </w:r>
      <w:r>
        <w:rPr>
          <w:sz w:val="24"/>
        </w:rPr>
        <w:t>tools</w:t>
      </w:r>
      <w:r>
        <w:rPr>
          <w:spacing w:val="-20"/>
          <w:sz w:val="24"/>
        </w:rPr>
        <w:t xml:space="preserve"> </w:t>
      </w:r>
      <w:r>
        <w:rPr>
          <w:sz w:val="24"/>
        </w:rPr>
        <w:t>and</w:t>
      </w:r>
      <w:r>
        <w:rPr>
          <w:spacing w:val="-16"/>
          <w:sz w:val="24"/>
        </w:rPr>
        <w:t xml:space="preserve"> </w:t>
      </w:r>
      <w:r>
        <w:rPr>
          <w:sz w:val="24"/>
        </w:rPr>
        <w:t>techniques</w:t>
      </w:r>
      <w:r>
        <w:rPr>
          <w:spacing w:val="-17"/>
          <w:sz w:val="24"/>
        </w:rPr>
        <w:t xml:space="preserve"> </w:t>
      </w:r>
      <w:r>
        <w:rPr>
          <w:sz w:val="24"/>
        </w:rPr>
        <w:t>to</w:t>
      </w:r>
      <w:r>
        <w:rPr>
          <w:spacing w:val="-19"/>
          <w:sz w:val="24"/>
        </w:rPr>
        <w:t xml:space="preserve"> </w:t>
      </w:r>
      <w:r>
        <w:rPr>
          <w:sz w:val="24"/>
        </w:rPr>
        <w:t>make</w:t>
      </w:r>
      <w:r>
        <w:rPr>
          <w:spacing w:val="-16"/>
          <w:sz w:val="24"/>
        </w:rPr>
        <w:t xml:space="preserve"> </w:t>
      </w:r>
      <w:r>
        <w:rPr>
          <w:sz w:val="24"/>
        </w:rPr>
        <w:t>revenue</w:t>
      </w:r>
      <w:r>
        <w:rPr>
          <w:spacing w:val="-19"/>
          <w:sz w:val="24"/>
        </w:rPr>
        <w:t xml:space="preserve"> </w:t>
      </w:r>
      <w:r>
        <w:rPr>
          <w:sz w:val="24"/>
        </w:rPr>
        <w:t>management</w:t>
      </w:r>
      <w:r>
        <w:rPr>
          <w:spacing w:val="-17"/>
          <w:sz w:val="24"/>
        </w:rPr>
        <w:t xml:space="preserve"> </w:t>
      </w:r>
      <w:r>
        <w:rPr>
          <w:sz w:val="24"/>
        </w:rPr>
        <w:t>decisions</w:t>
      </w:r>
      <w:r>
        <w:rPr>
          <w:spacing w:val="-19"/>
          <w:sz w:val="24"/>
        </w:rPr>
        <w:t xml:space="preserve"> </w:t>
      </w:r>
      <w:r>
        <w:rPr>
          <w:sz w:val="24"/>
        </w:rPr>
        <w:t>in</w:t>
      </w:r>
      <w:r>
        <w:rPr>
          <w:spacing w:val="-17"/>
          <w:sz w:val="24"/>
        </w:rPr>
        <w:t xml:space="preserve"> </w:t>
      </w:r>
      <w:r>
        <w:rPr>
          <w:sz w:val="24"/>
        </w:rPr>
        <w:t>a</w:t>
      </w:r>
      <w:r>
        <w:rPr>
          <w:spacing w:val="-18"/>
          <w:sz w:val="24"/>
        </w:rPr>
        <w:t xml:space="preserve"> </w:t>
      </w:r>
      <w:r>
        <w:rPr>
          <w:sz w:val="24"/>
        </w:rPr>
        <w:t>simulated environment.</w:t>
      </w:r>
    </w:p>
    <w:p w:rsidR="00B652EA" w:rsidRDefault="00B652EA" w:rsidP="00B652EA">
      <w:pPr>
        <w:pStyle w:val="BodyText"/>
        <w:spacing w:before="3"/>
      </w:pPr>
    </w:p>
    <w:p w:rsidR="00B652EA" w:rsidRDefault="00B652EA" w:rsidP="00372383">
      <w:pPr>
        <w:pStyle w:val="Heading2"/>
        <w:spacing w:after="4"/>
        <w:jc w:val="both"/>
      </w:pPr>
      <w:r>
        <w:t>Course Content</w:t>
      </w:r>
    </w:p>
    <w:p w:rsidR="00372383" w:rsidRDefault="00372383" w:rsidP="00372383">
      <w:pPr>
        <w:pStyle w:val="Heading2"/>
        <w:spacing w:after="4"/>
        <w:jc w:val="both"/>
      </w:pPr>
    </w:p>
    <w:tbl>
      <w:tblPr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04"/>
        <w:gridCol w:w="5106"/>
        <w:gridCol w:w="1142"/>
        <w:gridCol w:w="1142"/>
      </w:tblGrid>
      <w:tr w:rsidR="00963A4A" w:rsidTr="00130E6E">
        <w:trPr>
          <w:trHeight w:val="278"/>
        </w:trPr>
        <w:tc>
          <w:tcPr>
            <w:tcW w:w="3104" w:type="dxa"/>
          </w:tcPr>
          <w:p w:rsidR="00963A4A" w:rsidRDefault="00963A4A" w:rsidP="00372383">
            <w:pPr>
              <w:pStyle w:val="TableParagraph"/>
              <w:spacing w:line="258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Topic</w:t>
            </w:r>
          </w:p>
        </w:tc>
        <w:tc>
          <w:tcPr>
            <w:tcW w:w="5106" w:type="dxa"/>
          </w:tcPr>
          <w:p w:rsidR="00963A4A" w:rsidRDefault="00963A4A" w:rsidP="00372383">
            <w:pPr>
              <w:pStyle w:val="TableParagraph"/>
              <w:spacing w:line="258" w:lineRule="exact"/>
              <w:ind w:left="41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Sub topic</w:t>
            </w:r>
          </w:p>
        </w:tc>
        <w:tc>
          <w:tcPr>
            <w:tcW w:w="1142" w:type="dxa"/>
          </w:tcPr>
          <w:p w:rsidR="00963A4A" w:rsidRDefault="00963A4A" w:rsidP="00372383">
            <w:pPr>
              <w:pStyle w:val="TableParagraph"/>
              <w:spacing w:line="258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Hours</w:t>
            </w:r>
          </w:p>
        </w:tc>
        <w:tc>
          <w:tcPr>
            <w:tcW w:w="1142" w:type="dxa"/>
          </w:tcPr>
          <w:p w:rsidR="00963A4A" w:rsidRDefault="00963A4A" w:rsidP="00372383">
            <w:pPr>
              <w:pStyle w:val="TableParagraph"/>
              <w:spacing w:line="258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Facilitator</w:t>
            </w:r>
          </w:p>
        </w:tc>
      </w:tr>
      <w:tr w:rsidR="00963A4A" w:rsidTr="00130E6E">
        <w:trPr>
          <w:trHeight w:val="2044"/>
        </w:trPr>
        <w:tc>
          <w:tcPr>
            <w:tcW w:w="3104" w:type="dxa"/>
          </w:tcPr>
          <w:p w:rsidR="00963A4A" w:rsidRDefault="00963A4A" w:rsidP="00372383">
            <w:pPr>
              <w:pStyle w:val="TableParagraph"/>
              <w:ind w:right="35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Sources of revenue for events</w:t>
            </w:r>
          </w:p>
        </w:tc>
        <w:tc>
          <w:tcPr>
            <w:tcW w:w="5106" w:type="dxa"/>
          </w:tcPr>
          <w:p w:rsidR="00963A4A" w:rsidRDefault="00963A4A" w:rsidP="00372383">
            <w:pPr>
              <w:pStyle w:val="TableParagraph"/>
              <w:numPr>
                <w:ilvl w:val="0"/>
                <w:numId w:val="7"/>
              </w:numPr>
              <w:tabs>
                <w:tab w:val="left" w:pos="419"/>
                <w:tab w:val="left" w:pos="420"/>
              </w:tabs>
              <w:spacing w:line="289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Transport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arrangements</w:t>
            </w:r>
          </w:p>
          <w:p w:rsidR="00963A4A" w:rsidRDefault="00963A4A" w:rsidP="00372383">
            <w:pPr>
              <w:pStyle w:val="TableParagraph"/>
              <w:numPr>
                <w:ilvl w:val="0"/>
                <w:numId w:val="7"/>
              </w:numPr>
              <w:tabs>
                <w:tab w:val="left" w:pos="419"/>
                <w:tab w:val="left" w:pos="420"/>
              </w:tabs>
              <w:spacing w:line="292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Food 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beverages</w:t>
            </w:r>
          </w:p>
          <w:p w:rsidR="00963A4A" w:rsidRDefault="00963A4A" w:rsidP="00372383">
            <w:pPr>
              <w:pStyle w:val="TableParagraph"/>
              <w:numPr>
                <w:ilvl w:val="0"/>
                <w:numId w:val="7"/>
              </w:numPr>
              <w:tabs>
                <w:tab w:val="left" w:pos="419"/>
                <w:tab w:val="left" w:pos="420"/>
              </w:tabs>
              <w:spacing w:line="293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Venue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hire</w:t>
            </w:r>
          </w:p>
          <w:p w:rsidR="00963A4A" w:rsidRDefault="00963A4A" w:rsidP="00372383">
            <w:pPr>
              <w:pStyle w:val="TableParagraph"/>
              <w:numPr>
                <w:ilvl w:val="0"/>
                <w:numId w:val="7"/>
              </w:numPr>
              <w:tabs>
                <w:tab w:val="left" w:pos="419"/>
                <w:tab w:val="left" w:pos="420"/>
              </w:tabs>
              <w:spacing w:line="293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Consultancy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fees</w:t>
            </w:r>
          </w:p>
          <w:p w:rsidR="00963A4A" w:rsidRDefault="00963A4A" w:rsidP="00372383">
            <w:pPr>
              <w:pStyle w:val="TableParagraph"/>
              <w:numPr>
                <w:ilvl w:val="0"/>
                <w:numId w:val="7"/>
              </w:numPr>
              <w:tabs>
                <w:tab w:val="left" w:pos="419"/>
                <w:tab w:val="left" w:pos="420"/>
              </w:tabs>
              <w:spacing w:line="292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Accommodation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arrangements</w:t>
            </w:r>
          </w:p>
          <w:p w:rsidR="00963A4A" w:rsidRDefault="00963A4A" w:rsidP="00372383">
            <w:pPr>
              <w:pStyle w:val="TableParagraph"/>
              <w:numPr>
                <w:ilvl w:val="0"/>
                <w:numId w:val="7"/>
              </w:numPr>
              <w:tabs>
                <w:tab w:val="left" w:pos="419"/>
                <w:tab w:val="left" w:pos="420"/>
              </w:tabs>
              <w:spacing w:line="292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Equipment 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materials</w:t>
            </w:r>
          </w:p>
          <w:p w:rsidR="00963A4A" w:rsidRDefault="00963A4A" w:rsidP="00372383">
            <w:pPr>
              <w:pStyle w:val="TableParagraph"/>
              <w:numPr>
                <w:ilvl w:val="0"/>
                <w:numId w:val="7"/>
              </w:numPr>
              <w:tabs>
                <w:tab w:val="left" w:pos="419"/>
                <w:tab w:val="left" w:pos="420"/>
              </w:tabs>
              <w:spacing w:line="276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Service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provision</w:t>
            </w:r>
          </w:p>
        </w:tc>
        <w:tc>
          <w:tcPr>
            <w:tcW w:w="1142" w:type="dxa"/>
          </w:tcPr>
          <w:p w:rsidR="00963A4A" w:rsidRDefault="00963A4A" w:rsidP="00372383">
            <w:pPr>
              <w:pStyle w:val="TableParagraph"/>
              <w:spacing w:line="272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8 Hrs</w:t>
            </w:r>
          </w:p>
        </w:tc>
        <w:tc>
          <w:tcPr>
            <w:tcW w:w="1142" w:type="dxa"/>
          </w:tcPr>
          <w:p w:rsidR="00963A4A" w:rsidRDefault="00963A4A" w:rsidP="00372383">
            <w:pPr>
              <w:pStyle w:val="TableParagraph"/>
              <w:spacing w:line="272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Mr.GG</w:t>
            </w:r>
          </w:p>
        </w:tc>
      </w:tr>
      <w:tr w:rsidR="00963A4A" w:rsidTr="00130E6E">
        <w:trPr>
          <w:trHeight w:val="1752"/>
        </w:trPr>
        <w:tc>
          <w:tcPr>
            <w:tcW w:w="3104" w:type="dxa"/>
          </w:tcPr>
          <w:p w:rsidR="00963A4A" w:rsidRDefault="00963A4A" w:rsidP="00372383">
            <w:pPr>
              <w:pStyle w:val="TableParagraph"/>
              <w:spacing w:line="271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Budgeting</w:t>
            </w:r>
          </w:p>
        </w:tc>
        <w:tc>
          <w:tcPr>
            <w:tcW w:w="5106" w:type="dxa"/>
          </w:tcPr>
          <w:p w:rsidR="00963A4A" w:rsidRDefault="00963A4A" w:rsidP="00372383">
            <w:pPr>
              <w:pStyle w:val="TableParagraph"/>
              <w:numPr>
                <w:ilvl w:val="0"/>
                <w:numId w:val="6"/>
              </w:numPr>
              <w:tabs>
                <w:tab w:val="left" w:pos="419"/>
                <w:tab w:val="left" w:pos="420"/>
              </w:tabs>
              <w:spacing w:line="290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Inflows 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outflows</w:t>
            </w:r>
          </w:p>
          <w:p w:rsidR="00963A4A" w:rsidRDefault="00963A4A" w:rsidP="00372383">
            <w:pPr>
              <w:pStyle w:val="TableParagraph"/>
              <w:numPr>
                <w:ilvl w:val="0"/>
                <w:numId w:val="6"/>
              </w:numPr>
              <w:tabs>
                <w:tab w:val="left" w:pos="419"/>
                <w:tab w:val="left" w:pos="420"/>
              </w:tabs>
              <w:spacing w:line="292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Cost saving 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profitability</w:t>
            </w:r>
          </w:p>
          <w:p w:rsidR="00963A4A" w:rsidRDefault="00963A4A" w:rsidP="00372383">
            <w:pPr>
              <w:pStyle w:val="TableParagraph"/>
              <w:numPr>
                <w:ilvl w:val="0"/>
                <w:numId w:val="6"/>
              </w:numPr>
              <w:tabs>
                <w:tab w:val="left" w:pos="419"/>
                <w:tab w:val="left" w:pos="420"/>
              </w:tabs>
              <w:spacing w:line="292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Cash management</w:t>
            </w:r>
          </w:p>
          <w:p w:rsidR="00963A4A" w:rsidRDefault="00963A4A" w:rsidP="00372383">
            <w:pPr>
              <w:pStyle w:val="TableParagraph"/>
              <w:numPr>
                <w:ilvl w:val="0"/>
                <w:numId w:val="6"/>
              </w:numPr>
              <w:tabs>
                <w:tab w:val="left" w:pos="419"/>
                <w:tab w:val="left" w:pos="420"/>
              </w:tabs>
              <w:spacing w:line="293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Cash management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procedures</w:t>
            </w:r>
          </w:p>
          <w:p w:rsidR="00963A4A" w:rsidRDefault="00963A4A" w:rsidP="00372383">
            <w:pPr>
              <w:pStyle w:val="TableParagraph"/>
              <w:numPr>
                <w:ilvl w:val="0"/>
                <w:numId w:val="6"/>
              </w:numPr>
              <w:tabs>
                <w:tab w:val="left" w:pos="419"/>
                <w:tab w:val="left" w:pos="420"/>
              </w:tabs>
              <w:spacing w:line="293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Computerized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cash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systems</w:t>
            </w:r>
          </w:p>
          <w:p w:rsidR="00963A4A" w:rsidRDefault="00963A4A" w:rsidP="00372383">
            <w:pPr>
              <w:pStyle w:val="TableParagraph"/>
              <w:numPr>
                <w:ilvl w:val="0"/>
                <w:numId w:val="6"/>
              </w:numPr>
              <w:tabs>
                <w:tab w:val="left" w:pos="419"/>
                <w:tab w:val="left" w:pos="420"/>
              </w:tabs>
              <w:spacing w:line="273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Record keeping</w:t>
            </w:r>
          </w:p>
        </w:tc>
        <w:tc>
          <w:tcPr>
            <w:tcW w:w="1142" w:type="dxa"/>
          </w:tcPr>
          <w:p w:rsidR="00963A4A" w:rsidRDefault="00963A4A" w:rsidP="00372383">
            <w:pPr>
              <w:pStyle w:val="TableParagraph"/>
              <w:spacing w:line="271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8 Hrs</w:t>
            </w:r>
          </w:p>
        </w:tc>
        <w:tc>
          <w:tcPr>
            <w:tcW w:w="1142" w:type="dxa"/>
          </w:tcPr>
          <w:p w:rsidR="00963A4A" w:rsidRDefault="00963A4A" w:rsidP="00372383">
            <w:pPr>
              <w:pStyle w:val="TableParagraph"/>
              <w:spacing w:line="271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Mr.GG</w:t>
            </w:r>
          </w:p>
        </w:tc>
      </w:tr>
      <w:tr w:rsidR="00963A4A" w:rsidTr="00130E6E">
        <w:trPr>
          <w:trHeight w:val="1753"/>
        </w:trPr>
        <w:tc>
          <w:tcPr>
            <w:tcW w:w="3104" w:type="dxa"/>
          </w:tcPr>
          <w:p w:rsidR="00963A4A" w:rsidRDefault="00963A4A" w:rsidP="00372383">
            <w:pPr>
              <w:pStyle w:val="TableParagraph"/>
              <w:ind w:right="142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Ticketing and admissions</w:t>
            </w:r>
          </w:p>
        </w:tc>
        <w:tc>
          <w:tcPr>
            <w:tcW w:w="5106" w:type="dxa"/>
          </w:tcPr>
          <w:p w:rsidR="00963A4A" w:rsidRDefault="00963A4A" w:rsidP="00372383">
            <w:pPr>
              <w:pStyle w:val="TableParagraph"/>
              <w:numPr>
                <w:ilvl w:val="0"/>
                <w:numId w:val="5"/>
              </w:numPr>
              <w:tabs>
                <w:tab w:val="left" w:pos="419"/>
                <w:tab w:val="left" w:pos="420"/>
              </w:tabs>
              <w:spacing w:line="290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Fraud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detection</w:t>
            </w:r>
          </w:p>
          <w:p w:rsidR="00963A4A" w:rsidRDefault="00963A4A" w:rsidP="00372383">
            <w:pPr>
              <w:pStyle w:val="TableParagraph"/>
              <w:numPr>
                <w:ilvl w:val="0"/>
                <w:numId w:val="5"/>
              </w:numPr>
              <w:tabs>
                <w:tab w:val="left" w:pos="419"/>
                <w:tab w:val="left" w:pos="420"/>
              </w:tabs>
              <w:spacing w:line="293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Pricing</w:t>
            </w:r>
          </w:p>
          <w:p w:rsidR="00963A4A" w:rsidRDefault="00963A4A" w:rsidP="00372383">
            <w:pPr>
              <w:pStyle w:val="TableParagraph"/>
              <w:numPr>
                <w:ilvl w:val="0"/>
                <w:numId w:val="5"/>
              </w:numPr>
              <w:tabs>
                <w:tab w:val="left" w:pos="419"/>
                <w:tab w:val="left" w:pos="420"/>
              </w:tabs>
              <w:spacing w:line="293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Distribution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tickets</w:t>
            </w:r>
          </w:p>
          <w:p w:rsidR="00963A4A" w:rsidRDefault="00963A4A" w:rsidP="00372383">
            <w:pPr>
              <w:pStyle w:val="TableParagraph"/>
              <w:numPr>
                <w:ilvl w:val="0"/>
                <w:numId w:val="5"/>
              </w:numPr>
              <w:tabs>
                <w:tab w:val="left" w:pos="419"/>
                <w:tab w:val="left" w:pos="420"/>
              </w:tabs>
              <w:spacing w:line="292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Administrative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controls</w:t>
            </w:r>
          </w:p>
          <w:p w:rsidR="00963A4A" w:rsidRDefault="00963A4A" w:rsidP="00372383">
            <w:pPr>
              <w:pStyle w:val="TableParagraph"/>
              <w:numPr>
                <w:ilvl w:val="0"/>
                <w:numId w:val="5"/>
              </w:numPr>
              <w:tabs>
                <w:tab w:val="left" w:pos="419"/>
                <w:tab w:val="left" w:pos="420"/>
              </w:tabs>
              <w:spacing w:line="292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Physical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controls</w:t>
            </w:r>
          </w:p>
          <w:p w:rsidR="00963A4A" w:rsidRDefault="00963A4A" w:rsidP="00372383">
            <w:pPr>
              <w:pStyle w:val="TableParagraph"/>
              <w:numPr>
                <w:ilvl w:val="0"/>
                <w:numId w:val="5"/>
              </w:numPr>
              <w:tabs>
                <w:tab w:val="left" w:pos="419"/>
                <w:tab w:val="left" w:pos="420"/>
              </w:tabs>
              <w:spacing w:line="276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Computerized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systems</w:t>
            </w:r>
          </w:p>
        </w:tc>
        <w:tc>
          <w:tcPr>
            <w:tcW w:w="1142" w:type="dxa"/>
          </w:tcPr>
          <w:p w:rsidR="00963A4A" w:rsidRDefault="00963A4A" w:rsidP="00372383">
            <w:pPr>
              <w:pStyle w:val="TableParagraph"/>
              <w:spacing w:line="271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8 Hrs</w:t>
            </w:r>
          </w:p>
        </w:tc>
        <w:tc>
          <w:tcPr>
            <w:tcW w:w="1142" w:type="dxa"/>
          </w:tcPr>
          <w:p w:rsidR="00963A4A" w:rsidRDefault="00963A4A" w:rsidP="00372383">
            <w:pPr>
              <w:pStyle w:val="TableParagraph"/>
              <w:spacing w:line="271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Mr.GG</w:t>
            </w:r>
          </w:p>
        </w:tc>
      </w:tr>
      <w:tr w:rsidR="00963A4A" w:rsidTr="00130E6E">
        <w:trPr>
          <w:trHeight w:val="1168"/>
        </w:trPr>
        <w:tc>
          <w:tcPr>
            <w:tcW w:w="3104" w:type="dxa"/>
          </w:tcPr>
          <w:p w:rsidR="00963A4A" w:rsidRDefault="00963A4A" w:rsidP="00372383">
            <w:pPr>
              <w:pStyle w:val="TableParagraph"/>
              <w:spacing w:line="271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Sponsorships</w:t>
            </w:r>
          </w:p>
        </w:tc>
        <w:tc>
          <w:tcPr>
            <w:tcW w:w="5106" w:type="dxa"/>
          </w:tcPr>
          <w:p w:rsidR="00963A4A" w:rsidRDefault="00963A4A" w:rsidP="00372383">
            <w:pPr>
              <w:pStyle w:val="TableParagraph"/>
              <w:numPr>
                <w:ilvl w:val="0"/>
                <w:numId w:val="4"/>
              </w:numPr>
              <w:tabs>
                <w:tab w:val="left" w:pos="419"/>
                <w:tab w:val="left" w:pos="420"/>
              </w:tabs>
              <w:spacing w:line="290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Sources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sponsorship</w:t>
            </w:r>
          </w:p>
          <w:p w:rsidR="00963A4A" w:rsidRDefault="00963A4A" w:rsidP="00372383">
            <w:pPr>
              <w:pStyle w:val="TableParagraph"/>
              <w:numPr>
                <w:ilvl w:val="0"/>
                <w:numId w:val="4"/>
              </w:numPr>
              <w:tabs>
                <w:tab w:val="left" w:pos="419"/>
                <w:tab w:val="left" w:pos="420"/>
              </w:tabs>
              <w:spacing w:line="292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Seeking 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sponsorship</w:t>
            </w:r>
          </w:p>
          <w:p w:rsidR="00963A4A" w:rsidRDefault="00963A4A" w:rsidP="00372383">
            <w:pPr>
              <w:pStyle w:val="TableParagraph"/>
              <w:numPr>
                <w:ilvl w:val="0"/>
                <w:numId w:val="4"/>
              </w:numPr>
              <w:tabs>
                <w:tab w:val="left" w:pos="419"/>
                <w:tab w:val="left" w:pos="420"/>
              </w:tabs>
              <w:spacing w:line="292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Event proposal</w:t>
            </w:r>
          </w:p>
          <w:p w:rsidR="00963A4A" w:rsidRDefault="00963A4A" w:rsidP="00372383">
            <w:pPr>
              <w:pStyle w:val="TableParagraph"/>
              <w:numPr>
                <w:ilvl w:val="0"/>
                <w:numId w:val="4"/>
              </w:numPr>
              <w:tabs>
                <w:tab w:val="left" w:pos="419"/>
                <w:tab w:val="left" w:pos="420"/>
              </w:tabs>
              <w:spacing w:line="276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Fund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raising</w:t>
            </w:r>
          </w:p>
        </w:tc>
        <w:tc>
          <w:tcPr>
            <w:tcW w:w="1142" w:type="dxa"/>
          </w:tcPr>
          <w:p w:rsidR="00963A4A" w:rsidRDefault="00963A4A" w:rsidP="00372383">
            <w:pPr>
              <w:pStyle w:val="TableParagraph"/>
              <w:spacing w:line="271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5 Hrs</w:t>
            </w:r>
          </w:p>
        </w:tc>
        <w:tc>
          <w:tcPr>
            <w:tcW w:w="1142" w:type="dxa"/>
          </w:tcPr>
          <w:p w:rsidR="00963A4A" w:rsidRDefault="00963A4A" w:rsidP="00372383">
            <w:pPr>
              <w:pStyle w:val="TableParagraph"/>
              <w:spacing w:line="271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Ms. MN</w:t>
            </w:r>
          </w:p>
        </w:tc>
      </w:tr>
      <w:tr w:rsidR="00963A4A" w:rsidTr="00130E6E">
        <w:trPr>
          <w:trHeight w:val="2337"/>
        </w:trPr>
        <w:tc>
          <w:tcPr>
            <w:tcW w:w="3104" w:type="dxa"/>
          </w:tcPr>
          <w:p w:rsidR="00963A4A" w:rsidRDefault="00963A4A" w:rsidP="00372383">
            <w:pPr>
              <w:pStyle w:val="TableParagraph"/>
              <w:ind w:right="59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Revenue sources for events</w:t>
            </w:r>
          </w:p>
          <w:p w:rsidR="00963A4A" w:rsidRDefault="00963A4A" w:rsidP="00372383">
            <w:pPr>
              <w:pStyle w:val="TableParagraph"/>
              <w:ind w:right="592"/>
              <w:jc w:val="both"/>
              <w:rPr>
                <w:b/>
                <w:sz w:val="24"/>
              </w:rPr>
            </w:pPr>
          </w:p>
          <w:p w:rsidR="00963A4A" w:rsidRDefault="00963A4A" w:rsidP="00372383">
            <w:pPr>
              <w:pStyle w:val="TableParagraph"/>
              <w:ind w:right="592"/>
              <w:jc w:val="both"/>
              <w:rPr>
                <w:b/>
                <w:sz w:val="24"/>
              </w:rPr>
            </w:pPr>
          </w:p>
          <w:p w:rsidR="00963A4A" w:rsidRDefault="00963A4A" w:rsidP="00372383">
            <w:pPr>
              <w:pStyle w:val="TableParagraph"/>
              <w:ind w:right="592"/>
              <w:jc w:val="both"/>
              <w:rPr>
                <w:b/>
                <w:sz w:val="24"/>
              </w:rPr>
            </w:pPr>
          </w:p>
          <w:p w:rsidR="00963A4A" w:rsidRDefault="00963A4A" w:rsidP="00372383">
            <w:pPr>
              <w:pStyle w:val="TableParagraph"/>
              <w:ind w:right="592"/>
              <w:jc w:val="both"/>
              <w:rPr>
                <w:b/>
                <w:sz w:val="24"/>
              </w:rPr>
            </w:pPr>
          </w:p>
          <w:p w:rsidR="00963A4A" w:rsidRDefault="00963A4A" w:rsidP="00372383">
            <w:pPr>
              <w:pStyle w:val="TableParagraph"/>
              <w:ind w:right="592"/>
              <w:jc w:val="both"/>
              <w:rPr>
                <w:b/>
                <w:sz w:val="24"/>
              </w:rPr>
            </w:pPr>
          </w:p>
          <w:p w:rsidR="00963A4A" w:rsidRDefault="00963A4A" w:rsidP="00372383">
            <w:pPr>
              <w:pStyle w:val="TableParagraph"/>
              <w:ind w:right="592"/>
              <w:jc w:val="both"/>
              <w:rPr>
                <w:b/>
                <w:sz w:val="24"/>
              </w:rPr>
            </w:pPr>
          </w:p>
          <w:p w:rsidR="00963A4A" w:rsidRDefault="00963A4A" w:rsidP="00372383">
            <w:pPr>
              <w:pStyle w:val="TableParagraph"/>
              <w:ind w:left="0" w:right="592"/>
              <w:jc w:val="both"/>
              <w:rPr>
                <w:b/>
                <w:sz w:val="24"/>
              </w:rPr>
            </w:pPr>
          </w:p>
        </w:tc>
        <w:tc>
          <w:tcPr>
            <w:tcW w:w="5106" w:type="dxa"/>
          </w:tcPr>
          <w:p w:rsidR="00963A4A" w:rsidRDefault="00963A4A" w:rsidP="00372383">
            <w:pPr>
              <w:pStyle w:val="TableParagraph"/>
              <w:numPr>
                <w:ilvl w:val="0"/>
                <w:numId w:val="3"/>
              </w:numPr>
              <w:tabs>
                <w:tab w:val="left" w:pos="419"/>
                <w:tab w:val="left" w:pos="420"/>
              </w:tabs>
              <w:spacing w:line="290" w:lineRule="exact"/>
              <w:ind w:hanging="359"/>
              <w:jc w:val="both"/>
              <w:rPr>
                <w:sz w:val="24"/>
              </w:rPr>
            </w:pPr>
            <w:r>
              <w:rPr>
                <w:sz w:val="24"/>
              </w:rPr>
              <w:t>Sponsorship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</w:p>
          <w:p w:rsidR="00963A4A" w:rsidRDefault="00963A4A" w:rsidP="00372383">
            <w:pPr>
              <w:pStyle w:val="TableParagraph"/>
              <w:numPr>
                <w:ilvl w:val="0"/>
                <w:numId w:val="3"/>
              </w:numPr>
              <w:tabs>
                <w:tab w:val="left" w:pos="419"/>
                <w:tab w:val="left" w:pos="420"/>
              </w:tabs>
              <w:spacing w:line="293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Food and beverage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sales</w:t>
            </w:r>
          </w:p>
          <w:p w:rsidR="00963A4A" w:rsidRDefault="00963A4A" w:rsidP="00372383">
            <w:pPr>
              <w:pStyle w:val="TableParagraph"/>
              <w:numPr>
                <w:ilvl w:val="0"/>
                <w:numId w:val="3"/>
              </w:numPr>
              <w:tabs>
                <w:tab w:val="left" w:pos="419"/>
                <w:tab w:val="left" w:pos="420"/>
              </w:tabs>
              <w:spacing w:line="292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Food and beverage control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systems</w:t>
            </w:r>
          </w:p>
          <w:p w:rsidR="00963A4A" w:rsidRDefault="00963A4A" w:rsidP="00372383">
            <w:pPr>
              <w:pStyle w:val="TableParagraph"/>
              <w:numPr>
                <w:ilvl w:val="0"/>
                <w:numId w:val="3"/>
              </w:numPr>
              <w:tabs>
                <w:tab w:val="left" w:pos="419"/>
                <w:tab w:val="left" w:pos="420"/>
              </w:tabs>
              <w:spacing w:line="292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Pilferage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controls</w:t>
            </w:r>
          </w:p>
          <w:p w:rsidR="00963A4A" w:rsidRDefault="00963A4A" w:rsidP="00372383">
            <w:pPr>
              <w:pStyle w:val="TableParagraph"/>
              <w:numPr>
                <w:ilvl w:val="0"/>
                <w:numId w:val="3"/>
              </w:numPr>
              <w:tabs>
                <w:tab w:val="left" w:pos="419"/>
                <w:tab w:val="left" w:pos="420"/>
              </w:tabs>
              <w:spacing w:line="293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Stock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taking</w:t>
            </w:r>
          </w:p>
          <w:p w:rsidR="00963A4A" w:rsidRDefault="00963A4A" w:rsidP="00372383">
            <w:pPr>
              <w:pStyle w:val="TableParagraph"/>
              <w:numPr>
                <w:ilvl w:val="0"/>
                <w:numId w:val="3"/>
              </w:numPr>
              <w:tabs>
                <w:tab w:val="left" w:pos="419"/>
                <w:tab w:val="left" w:pos="420"/>
              </w:tabs>
              <w:spacing w:line="292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Portion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controls</w:t>
            </w:r>
          </w:p>
          <w:p w:rsidR="00963A4A" w:rsidRDefault="00963A4A" w:rsidP="00372383">
            <w:pPr>
              <w:pStyle w:val="TableParagraph"/>
              <w:numPr>
                <w:ilvl w:val="0"/>
                <w:numId w:val="3"/>
              </w:numPr>
              <w:tabs>
                <w:tab w:val="left" w:pos="419"/>
                <w:tab w:val="left" w:pos="420"/>
              </w:tabs>
              <w:spacing w:line="292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Requisition and purchase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controls</w:t>
            </w:r>
          </w:p>
          <w:p w:rsidR="00963A4A" w:rsidRDefault="00963A4A" w:rsidP="00372383">
            <w:pPr>
              <w:pStyle w:val="TableParagraph"/>
              <w:numPr>
                <w:ilvl w:val="0"/>
                <w:numId w:val="3"/>
              </w:numPr>
              <w:tabs>
                <w:tab w:val="left" w:pos="419"/>
                <w:tab w:val="left" w:pos="420"/>
              </w:tabs>
              <w:spacing w:line="276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Revenue sources for parks and</w:t>
            </w:r>
            <w:r>
              <w:rPr>
                <w:spacing w:val="-44"/>
                <w:sz w:val="24"/>
              </w:rPr>
              <w:t xml:space="preserve"> </w:t>
            </w:r>
            <w:r>
              <w:rPr>
                <w:sz w:val="24"/>
              </w:rPr>
              <w:t>recreation</w:t>
            </w:r>
          </w:p>
          <w:p w:rsidR="00963A4A" w:rsidRDefault="00963A4A" w:rsidP="00372383">
            <w:pPr>
              <w:pStyle w:val="TableParagraph"/>
              <w:numPr>
                <w:ilvl w:val="0"/>
                <w:numId w:val="3"/>
              </w:numPr>
              <w:tabs>
                <w:tab w:val="left" w:pos="419"/>
                <w:tab w:val="left" w:pos="420"/>
              </w:tabs>
              <w:spacing w:line="276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Expenditure for parks</w:t>
            </w:r>
          </w:p>
        </w:tc>
        <w:tc>
          <w:tcPr>
            <w:tcW w:w="1142" w:type="dxa"/>
          </w:tcPr>
          <w:p w:rsidR="00963A4A" w:rsidRDefault="00963A4A" w:rsidP="00372383">
            <w:pPr>
              <w:pStyle w:val="TableParagraph"/>
              <w:spacing w:line="271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9 Hrs</w:t>
            </w:r>
          </w:p>
        </w:tc>
        <w:tc>
          <w:tcPr>
            <w:tcW w:w="1142" w:type="dxa"/>
          </w:tcPr>
          <w:p w:rsidR="00963A4A" w:rsidRDefault="00963A4A" w:rsidP="00372383">
            <w:pPr>
              <w:pStyle w:val="TableParagraph"/>
              <w:spacing w:line="271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Ms. MN</w:t>
            </w:r>
          </w:p>
        </w:tc>
      </w:tr>
      <w:tr w:rsidR="00963A4A" w:rsidTr="00130E6E">
        <w:trPr>
          <w:trHeight w:val="2337"/>
        </w:trPr>
        <w:tc>
          <w:tcPr>
            <w:tcW w:w="3104" w:type="dxa"/>
          </w:tcPr>
          <w:p w:rsidR="00963A4A" w:rsidRDefault="00963A4A" w:rsidP="00372383">
            <w:pPr>
              <w:pStyle w:val="TableParagraph"/>
              <w:ind w:right="59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Fundraising</w:t>
            </w:r>
          </w:p>
        </w:tc>
        <w:tc>
          <w:tcPr>
            <w:tcW w:w="5106" w:type="dxa"/>
          </w:tcPr>
          <w:p w:rsidR="00963A4A" w:rsidRDefault="00963A4A" w:rsidP="002438C3">
            <w:pPr>
              <w:pStyle w:val="TableParagraph"/>
              <w:numPr>
                <w:ilvl w:val="0"/>
                <w:numId w:val="3"/>
              </w:numPr>
              <w:tabs>
                <w:tab w:val="left" w:pos="419"/>
                <w:tab w:val="left" w:pos="420"/>
              </w:tabs>
              <w:spacing w:line="290" w:lineRule="exact"/>
              <w:rPr>
                <w:sz w:val="24"/>
              </w:rPr>
            </w:pPr>
            <w:r>
              <w:rPr>
                <w:sz w:val="24"/>
              </w:rPr>
              <w:t>Fund raising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activities</w:t>
            </w:r>
          </w:p>
          <w:p w:rsidR="00963A4A" w:rsidRDefault="00963A4A" w:rsidP="002438C3">
            <w:pPr>
              <w:pStyle w:val="TableParagraph"/>
              <w:numPr>
                <w:ilvl w:val="0"/>
                <w:numId w:val="3"/>
              </w:numPr>
              <w:tabs>
                <w:tab w:val="left" w:pos="419"/>
                <w:tab w:val="left" w:pos="420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Strategies for fund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raising</w:t>
            </w:r>
          </w:p>
          <w:p w:rsidR="00963A4A" w:rsidRDefault="00963A4A" w:rsidP="002438C3">
            <w:pPr>
              <w:pStyle w:val="TableParagraph"/>
              <w:numPr>
                <w:ilvl w:val="0"/>
                <w:numId w:val="3"/>
              </w:numPr>
              <w:tabs>
                <w:tab w:val="left" w:pos="419"/>
                <w:tab w:val="left" w:pos="420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Partnerships in fund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raising</w:t>
            </w:r>
          </w:p>
          <w:p w:rsidR="00963A4A" w:rsidRDefault="00963A4A" w:rsidP="002438C3">
            <w:pPr>
              <w:pStyle w:val="TableParagraph"/>
              <w:numPr>
                <w:ilvl w:val="0"/>
                <w:numId w:val="3"/>
              </w:numPr>
              <w:tabs>
                <w:tab w:val="left" w:pos="419"/>
                <w:tab w:val="left" w:pos="420"/>
              </w:tabs>
              <w:spacing w:line="290" w:lineRule="exact"/>
              <w:jc w:val="both"/>
              <w:rPr>
                <w:sz w:val="24"/>
              </w:rPr>
            </w:pPr>
            <w:r>
              <w:rPr>
                <w:sz w:val="24"/>
              </w:rPr>
              <w:t>Professional applications in expenditures and income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handling</w:t>
            </w:r>
          </w:p>
        </w:tc>
        <w:tc>
          <w:tcPr>
            <w:tcW w:w="1142" w:type="dxa"/>
          </w:tcPr>
          <w:p w:rsidR="00963A4A" w:rsidRDefault="00963A4A" w:rsidP="00372383">
            <w:pPr>
              <w:pStyle w:val="TableParagraph"/>
              <w:spacing w:line="271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7 Hrs</w:t>
            </w:r>
          </w:p>
        </w:tc>
        <w:tc>
          <w:tcPr>
            <w:tcW w:w="1142" w:type="dxa"/>
          </w:tcPr>
          <w:p w:rsidR="00963A4A" w:rsidRDefault="00963A4A" w:rsidP="00372383">
            <w:pPr>
              <w:pStyle w:val="TableParagraph"/>
              <w:spacing w:line="271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Ms. MN</w:t>
            </w:r>
            <w:bookmarkStart w:id="0" w:name="_GoBack"/>
            <w:bookmarkEnd w:id="0"/>
          </w:p>
        </w:tc>
      </w:tr>
    </w:tbl>
    <w:p w:rsidR="00B652EA" w:rsidRDefault="00B652EA" w:rsidP="00372383">
      <w:pPr>
        <w:spacing w:line="271" w:lineRule="exact"/>
        <w:jc w:val="both"/>
        <w:rPr>
          <w:sz w:val="24"/>
        </w:rPr>
        <w:sectPr w:rsidR="00B652EA" w:rsidSect="00372383">
          <w:pgSz w:w="12240" w:h="15840"/>
          <w:pgMar w:top="1503" w:right="244" w:bottom="1162" w:left="1162" w:header="0" w:footer="896" w:gutter="0"/>
          <w:cols w:space="720"/>
        </w:sectPr>
      </w:pPr>
    </w:p>
    <w:p w:rsidR="00B652EA" w:rsidRDefault="00B652EA" w:rsidP="002438C3">
      <w:pPr>
        <w:spacing w:line="272" w:lineRule="exact"/>
        <w:rPr>
          <w:b/>
          <w:sz w:val="24"/>
        </w:rPr>
      </w:pPr>
      <w:r>
        <w:rPr>
          <w:b/>
          <w:sz w:val="24"/>
        </w:rPr>
        <w:lastRenderedPageBreak/>
        <w:t>Delivery Methods</w:t>
      </w:r>
    </w:p>
    <w:p w:rsidR="00B652EA" w:rsidRDefault="00B652EA" w:rsidP="00B652EA">
      <w:pPr>
        <w:pStyle w:val="ListParagraph"/>
        <w:numPr>
          <w:ilvl w:val="1"/>
          <w:numId w:val="8"/>
        </w:numPr>
        <w:tabs>
          <w:tab w:val="left" w:pos="640"/>
          <w:tab w:val="left" w:pos="641"/>
        </w:tabs>
        <w:spacing w:line="293" w:lineRule="exact"/>
        <w:ind w:left="640" w:hanging="361"/>
        <w:rPr>
          <w:rFonts w:ascii="Symbol" w:hAnsi="Symbol"/>
          <w:sz w:val="24"/>
        </w:rPr>
      </w:pPr>
      <w:r>
        <w:rPr>
          <w:sz w:val="24"/>
        </w:rPr>
        <w:t>Lecture</w:t>
      </w:r>
    </w:p>
    <w:p w:rsidR="00B652EA" w:rsidRDefault="00B652EA" w:rsidP="00B652EA">
      <w:pPr>
        <w:pStyle w:val="ListParagraph"/>
        <w:numPr>
          <w:ilvl w:val="1"/>
          <w:numId w:val="8"/>
        </w:numPr>
        <w:tabs>
          <w:tab w:val="left" w:pos="640"/>
          <w:tab w:val="left" w:pos="641"/>
        </w:tabs>
        <w:spacing w:line="293" w:lineRule="exact"/>
        <w:ind w:left="640" w:hanging="361"/>
        <w:rPr>
          <w:rFonts w:ascii="Symbol" w:hAnsi="Symbol"/>
          <w:sz w:val="24"/>
        </w:rPr>
      </w:pPr>
      <w:r>
        <w:rPr>
          <w:sz w:val="24"/>
        </w:rPr>
        <w:t>Student</w:t>
      </w:r>
      <w:r>
        <w:rPr>
          <w:spacing w:val="-3"/>
          <w:sz w:val="24"/>
        </w:rPr>
        <w:t xml:space="preserve"> </w:t>
      </w:r>
      <w:r>
        <w:rPr>
          <w:sz w:val="24"/>
        </w:rPr>
        <w:t>Presentations</w:t>
      </w:r>
    </w:p>
    <w:p w:rsidR="00B652EA" w:rsidRDefault="00B652EA" w:rsidP="00B652EA">
      <w:pPr>
        <w:pStyle w:val="ListParagraph"/>
        <w:numPr>
          <w:ilvl w:val="1"/>
          <w:numId w:val="8"/>
        </w:numPr>
        <w:tabs>
          <w:tab w:val="left" w:pos="640"/>
          <w:tab w:val="left" w:pos="641"/>
        </w:tabs>
        <w:spacing w:line="293" w:lineRule="exact"/>
        <w:ind w:left="640" w:hanging="361"/>
        <w:rPr>
          <w:rFonts w:ascii="Symbol" w:hAnsi="Symbol"/>
          <w:sz w:val="24"/>
        </w:rPr>
      </w:pPr>
      <w:r>
        <w:rPr>
          <w:sz w:val="24"/>
        </w:rPr>
        <w:t>Group</w:t>
      </w:r>
      <w:r>
        <w:rPr>
          <w:spacing w:val="-2"/>
          <w:sz w:val="24"/>
        </w:rPr>
        <w:t xml:space="preserve"> </w:t>
      </w:r>
      <w:r>
        <w:rPr>
          <w:sz w:val="24"/>
        </w:rPr>
        <w:t>discussions,</w:t>
      </w:r>
    </w:p>
    <w:p w:rsidR="00B652EA" w:rsidRDefault="00B652EA" w:rsidP="00B652EA">
      <w:pPr>
        <w:pStyle w:val="ListParagraph"/>
        <w:numPr>
          <w:ilvl w:val="1"/>
          <w:numId w:val="8"/>
        </w:numPr>
        <w:tabs>
          <w:tab w:val="left" w:pos="640"/>
          <w:tab w:val="left" w:pos="641"/>
        </w:tabs>
        <w:spacing w:line="293" w:lineRule="exact"/>
        <w:ind w:left="640" w:hanging="361"/>
        <w:rPr>
          <w:rFonts w:ascii="Symbol" w:hAnsi="Symbol"/>
          <w:sz w:val="24"/>
        </w:rPr>
      </w:pPr>
      <w:r>
        <w:rPr>
          <w:sz w:val="24"/>
        </w:rPr>
        <w:t>Tutorials</w:t>
      </w:r>
    </w:p>
    <w:p w:rsidR="00B652EA" w:rsidRDefault="00B652EA" w:rsidP="00B652EA">
      <w:pPr>
        <w:pStyle w:val="ListParagraph"/>
        <w:numPr>
          <w:ilvl w:val="1"/>
          <w:numId w:val="8"/>
        </w:numPr>
        <w:tabs>
          <w:tab w:val="left" w:pos="640"/>
          <w:tab w:val="left" w:pos="641"/>
        </w:tabs>
        <w:spacing w:line="305" w:lineRule="exact"/>
        <w:ind w:left="640" w:hanging="361"/>
        <w:rPr>
          <w:rFonts w:ascii="Symbol" w:hAnsi="Symbol"/>
          <w:sz w:val="24"/>
        </w:rPr>
      </w:pPr>
      <w:r>
        <w:rPr>
          <w:rFonts w:ascii="Carlito" w:hAnsi="Carlito"/>
          <w:sz w:val="24"/>
        </w:rPr>
        <w:t>MUBSEP</w:t>
      </w:r>
    </w:p>
    <w:p w:rsidR="00B652EA" w:rsidRDefault="00B652EA" w:rsidP="00B652EA">
      <w:pPr>
        <w:pStyle w:val="BodyText"/>
        <w:spacing w:before="7"/>
        <w:rPr>
          <w:rFonts w:ascii="Carlito"/>
          <w:sz w:val="22"/>
        </w:rPr>
      </w:pPr>
    </w:p>
    <w:p w:rsidR="00B652EA" w:rsidRDefault="00B652EA" w:rsidP="00B652EA">
      <w:pPr>
        <w:pStyle w:val="Heading2"/>
      </w:pPr>
      <w:r>
        <w:t>Mode of Assessment</w:t>
      </w:r>
    </w:p>
    <w:p w:rsidR="00B652EA" w:rsidRDefault="00B652EA" w:rsidP="00B652EA">
      <w:pPr>
        <w:pStyle w:val="BodyText"/>
        <w:tabs>
          <w:tab w:val="left" w:pos="6761"/>
        </w:tabs>
        <w:ind w:left="280"/>
      </w:pPr>
      <w:r>
        <w:t>Take</w:t>
      </w:r>
      <w:r>
        <w:rPr>
          <w:spacing w:val="-3"/>
        </w:rPr>
        <w:t xml:space="preserve"> </w:t>
      </w:r>
      <w:r>
        <w:t>home</w:t>
      </w:r>
      <w:r>
        <w:rPr>
          <w:spacing w:val="-2"/>
        </w:rPr>
        <w:t xml:space="preserve"> </w:t>
      </w:r>
      <w:r>
        <w:t>coursework</w:t>
      </w:r>
      <w:r>
        <w:tab/>
        <w:t>10%</w:t>
      </w:r>
    </w:p>
    <w:p w:rsidR="00B652EA" w:rsidRDefault="00B652EA" w:rsidP="00B652EA">
      <w:pPr>
        <w:pStyle w:val="BodyText"/>
        <w:tabs>
          <w:tab w:val="left" w:pos="6761"/>
        </w:tabs>
        <w:ind w:left="280"/>
      </w:pPr>
      <w:r>
        <w:t>Test</w:t>
      </w:r>
      <w:r>
        <w:tab/>
        <w:t>20%</w:t>
      </w:r>
    </w:p>
    <w:p w:rsidR="00B652EA" w:rsidRDefault="00B652EA" w:rsidP="00B652EA">
      <w:pPr>
        <w:pStyle w:val="BodyText"/>
        <w:tabs>
          <w:tab w:val="left" w:pos="6761"/>
        </w:tabs>
        <w:ind w:left="280"/>
      </w:pPr>
      <w:r>
        <w:t>The end of course unit examination</w:t>
      </w:r>
      <w:r>
        <w:rPr>
          <w:spacing w:val="-1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constitute</w:t>
      </w:r>
      <w:r>
        <w:tab/>
        <w:t>70%</w:t>
      </w:r>
    </w:p>
    <w:p w:rsidR="00B652EA" w:rsidRDefault="00B652EA" w:rsidP="00B652EA">
      <w:pPr>
        <w:pStyle w:val="BodyText"/>
      </w:pPr>
    </w:p>
    <w:p w:rsidR="00B652EA" w:rsidRDefault="00B652EA" w:rsidP="00B652EA">
      <w:pPr>
        <w:pStyle w:val="Heading2"/>
        <w:jc w:val="both"/>
      </w:pPr>
      <w:r>
        <w:t>Reading list</w:t>
      </w:r>
    </w:p>
    <w:p w:rsidR="00B652EA" w:rsidRDefault="00B652EA" w:rsidP="00B652EA">
      <w:pPr>
        <w:pStyle w:val="BodyText"/>
        <w:spacing w:before="2" w:line="237" w:lineRule="auto"/>
        <w:ind w:left="846" w:right="1215" w:hanging="567"/>
        <w:jc w:val="both"/>
      </w:pPr>
      <w:r>
        <w:rPr>
          <w:color w:val="212121"/>
        </w:rPr>
        <w:t xml:space="preserve">Abrate, G., &amp; Viglia, G. (2016). Strategic and tactical price decisions in hotel revenue management. </w:t>
      </w:r>
      <w:r>
        <w:rPr>
          <w:i/>
          <w:color w:val="212121"/>
        </w:rPr>
        <w:t>Tourism Management</w:t>
      </w:r>
      <w:r>
        <w:rPr>
          <w:color w:val="212121"/>
        </w:rPr>
        <w:t xml:space="preserve">, </w:t>
      </w:r>
      <w:r>
        <w:rPr>
          <w:i/>
          <w:color w:val="212121"/>
        </w:rPr>
        <w:t>55</w:t>
      </w:r>
      <w:r>
        <w:rPr>
          <w:color w:val="212121"/>
        </w:rPr>
        <w:t>, 123-132.</w:t>
      </w:r>
    </w:p>
    <w:p w:rsidR="00B652EA" w:rsidRDefault="00B652EA" w:rsidP="00B652EA">
      <w:pPr>
        <w:spacing w:before="4"/>
        <w:ind w:left="846" w:right="1218" w:hanging="567"/>
        <w:jc w:val="both"/>
        <w:rPr>
          <w:sz w:val="24"/>
        </w:rPr>
      </w:pPr>
      <w:r>
        <w:rPr>
          <w:color w:val="212121"/>
          <w:sz w:val="24"/>
        </w:rPr>
        <w:t xml:space="preserve">Cetin, G., Demirciftci, T., &amp; Bilgihan, A. (2016). Meeting revenue management challenges: Knowledge, skills and abilities. </w:t>
      </w:r>
      <w:r>
        <w:rPr>
          <w:i/>
          <w:color w:val="212121"/>
          <w:sz w:val="24"/>
        </w:rPr>
        <w:t>International Journal of Hospitality Management</w:t>
      </w:r>
      <w:r>
        <w:rPr>
          <w:color w:val="212121"/>
          <w:sz w:val="24"/>
        </w:rPr>
        <w:t xml:space="preserve">, </w:t>
      </w:r>
      <w:r>
        <w:rPr>
          <w:i/>
          <w:color w:val="212121"/>
          <w:sz w:val="24"/>
        </w:rPr>
        <w:t>57</w:t>
      </w:r>
      <w:r>
        <w:rPr>
          <w:color w:val="212121"/>
          <w:sz w:val="24"/>
        </w:rPr>
        <w:t>, 132-142.</w:t>
      </w:r>
    </w:p>
    <w:p w:rsidR="00B652EA" w:rsidRDefault="00B652EA" w:rsidP="00B652EA">
      <w:pPr>
        <w:ind w:left="846" w:right="1213" w:hanging="567"/>
        <w:jc w:val="both"/>
        <w:rPr>
          <w:sz w:val="24"/>
        </w:rPr>
      </w:pPr>
      <w:r>
        <w:rPr>
          <w:color w:val="212121"/>
          <w:sz w:val="24"/>
        </w:rPr>
        <w:t>Denizci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Guillet,</w:t>
      </w:r>
      <w:r>
        <w:rPr>
          <w:color w:val="212121"/>
          <w:spacing w:val="-14"/>
          <w:sz w:val="24"/>
        </w:rPr>
        <w:t xml:space="preserve"> </w:t>
      </w:r>
      <w:r>
        <w:rPr>
          <w:color w:val="212121"/>
          <w:sz w:val="24"/>
        </w:rPr>
        <w:t>B.,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&amp;</w:t>
      </w:r>
      <w:r>
        <w:rPr>
          <w:color w:val="212121"/>
          <w:spacing w:val="-17"/>
          <w:sz w:val="24"/>
        </w:rPr>
        <w:t xml:space="preserve"> </w:t>
      </w:r>
      <w:r>
        <w:rPr>
          <w:color w:val="212121"/>
          <w:sz w:val="24"/>
        </w:rPr>
        <w:t>Mohammed,</w:t>
      </w:r>
      <w:r>
        <w:rPr>
          <w:color w:val="212121"/>
          <w:spacing w:val="-13"/>
          <w:sz w:val="24"/>
        </w:rPr>
        <w:t xml:space="preserve"> </w:t>
      </w:r>
      <w:r>
        <w:rPr>
          <w:color w:val="212121"/>
          <w:sz w:val="24"/>
        </w:rPr>
        <w:t>I.</w:t>
      </w:r>
      <w:r>
        <w:rPr>
          <w:color w:val="212121"/>
          <w:spacing w:val="-16"/>
          <w:sz w:val="24"/>
        </w:rPr>
        <w:t xml:space="preserve"> </w:t>
      </w:r>
      <w:r>
        <w:rPr>
          <w:color w:val="212121"/>
          <w:sz w:val="24"/>
        </w:rPr>
        <w:t>(2015).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Revenue</w:t>
      </w:r>
      <w:r>
        <w:rPr>
          <w:color w:val="212121"/>
          <w:spacing w:val="-16"/>
          <w:sz w:val="24"/>
        </w:rPr>
        <w:t xml:space="preserve"> </w:t>
      </w:r>
      <w:r>
        <w:rPr>
          <w:color w:val="212121"/>
          <w:sz w:val="24"/>
        </w:rPr>
        <w:t>management</w:t>
      </w:r>
      <w:r>
        <w:rPr>
          <w:color w:val="212121"/>
          <w:spacing w:val="-14"/>
          <w:sz w:val="24"/>
        </w:rPr>
        <w:t xml:space="preserve"> </w:t>
      </w:r>
      <w:r>
        <w:rPr>
          <w:color w:val="212121"/>
          <w:sz w:val="24"/>
        </w:rPr>
        <w:t>research</w:t>
      </w:r>
      <w:r>
        <w:rPr>
          <w:color w:val="212121"/>
          <w:spacing w:val="-16"/>
          <w:sz w:val="24"/>
        </w:rPr>
        <w:t xml:space="preserve"> </w:t>
      </w:r>
      <w:r>
        <w:rPr>
          <w:color w:val="212121"/>
          <w:sz w:val="24"/>
        </w:rPr>
        <w:t>in</w:t>
      </w:r>
      <w:r>
        <w:rPr>
          <w:color w:val="212121"/>
          <w:spacing w:val="-17"/>
          <w:sz w:val="24"/>
        </w:rPr>
        <w:t xml:space="preserve"> </w:t>
      </w:r>
      <w:r>
        <w:rPr>
          <w:color w:val="212121"/>
          <w:sz w:val="24"/>
        </w:rPr>
        <w:t xml:space="preserve">hospitality and tourism: A critical review of current literature and suggestions for future research. </w:t>
      </w:r>
      <w:r>
        <w:rPr>
          <w:i/>
          <w:color w:val="212121"/>
          <w:sz w:val="24"/>
        </w:rPr>
        <w:t>International Journal of Contemporary Hospitality Management</w:t>
      </w:r>
      <w:r>
        <w:rPr>
          <w:color w:val="212121"/>
          <w:sz w:val="24"/>
        </w:rPr>
        <w:t xml:space="preserve">, </w:t>
      </w:r>
      <w:r>
        <w:rPr>
          <w:i/>
          <w:color w:val="212121"/>
          <w:sz w:val="24"/>
        </w:rPr>
        <w:t>27</w:t>
      </w:r>
      <w:r>
        <w:rPr>
          <w:color w:val="212121"/>
          <w:sz w:val="24"/>
        </w:rPr>
        <w:t>(4), 526560.</w:t>
      </w:r>
    </w:p>
    <w:p w:rsidR="00B652EA" w:rsidRDefault="00B652EA" w:rsidP="00B652EA">
      <w:pPr>
        <w:pStyle w:val="BodyText"/>
        <w:ind w:left="846" w:right="1530" w:hanging="567"/>
      </w:pPr>
      <w:r>
        <w:t>Hayes, David K. and Allischa Miller. (2011). Revenue Management for the Hospitality Industry. Hoboken, N.J.: Wiley.</w:t>
      </w:r>
    </w:p>
    <w:p w:rsidR="00B652EA" w:rsidRDefault="00B652EA" w:rsidP="00B652EA">
      <w:pPr>
        <w:pStyle w:val="BodyText"/>
        <w:ind w:left="846" w:right="1142" w:hanging="567"/>
      </w:pPr>
      <w:r>
        <w:t>Johnston, Mark W. and Greg W. Marshall. (2008). Sales Force Management. New York: Routledge</w:t>
      </w:r>
    </w:p>
    <w:p w:rsidR="00B652EA" w:rsidRDefault="00B652EA" w:rsidP="00B652EA">
      <w:pPr>
        <w:pStyle w:val="BodyText"/>
        <w:ind w:left="846" w:right="1329" w:hanging="567"/>
      </w:pPr>
      <w:r>
        <w:t>Nagle, Thomas T, John Hogan, (2006). The Strategy and Tactics of Pricing: A Guide to Growing More Profitably. Harlow: Pearson Education.</w:t>
      </w:r>
    </w:p>
    <w:p w:rsidR="00B652EA" w:rsidRDefault="00B652EA" w:rsidP="00B652EA">
      <w:pPr>
        <w:pStyle w:val="BodyText"/>
        <w:ind w:left="846" w:right="1555" w:hanging="567"/>
      </w:pPr>
      <w:r>
        <w:t>Yeoman, Ian and Una McMahon-Beattie. (2004). Revenue Management and Pricing: Case Studies and Applications. London: Thomson.</w:t>
      </w:r>
    </w:p>
    <w:p w:rsidR="005E1E55" w:rsidRDefault="00963A4A"/>
    <w:sectPr w:rsidR="005E1E5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rlito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50026"/>
    <w:multiLevelType w:val="hybridMultilevel"/>
    <w:tmpl w:val="B1B4F69C"/>
    <w:lvl w:ilvl="0" w:tplc="787CA82E">
      <w:numFmt w:val="bullet"/>
      <w:lvlText w:val=""/>
      <w:lvlJc w:val="left"/>
      <w:pPr>
        <w:ind w:left="419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8CAAF26C">
      <w:numFmt w:val="bullet"/>
      <w:lvlText w:val="•"/>
      <w:lvlJc w:val="left"/>
      <w:pPr>
        <w:ind w:left="873" w:hanging="360"/>
      </w:pPr>
      <w:rPr>
        <w:rFonts w:hint="default"/>
        <w:lang w:val="en-US" w:eastAsia="en-US" w:bidi="ar-SA"/>
      </w:rPr>
    </w:lvl>
    <w:lvl w:ilvl="2" w:tplc="BC464FC0">
      <w:numFmt w:val="bullet"/>
      <w:lvlText w:val="•"/>
      <w:lvlJc w:val="left"/>
      <w:pPr>
        <w:ind w:left="1326" w:hanging="360"/>
      </w:pPr>
      <w:rPr>
        <w:rFonts w:hint="default"/>
        <w:lang w:val="en-US" w:eastAsia="en-US" w:bidi="ar-SA"/>
      </w:rPr>
    </w:lvl>
    <w:lvl w:ilvl="3" w:tplc="F43E73CA">
      <w:numFmt w:val="bullet"/>
      <w:lvlText w:val="•"/>
      <w:lvlJc w:val="left"/>
      <w:pPr>
        <w:ind w:left="1780" w:hanging="360"/>
      </w:pPr>
      <w:rPr>
        <w:rFonts w:hint="default"/>
        <w:lang w:val="en-US" w:eastAsia="en-US" w:bidi="ar-SA"/>
      </w:rPr>
    </w:lvl>
    <w:lvl w:ilvl="4" w:tplc="759EC0BA">
      <w:numFmt w:val="bullet"/>
      <w:lvlText w:val="•"/>
      <w:lvlJc w:val="left"/>
      <w:pPr>
        <w:ind w:left="2233" w:hanging="360"/>
      </w:pPr>
      <w:rPr>
        <w:rFonts w:hint="default"/>
        <w:lang w:val="en-US" w:eastAsia="en-US" w:bidi="ar-SA"/>
      </w:rPr>
    </w:lvl>
    <w:lvl w:ilvl="5" w:tplc="5428F386">
      <w:numFmt w:val="bullet"/>
      <w:lvlText w:val="•"/>
      <w:lvlJc w:val="left"/>
      <w:pPr>
        <w:ind w:left="2687" w:hanging="360"/>
      </w:pPr>
      <w:rPr>
        <w:rFonts w:hint="default"/>
        <w:lang w:val="en-US" w:eastAsia="en-US" w:bidi="ar-SA"/>
      </w:rPr>
    </w:lvl>
    <w:lvl w:ilvl="6" w:tplc="255EFF9C">
      <w:numFmt w:val="bullet"/>
      <w:lvlText w:val="•"/>
      <w:lvlJc w:val="left"/>
      <w:pPr>
        <w:ind w:left="3140" w:hanging="360"/>
      </w:pPr>
      <w:rPr>
        <w:rFonts w:hint="default"/>
        <w:lang w:val="en-US" w:eastAsia="en-US" w:bidi="ar-SA"/>
      </w:rPr>
    </w:lvl>
    <w:lvl w:ilvl="7" w:tplc="B3F667F2">
      <w:numFmt w:val="bullet"/>
      <w:lvlText w:val="•"/>
      <w:lvlJc w:val="left"/>
      <w:pPr>
        <w:ind w:left="3593" w:hanging="360"/>
      </w:pPr>
      <w:rPr>
        <w:rFonts w:hint="default"/>
        <w:lang w:val="en-US" w:eastAsia="en-US" w:bidi="ar-SA"/>
      </w:rPr>
    </w:lvl>
    <w:lvl w:ilvl="8" w:tplc="190C2A66">
      <w:numFmt w:val="bullet"/>
      <w:lvlText w:val="•"/>
      <w:lvlJc w:val="left"/>
      <w:pPr>
        <w:ind w:left="4047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8A2666F"/>
    <w:multiLevelType w:val="hybridMultilevel"/>
    <w:tmpl w:val="087CDA3C"/>
    <w:lvl w:ilvl="0" w:tplc="AE4C05C4">
      <w:numFmt w:val="bullet"/>
      <w:lvlText w:val=""/>
      <w:lvlJc w:val="left"/>
      <w:pPr>
        <w:ind w:left="419" w:hanging="35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9438A4E4">
      <w:numFmt w:val="bullet"/>
      <w:lvlText w:val="•"/>
      <w:lvlJc w:val="left"/>
      <w:pPr>
        <w:ind w:left="873" w:hanging="358"/>
      </w:pPr>
      <w:rPr>
        <w:rFonts w:hint="default"/>
        <w:lang w:val="en-US" w:eastAsia="en-US" w:bidi="ar-SA"/>
      </w:rPr>
    </w:lvl>
    <w:lvl w:ilvl="2" w:tplc="665C6202">
      <w:numFmt w:val="bullet"/>
      <w:lvlText w:val="•"/>
      <w:lvlJc w:val="left"/>
      <w:pPr>
        <w:ind w:left="1326" w:hanging="358"/>
      </w:pPr>
      <w:rPr>
        <w:rFonts w:hint="default"/>
        <w:lang w:val="en-US" w:eastAsia="en-US" w:bidi="ar-SA"/>
      </w:rPr>
    </w:lvl>
    <w:lvl w:ilvl="3" w:tplc="42229408">
      <w:numFmt w:val="bullet"/>
      <w:lvlText w:val="•"/>
      <w:lvlJc w:val="left"/>
      <w:pPr>
        <w:ind w:left="1780" w:hanging="358"/>
      </w:pPr>
      <w:rPr>
        <w:rFonts w:hint="default"/>
        <w:lang w:val="en-US" w:eastAsia="en-US" w:bidi="ar-SA"/>
      </w:rPr>
    </w:lvl>
    <w:lvl w:ilvl="4" w:tplc="A2C29A46">
      <w:numFmt w:val="bullet"/>
      <w:lvlText w:val="•"/>
      <w:lvlJc w:val="left"/>
      <w:pPr>
        <w:ind w:left="2233" w:hanging="358"/>
      </w:pPr>
      <w:rPr>
        <w:rFonts w:hint="default"/>
        <w:lang w:val="en-US" w:eastAsia="en-US" w:bidi="ar-SA"/>
      </w:rPr>
    </w:lvl>
    <w:lvl w:ilvl="5" w:tplc="DCAC3714">
      <w:numFmt w:val="bullet"/>
      <w:lvlText w:val="•"/>
      <w:lvlJc w:val="left"/>
      <w:pPr>
        <w:ind w:left="2687" w:hanging="358"/>
      </w:pPr>
      <w:rPr>
        <w:rFonts w:hint="default"/>
        <w:lang w:val="en-US" w:eastAsia="en-US" w:bidi="ar-SA"/>
      </w:rPr>
    </w:lvl>
    <w:lvl w:ilvl="6" w:tplc="586CAAF4">
      <w:numFmt w:val="bullet"/>
      <w:lvlText w:val="•"/>
      <w:lvlJc w:val="left"/>
      <w:pPr>
        <w:ind w:left="3140" w:hanging="358"/>
      </w:pPr>
      <w:rPr>
        <w:rFonts w:hint="default"/>
        <w:lang w:val="en-US" w:eastAsia="en-US" w:bidi="ar-SA"/>
      </w:rPr>
    </w:lvl>
    <w:lvl w:ilvl="7" w:tplc="E3F0EB14">
      <w:numFmt w:val="bullet"/>
      <w:lvlText w:val="•"/>
      <w:lvlJc w:val="left"/>
      <w:pPr>
        <w:ind w:left="3593" w:hanging="358"/>
      </w:pPr>
      <w:rPr>
        <w:rFonts w:hint="default"/>
        <w:lang w:val="en-US" w:eastAsia="en-US" w:bidi="ar-SA"/>
      </w:rPr>
    </w:lvl>
    <w:lvl w:ilvl="8" w:tplc="18DCFA42">
      <w:numFmt w:val="bullet"/>
      <w:lvlText w:val="•"/>
      <w:lvlJc w:val="left"/>
      <w:pPr>
        <w:ind w:left="4047" w:hanging="358"/>
      </w:pPr>
      <w:rPr>
        <w:rFonts w:hint="default"/>
        <w:lang w:val="en-US" w:eastAsia="en-US" w:bidi="ar-SA"/>
      </w:rPr>
    </w:lvl>
  </w:abstractNum>
  <w:abstractNum w:abstractNumId="2" w15:restartNumberingAfterBreak="0">
    <w:nsid w:val="19D6606D"/>
    <w:multiLevelType w:val="hybridMultilevel"/>
    <w:tmpl w:val="0E065B74"/>
    <w:lvl w:ilvl="0" w:tplc="E18688C4">
      <w:numFmt w:val="bullet"/>
      <w:lvlText w:val=""/>
      <w:lvlJc w:val="left"/>
      <w:pPr>
        <w:ind w:left="419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5FF849B4">
      <w:numFmt w:val="bullet"/>
      <w:lvlText w:val="•"/>
      <w:lvlJc w:val="left"/>
      <w:pPr>
        <w:ind w:left="873" w:hanging="360"/>
      </w:pPr>
      <w:rPr>
        <w:rFonts w:hint="default"/>
        <w:lang w:val="en-US" w:eastAsia="en-US" w:bidi="ar-SA"/>
      </w:rPr>
    </w:lvl>
    <w:lvl w:ilvl="2" w:tplc="EB1C2538">
      <w:numFmt w:val="bullet"/>
      <w:lvlText w:val="•"/>
      <w:lvlJc w:val="left"/>
      <w:pPr>
        <w:ind w:left="1326" w:hanging="360"/>
      </w:pPr>
      <w:rPr>
        <w:rFonts w:hint="default"/>
        <w:lang w:val="en-US" w:eastAsia="en-US" w:bidi="ar-SA"/>
      </w:rPr>
    </w:lvl>
    <w:lvl w:ilvl="3" w:tplc="4A10A328">
      <w:numFmt w:val="bullet"/>
      <w:lvlText w:val="•"/>
      <w:lvlJc w:val="left"/>
      <w:pPr>
        <w:ind w:left="1780" w:hanging="360"/>
      </w:pPr>
      <w:rPr>
        <w:rFonts w:hint="default"/>
        <w:lang w:val="en-US" w:eastAsia="en-US" w:bidi="ar-SA"/>
      </w:rPr>
    </w:lvl>
    <w:lvl w:ilvl="4" w:tplc="D8C230D6">
      <w:numFmt w:val="bullet"/>
      <w:lvlText w:val="•"/>
      <w:lvlJc w:val="left"/>
      <w:pPr>
        <w:ind w:left="2233" w:hanging="360"/>
      </w:pPr>
      <w:rPr>
        <w:rFonts w:hint="default"/>
        <w:lang w:val="en-US" w:eastAsia="en-US" w:bidi="ar-SA"/>
      </w:rPr>
    </w:lvl>
    <w:lvl w:ilvl="5" w:tplc="E88CF10E">
      <w:numFmt w:val="bullet"/>
      <w:lvlText w:val="•"/>
      <w:lvlJc w:val="left"/>
      <w:pPr>
        <w:ind w:left="2687" w:hanging="360"/>
      </w:pPr>
      <w:rPr>
        <w:rFonts w:hint="default"/>
        <w:lang w:val="en-US" w:eastAsia="en-US" w:bidi="ar-SA"/>
      </w:rPr>
    </w:lvl>
    <w:lvl w:ilvl="6" w:tplc="2D3CACC0">
      <w:numFmt w:val="bullet"/>
      <w:lvlText w:val="•"/>
      <w:lvlJc w:val="left"/>
      <w:pPr>
        <w:ind w:left="3140" w:hanging="360"/>
      </w:pPr>
      <w:rPr>
        <w:rFonts w:hint="default"/>
        <w:lang w:val="en-US" w:eastAsia="en-US" w:bidi="ar-SA"/>
      </w:rPr>
    </w:lvl>
    <w:lvl w:ilvl="7" w:tplc="BE845B88">
      <w:numFmt w:val="bullet"/>
      <w:lvlText w:val="•"/>
      <w:lvlJc w:val="left"/>
      <w:pPr>
        <w:ind w:left="3593" w:hanging="360"/>
      </w:pPr>
      <w:rPr>
        <w:rFonts w:hint="default"/>
        <w:lang w:val="en-US" w:eastAsia="en-US" w:bidi="ar-SA"/>
      </w:rPr>
    </w:lvl>
    <w:lvl w:ilvl="8" w:tplc="D7C8AC52">
      <w:numFmt w:val="bullet"/>
      <w:lvlText w:val="•"/>
      <w:lvlJc w:val="left"/>
      <w:pPr>
        <w:ind w:left="4047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1C860424"/>
    <w:multiLevelType w:val="hybridMultilevel"/>
    <w:tmpl w:val="080E5BB4"/>
    <w:lvl w:ilvl="0" w:tplc="6DB4151A">
      <w:numFmt w:val="bullet"/>
      <w:lvlText w:val=""/>
      <w:lvlJc w:val="left"/>
      <w:pPr>
        <w:ind w:left="419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0F00B472">
      <w:numFmt w:val="bullet"/>
      <w:lvlText w:val="•"/>
      <w:lvlJc w:val="left"/>
      <w:pPr>
        <w:ind w:left="873" w:hanging="360"/>
      </w:pPr>
      <w:rPr>
        <w:rFonts w:hint="default"/>
        <w:lang w:val="en-US" w:eastAsia="en-US" w:bidi="ar-SA"/>
      </w:rPr>
    </w:lvl>
    <w:lvl w:ilvl="2" w:tplc="156640D0">
      <w:numFmt w:val="bullet"/>
      <w:lvlText w:val="•"/>
      <w:lvlJc w:val="left"/>
      <w:pPr>
        <w:ind w:left="1326" w:hanging="360"/>
      </w:pPr>
      <w:rPr>
        <w:rFonts w:hint="default"/>
        <w:lang w:val="en-US" w:eastAsia="en-US" w:bidi="ar-SA"/>
      </w:rPr>
    </w:lvl>
    <w:lvl w:ilvl="3" w:tplc="F2147716">
      <w:numFmt w:val="bullet"/>
      <w:lvlText w:val="•"/>
      <w:lvlJc w:val="left"/>
      <w:pPr>
        <w:ind w:left="1780" w:hanging="360"/>
      </w:pPr>
      <w:rPr>
        <w:rFonts w:hint="default"/>
        <w:lang w:val="en-US" w:eastAsia="en-US" w:bidi="ar-SA"/>
      </w:rPr>
    </w:lvl>
    <w:lvl w:ilvl="4" w:tplc="EAB60D06">
      <w:numFmt w:val="bullet"/>
      <w:lvlText w:val="•"/>
      <w:lvlJc w:val="left"/>
      <w:pPr>
        <w:ind w:left="2233" w:hanging="360"/>
      </w:pPr>
      <w:rPr>
        <w:rFonts w:hint="default"/>
        <w:lang w:val="en-US" w:eastAsia="en-US" w:bidi="ar-SA"/>
      </w:rPr>
    </w:lvl>
    <w:lvl w:ilvl="5" w:tplc="00889B12">
      <w:numFmt w:val="bullet"/>
      <w:lvlText w:val="•"/>
      <w:lvlJc w:val="left"/>
      <w:pPr>
        <w:ind w:left="2687" w:hanging="360"/>
      </w:pPr>
      <w:rPr>
        <w:rFonts w:hint="default"/>
        <w:lang w:val="en-US" w:eastAsia="en-US" w:bidi="ar-SA"/>
      </w:rPr>
    </w:lvl>
    <w:lvl w:ilvl="6" w:tplc="A4C6ADF4">
      <w:numFmt w:val="bullet"/>
      <w:lvlText w:val="•"/>
      <w:lvlJc w:val="left"/>
      <w:pPr>
        <w:ind w:left="3140" w:hanging="360"/>
      </w:pPr>
      <w:rPr>
        <w:rFonts w:hint="default"/>
        <w:lang w:val="en-US" w:eastAsia="en-US" w:bidi="ar-SA"/>
      </w:rPr>
    </w:lvl>
    <w:lvl w:ilvl="7" w:tplc="D7EE4C10">
      <w:numFmt w:val="bullet"/>
      <w:lvlText w:val="•"/>
      <w:lvlJc w:val="left"/>
      <w:pPr>
        <w:ind w:left="3593" w:hanging="360"/>
      </w:pPr>
      <w:rPr>
        <w:rFonts w:hint="default"/>
        <w:lang w:val="en-US" w:eastAsia="en-US" w:bidi="ar-SA"/>
      </w:rPr>
    </w:lvl>
    <w:lvl w:ilvl="8" w:tplc="804C8948">
      <w:numFmt w:val="bullet"/>
      <w:lvlText w:val="•"/>
      <w:lvlJc w:val="left"/>
      <w:pPr>
        <w:ind w:left="4047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212A7190"/>
    <w:multiLevelType w:val="hybridMultilevel"/>
    <w:tmpl w:val="E3F2710C"/>
    <w:lvl w:ilvl="0" w:tplc="564ABD80">
      <w:numFmt w:val="bullet"/>
      <w:lvlText w:val=""/>
      <w:lvlJc w:val="left"/>
      <w:pPr>
        <w:ind w:left="419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7562CF9A">
      <w:numFmt w:val="bullet"/>
      <w:lvlText w:val="•"/>
      <w:lvlJc w:val="left"/>
      <w:pPr>
        <w:ind w:left="873" w:hanging="360"/>
      </w:pPr>
      <w:rPr>
        <w:rFonts w:hint="default"/>
        <w:lang w:val="en-US" w:eastAsia="en-US" w:bidi="ar-SA"/>
      </w:rPr>
    </w:lvl>
    <w:lvl w:ilvl="2" w:tplc="FA3084FE">
      <w:numFmt w:val="bullet"/>
      <w:lvlText w:val="•"/>
      <w:lvlJc w:val="left"/>
      <w:pPr>
        <w:ind w:left="1326" w:hanging="360"/>
      </w:pPr>
      <w:rPr>
        <w:rFonts w:hint="default"/>
        <w:lang w:val="en-US" w:eastAsia="en-US" w:bidi="ar-SA"/>
      </w:rPr>
    </w:lvl>
    <w:lvl w:ilvl="3" w:tplc="94528164">
      <w:numFmt w:val="bullet"/>
      <w:lvlText w:val="•"/>
      <w:lvlJc w:val="left"/>
      <w:pPr>
        <w:ind w:left="1780" w:hanging="360"/>
      </w:pPr>
      <w:rPr>
        <w:rFonts w:hint="default"/>
        <w:lang w:val="en-US" w:eastAsia="en-US" w:bidi="ar-SA"/>
      </w:rPr>
    </w:lvl>
    <w:lvl w:ilvl="4" w:tplc="5046FC9A">
      <w:numFmt w:val="bullet"/>
      <w:lvlText w:val="•"/>
      <w:lvlJc w:val="left"/>
      <w:pPr>
        <w:ind w:left="2233" w:hanging="360"/>
      </w:pPr>
      <w:rPr>
        <w:rFonts w:hint="default"/>
        <w:lang w:val="en-US" w:eastAsia="en-US" w:bidi="ar-SA"/>
      </w:rPr>
    </w:lvl>
    <w:lvl w:ilvl="5" w:tplc="3B266F48">
      <w:numFmt w:val="bullet"/>
      <w:lvlText w:val="•"/>
      <w:lvlJc w:val="left"/>
      <w:pPr>
        <w:ind w:left="2687" w:hanging="360"/>
      </w:pPr>
      <w:rPr>
        <w:rFonts w:hint="default"/>
        <w:lang w:val="en-US" w:eastAsia="en-US" w:bidi="ar-SA"/>
      </w:rPr>
    </w:lvl>
    <w:lvl w:ilvl="6" w:tplc="7680796C">
      <w:numFmt w:val="bullet"/>
      <w:lvlText w:val="•"/>
      <w:lvlJc w:val="left"/>
      <w:pPr>
        <w:ind w:left="3140" w:hanging="360"/>
      </w:pPr>
      <w:rPr>
        <w:rFonts w:hint="default"/>
        <w:lang w:val="en-US" w:eastAsia="en-US" w:bidi="ar-SA"/>
      </w:rPr>
    </w:lvl>
    <w:lvl w:ilvl="7" w:tplc="AA18F170">
      <w:numFmt w:val="bullet"/>
      <w:lvlText w:val="•"/>
      <w:lvlJc w:val="left"/>
      <w:pPr>
        <w:ind w:left="3593" w:hanging="360"/>
      </w:pPr>
      <w:rPr>
        <w:rFonts w:hint="default"/>
        <w:lang w:val="en-US" w:eastAsia="en-US" w:bidi="ar-SA"/>
      </w:rPr>
    </w:lvl>
    <w:lvl w:ilvl="8" w:tplc="E2546F52">
      <w:numFmt w:val="bullet"/>
      <w:lvlText w:val="•"/>
      <w:lvlJc w:val="left"/>
      <w:pPr>
        <w:ind w:left="4047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635F06FC"/>
    <w:multiLevelType w:val="hybridMultilevel"/>
    <w:tmpl w:val="4C3861B0"/>
    <w:lvl w:ilvl="0" w:tplc="0608A6DC">
      <w:numFmt w:val="bullet"/>
      <w:lvlText w:val=""/>
      <w:lvlJc w:val="left"/>
      <w:pPr>
        <w:ind w:left="280" w:hanging="155"/>
      </w:pPr>
      <w:rPr>
        <w:rFonts w:hint="default"/>
        <w:w w:val="100"/>
        <w:lang w:val="en-US" w:eastAsia="en-US" w:bidi="ar-SA"/>
      </w:rPr>
    </w:lvl>
    <w:lvl w:ilvl="1" w:tplc="C3BC7914">
      <w:numFmt w:val="bullet"/>
      <w:lvlText w:val=""/>
      <w:lvlJc w:val="left"/>
      <w:pPr>
        <w:ind w:left="563" w:hanging="284"/>
      </w:pPr>
      <w:rPr>
        <w:rFonts w:hint="default"/>
        <w:w w:val="100"/>
        <w:lang w:val="en-US" w:eastAsia="en-US" w:bidi="ar-SA"/>
      </w:rPr>
    </w:lvl>
    <w:lvl w:ilvl="2" w:tplc="92A2CE40">
      <w:numFmt w:val="bullet"/>
      <w:lvlText w:val=""/>
      <w:lvlJc w:val="left"/>
      <w:pPr>
        <w:ind w:left="1000" w:hanging="360"/>
      </w:pPr>
      <w:rPr>
        <w:rFonts w:hint="default"/>
        <w:w w:val="100"/>
        <w:lang w:val="en-US" w:eastAsia="en-US" w:bidi="ar-SA"/>
      </w:rPr>
    </w:lvl>
    <w:lvl w:ilvl="3" w:tplc="29A2BADA">
      <w:numFmt w:val="bullet"/>
      <w:lvlText w:val=""/>
      <w:lvlJc w:val="left"/>
      <w:pPr>
        <w:ind w:left="17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4" w:tplc="B302C96A">
      <w:numFmt w:val="bullet"/>
      <w:lvlText w:val="•"/>
      <w:lvlJc w:val="left"/>
      <w:pPr>
        <w:ind w:left="1000" w:hanging="360"/>
      </w:pPr>
      <w:rPr>
        <w:rFonts w:hint="default"/>
        <w:lang w:val="en-US" w:eastAsia="en-US" w:bidi="ar-SA"/>
      </w:rPr>
    </w:lvl>
    <w:lvl w:ilvl="5" w:tplc="6F5A710C">
      <w:numFmt w:val="bullet"/>
      <w:lvlText w:val="•"/>
      <w:lvlJc w:val="left"/>
      <w:pPr>
        <w:ind w:left="1060" w:hanging="360"/>
      </w:pPr>
      <w:rPr>
        <w:rFonts w:hint="default"/>
        <w:lang w:val="en-US" w:eastAsia="en-US" w:bidi="ar-SA"/>
      </w:rPr>
    </w:lvl>
    <w:lvl w:ilvl="6" w:tplc="6E4AA418">
      <w:numFmt w:val="bullet"/>
      <w:lvlText w:val="•"/>
      <w:lvlJc w:val="left"/>
      <w:pPr>
        <w:ind w:left="1360" w:hanging="360"/>
      </w:pPr>
      <w:rPr>
        <w:rFonts w:hint="default"/>
        <w:lang w:val="en-US" w:eastAsia="en-US" w:bidi="ar-SA"/>
      </w:rPr>
    </w:lvl>
    <w:lvl w:ilvl="7" w:tplc="BCBC1F0C">
      <w:numFmt w:val="bullet"/>
      <w:lvlText w:val="•"/>
      <w:lvlJc w:val="left"/>
      <w:pPr>
        <w:ind w:left="1720" w:hanging="360"/>
      </w:pPr>
      <w:rPr>
        <w:rFonts w:hint="default"/>
        <w:lang w:val="en-US" w:eastAsia="en-US" w:bidi="ar-SA"/>
      </w:rPr>
    </w:lvl>
    <w:lvl w:ilvl="8" w:tplc="569E62BC">
      <w:numFmt w:val="bullet"/>
      <w:lvlText w:val="•"/>
      <w:lvlJc w:val="left"/>
      <w:pPr>
        <w:ind w:left="4766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67980FCD"/>
    <w:multiLevelType w:val="hybridMultilevel"/>
    <w:tmpl w:val="BB9AA576"/>
    <w:lvl w:ilvl="0" w:tplc="502ADC4E">
      <w:numFmt w:val="bullet"/>
      <w:lvlText w:val=""/>
      <w:lvlJc w:val="left"/>
      <w:pPr>
        <w:ind w:left="419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1FDA6934">
      <w:numFmt w:val="bullet"/>
      <w:lvlText w:val="•"/>
      <w:lvlJc w:val="left"/>
      <w:pPr>
        <w:ind w:left="873" w:hanging="360"/>
      </w:pPr>
      <w:rPr>
        <w:rFonts w:hint="default"/>
        <w:lang w:val="en-US" w:eastAsia="en-US" w:bidi="ar-SA"/>
      </w:rPr>
    </w:lvl>
    <w:lvl w:ilvl="2" w:tplc="89C6FA9A">
      <w:numFmt w:val="bullet"/>
      <w:lvlText w:val="•"/>
      <w:lvlJc w:val="left"/>
      <w:pPr>
        <w:ind w:left="1326" w:hanging="360"/>
      </w:pPr>
      <w:rPr>
        <w:rFonts w:hint="default"/>
        <w:lang w:val="en-US" w:eastAsia="en-US" w:bidi="ar-SA"/>
      </w:rPr>
    </w:lvl>
    <w:lvl w:ilvl="3" w:tplc="B14E82B4">
      <w:numFmt w:val="bullet"/>
      <w:lvlText w:val="•"/>
      <w:lvlJc w:val="left"/>
      <w:pPr>
        <w:ind w:left="1780" w:hanging="360"/>
      </w:pPr>
      <w:rPr>
        <w:rFonts w:hint="default"/>
        <w:lang w:val="en-US" w:eastAsia="en-US" w:bidi="ar-SA"/>
      </w:rPr>
    </w:lvl>
    <w:lvl w:ilvl="4" w:tplc="BB20569A">
      <w:numFmt w:val="bullet"/>
      <w:lvlText w:val="•"/>
      <w:lvlJc w:val="left"/>
      <w:pPr>
        <w:ind w:left="2233" w:hanging="360"/>
      </w:pPr>
      <w:rPr>
        <w:rFonts w:hint="default"/>
        <w:lang w:val="en-US" w:eastAsia="en-US" w:bidi="ar-SA"/>
      </w:rPr>
    </w:lvl>
    <w:lvl w:ilvl="5" w:tplc="B0040B1A">
      <w:numFmt w:val="bullet"/>
      <w:lvlText w:val="•"/>
      <w:lvlJc w:val="left"/>
      <w:pPr>
        <w:ind w:left="2687" w:hanging="360"/>
      </w:pPr>
      <w:rPr>
        <w:rFonts w:hint="default"/>
        <w:lang w:val="en-US" w:eastAsia="en-US" w:bidi="ar-SA"/>
      </w:rPr>
    </w:lvl>
    <w:lvl w:ilvl="6" w:tplc="484AD1BC">
      <w:numFmt w:val="bullet"/>
      <w:lvlText w:val="•"/>
      <w:lvlJc w:val="left"/>
      <w:pPr>
        <w:ind w:left="3140" w:hanging="360"/>
      </w:pPr>
      <w:rPr>
        <w:rFonts w:hint="default"/>
        <w:lang w:val="en-US" w:eastAsia="en-US" w:bidi="ar-SA"/>
      </w:rPr>
    </w:lvl>
    <w:lvl w:ilvl="7" w:tplc="BE8A2B28">
      <w:numFmt w:val="bullet"/>
      <w:lvlText w:val="•"/>
      <w:lvlJc w:val="left"/>
      <w:pPr>
        <w:ind w:left="3593" w:hanging="360"/>
      </w:pPr>
      <w:rPr>
        <w:rFonts w:hint="default"/>
        <w:lang w:val="en-US" w:eastAsia="en-US" w:bidi="ar-SA"/>
      </w:rPr>
    </w:lvl>
    <w:lvl w:ilvl="8" w:tplc="FB5ED724">
      <w:numFmt w:val="bullet"/>
      <w:lvlText w:val="•"/>
      <w:lvlJc w:val="left"/>
      <w:pPr>
        <w:ind w:left="4047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7FA377BB"/>
    <w:multiLevelType w:val="hybridMultilevel"/>
    <w:tmpl w:val="38F45696"/>
    <w:lvl w:ilvl="0" w:tplc="2250DC8C">
      <w:numFmt w:val="bullet"/>
      <w:lvlText w:val=""/>
      <w:lvlJc w:val="left"/>
      <w:pPr>
        <w:ind w:left="419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8586F5B4">
      <w:numFmt w:val="bullet"/>
      <w:lvlText w:val="•"/>
      <w:lvlJc w:val="left"/>
      <w:pPr>
        <w:ind w:left="873" w:hanging="360"/>
      </w:pPr>
      <w:rPr>
        <w:rFonts w:hint="default"/>
        <w:lang w:val="en-US" w:eastAsia="en-US" w:bidi="ar-SA"/>
      </w:rPr>
    </w:lvl>
    <w:lvl w:ilvl="2" w:tplc="8FE6DAFE">
      <w:numFmt w:val="bullet"/>
      <w:lvlText w:val="•"/>
      <w:lvlJc w:val="left"/>
      <w:pPr>
        <w:ind w:left="1326" w:hanging="360"/>
      </w:pPr>
      <w:rPr>
        <w:rFonts w:hint="default"/>
        <w:lang w:val="en-US" w:eastAsia="en-US" w:bidi="ar-SA"/>
      </w:rPr>
    </w:lvl>
    <w:lvl w:ilvl="3" w:tplc="F0E8BBB4">
      <w:numFmt w:val="bullet"/>
      <w:lvlText w:val="•"/>
      <w:lvlJc w:val="left"/>
      <w:pPr>
        <w:ind w:left="1780" w:hanging="360"/>
      </w:pPr>
      <w:rPr>
        <w:rFonts w:hint="default"/>
        <w:lang w:val="en-US" w:eastAsia="en-US" w:bidi="ar-SA"/>
      </w:rPr>
    </w:lvl>
    <w:lvl w:ilvl="4" w:tplc="83442C64">
      <w:numFmt w:val="bullet"/>
      <w:lvlText w:val="•"/>
      <w:lvlJc w:val="left"/>
      <w:pPr>
        <w:ind w:left="2233" w:hanging="360"/>
      </w:pPr>
      <w:rPr>
        <w:rFonts w:hint="default"/>
        <w:lang w:val="en-US" w:eastAsia="en-US" w:bidi="ar-SA"/>
      </w:rPr>
    </w:lvl>
    <w:lvl w:ilvl="5" w:tplc="77682C2C">
      <w:numFmt w:val="bullet"/>
      <w:lvlText w:val="•"/>
      <w:lvlJc w:val="left"/>
      <w:pPr>
        <w:ind w:left="2687" w:hanging="360"/>
      </w:pPr>
      <w:rPr>
        <w:rFonts w:hint="default"/>
        <w:lang w:val="en-US" w:eastAsia="en-US" w:bidi="ar-SA"/>
      </w:rPr>
    </w:lvl>
    <w:lvl w:ilvl="6" w:tplc="16EE31B0">
      <w:numFmt w:val="bullet"/>
      <w:lvlText w:val="•"/>
      <w:lvlJc w:val="left"/>
      <w:pPr>
        <w:ind w:left="3140" w:hanging="360"/>
      </w:pPr>
      <w:rPr>
        <w:rFonts w:hint="default"/>
        <w:lang w:val="en-US" w:eastAsia="en-US" w:bidi="ar-SA"/>
      </w:rPr>
    </w:lvl>
    <w:lvl w:ilvl="7" w:tplc="7E1EA44E">
      <w:numFmt w:val="bullet"/>
      <w:lvlText w:val="•"/>
      <w:lvlJc w:val="left"/>
      <w:pPr>
        <w:ind w:left="3593" w:hanging="360"/>
      </w:pPr>
      <w:rPr>
        <w:rFonts w:hint="default"/>
        <w:lang w:val="en-US" w:eastAsia="en-US" w:bidi="ar-SA"/>
      </w:rPr>
    </w:lvl>
    <w:lvl w:ilvl="8" w:tplc="F7C60326">
      <w:numFmt w:val="bullet"/>
      <w:lvlText w:val="•"/>
      <w:lvlJc w:val="left"/>
      <w:pPr>
        <w:ind w:left="4047" w:hanging="360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7"/>
  </w:num>
  <w:num w:numId="6">
    <w:abstractNumId w:val="0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2EA"/>
    <w:rsid w:val="001F27A7"/>
    <w:rsid w:val="002438C3"/>
    <w:rsid w:val="00372383"/>
    <w:rsid w:val="003D7097"/>
    <w:rsid w:val="008A1276"/>
    <w:rsid w:val="00923ABA"/>
    <w:rsid w:val="00963A4A"/>
    <w:rsid w:val="00A46D44"/>
    <w:rsid w:val="00B65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69413E"/>
  <w15:docId w15:val="{1259CF3C-D826-44EF-A274-DAC9AC8BE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B652E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Heading2">
    <w:name w:val="heading 2"/>
    <w:basedOn w:val="Normal"/>
    <w:link w:val="Heading2Char"/>
    <w:uiPriority w:val="1"/>
    <w:qFormat/>
    <w:rsid w:val="00B652EA"/>
    <w:pPr>
      <w:ind w:left="28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B652EA"/>
    <w:rPr>
      <w:rFonts w:ascii="Arial" w:eastAsia="Arial" w:hAnsi="Arial" w:cs="Arial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B652EA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652EA"/>
    <w:rPr>
      <w:rFonts w:ascii="Arial" w:eastAsia="Arial" w:hAnsi="Arial" w:cs="Arial"/>
      <w:sz w:val="24"/>
      <w:szCs w:val="24"/>
    </w:rPr>
  </w:style>
  <w:style w:type="paragraph" w:styleId="ListParagraph">
    <w:name w:val="List Paragraph"/>
    <w:basedOn w:val="Normal"/>
    <w:uiPriority w:val="1"/>
    <w:qFormat/>
    <w:rsid w:val="00B652EA"/>
    <w:pPr>
      <w:ind w:left="640" w:hanging="361"/>
    </w:pPr>
  </w:style>
  <w:style w:type="paragraph" w:customStyle="1" w:styleId="TableParagraph">
    <w:name w:val="Table Paragraph"/>
    <w:basedOn w:val="Normal"/>
    <w:uiPriority w:val="1"/>
    <w:qFormat/>
    <w:rsid w:val="00B652EA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634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MR.WAKO</dc:creator>
  <cp:lastModifiedBy>Mariam Namanda</cp:lastModifiedBy>
  <cp:revision>4</cp:revision>
  <dcterms:created xsi:type="dcterms:W3CDTF">2026-08-10T07:58:00Z</dcterms:created>
  <dcterms:modified xsi:type="dcterms:W3CDTF">2026-08-10T08:04:00Z</dcterms:modified>
</cp:coreProperties>
</file>