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83F0" w14:textId="77777777" w:rsidR="00F025CB" w:rsidRDefault="00274681">
      <w:pPr>
        <w:spacing w:after="12" w:line="259" w:lineRule="auto"/>
        <w:ind w:left="0" w:firstLine="0"/>
        <w:jc w:val="left"/>
      </w:pPr>
      <w:r>
        <w:t xml:space="preserve"> </w:t>
      </w:r>
    </w:p>
    <w:p w14:paraId="5D4C77E9" w14:textId="77777777" w:rsidR="00F025CB" w:rsidRDefault="00274681">
      <w:pPr>
        <w:spacing w:after="14" w:line="249" w:lineRule="auto"/>
        <w:ind w:left="1583" w:right="1798" w:firstLine="0"/>
        <w:jc w:val="left"/>
      </w:pPr>
      <w:r>
        <w:rPr>
          <w:b/>
          <w:sz w:val="26"/>
        </w:rPr>
        <w:t xml:space="preserve">MAKERERE UNIVERSITY BUSINESS SCHOOL </w:t>
      </w:r>
    </w:p>
    <w:p w14:paraId="59A10ACC" w14:textId="77777777" w:rsidR="00F025CB" w:rsidRDefault="00274681">
      <w:pPr>
        <w:spacing w:after="4" w:line="259" w:lineRule="auto"/>
        <w:ind w:left="0" w:right="431" w:firstLine="0"/>
        <w:jc w:val="center"/>
      </w:pPr>
      <w:r>
        <w:rPr>
          <w:b/>
          <w:sz w:val="26"/>
        </w:rPr>
        <w:t xml:space="preserve">FACULTY OF COMMERCE </w:t>
      </w:r>
    </w:p>
    <w:p w14:paraId="12281632" w14:textId="77777777" w:rsidR="00F025CB" w:rsidRDefault="00274681">
      <w:pPr>
        <w:spacing w:after="14" w:line="249" w:lineRule="auto"/>
        <w:ind w:left="3666" w:right="1798" w:hanging="243"/>
        <w:jc w:val="left"/>
      </w:pPr>
      <w:r>
        <w:rPr>
          <w:b/>
          <w:sz w:val="26"/>
        </w:rPr>
        <w:t xml:space="preserve">DEPARTMENT OF ACCOUNTING </w:t>
      </w:r>
    </w:p>
    <w:p w14:paraId="26E826BA" w14:textId="77777777" w:rsidR="00F025CB" w:rsidRDefault="00274681">
      <w:pPr>
        <w:spacing w:after="0" w:line="259" w:lineRule="auto"/>
        <w:ind w:left="0" w:right="244" w:firstLine="0"/>
        <w:jc w:val="center"/>
      </w:pPr>
      <w:r>
        <w:rPr>
          <w:sz w:val="26"/>
        </w:rPr>
        <w:t xml:space="preserve">COURSE OUTLINE </w:t>
      </w:r>
    </w:p>
    <w:p w14:paraId="332267A4" w14:textId="77777777" w:rsidR="00F025CB" w:rsidRDefault="00274681">
      <w:pPr>
        <w:spacing w:after="14" w:line="259" w:lineRule="auto"/>
        <w:ind w:left="0" w:right="184" w:firstLine="0"/>
        <w:jc w:val="center"/>
      </w:pPr>
      <w:r>
        <w:t xml:space="preserve"> </w:t>
      </w:r>
    </w:p>
    <w:p w14:paraId="49EECFA6" w14:textId="77777777" w:rsidR="00F025CB" w:rsidRDefault="00274681">
      <w:pPr>
        <w:tabs>
          <w:tab w:val="center" w:pos="1666"/>
          <w:tab w:val="center" w:pos="2881"/>
          <w:tab w:val="center" w:pos="5621"/>
        </w:tabs>
        <w:spacing w:after="20" w:line="259" w:lineRule="auto"/>
        <w:ind w:left="0" w:firstLine="0"/>
        <w:jc w:val="left"/>
      </w:pPr>
      <w:r>
        <w:rPr>
          <w:rFonts w:ascii="Calibri" w:eastAsia="Calibri" w:hAnsi="Calibri" w:cs="Calibri"/>
          <w:sz w:val="22"/>
        </w:rPr>
        <w:tab/>
      </w:r>
      <w:r>
        <w:rPr>
          <w:b/>
        </w:rPr>
        <w:t xml:space="preserve">PROGRAM:  </w:t>
      </w:r>
      <w:r>
        <w:rPr>
          <w:b/>
        </w:rPr>
        <w:tab/>
        <w:t xml:space="preserve"> </w:t>
      </w:r>
      <w:r>
        <w:rPr>
          <w:b/>
        </w:rPr>
        <w:tab/>
        <w:t xml:space="preserve">BACHELOR OF ENTREPREURSHIP </w:t>
      </w:r>
    </w:p>
    <w:p w14:paraId="69A101AC" w14:textId="77777777" w:rsidR="00F025CB" w:rsidRDefault="00274681">
      <w:pPr>
        <w:spacing w:after="20" w:line="259" w:lineRule="auto"/>
        <w:ind w:left="1015"/>
        <w:jc w:val="left"/>
      </w:pPr>
      <w:r>
        <w:rPr>
          <w:b/>
        </w:rPr>
        <w:t xml:space="preserve">COURSE NAME:            FINANCIALACCOUNTING </w:t>
      </w:r>
    </w:p>
    <w:p w14:paraId="60CA12AD" w14:textId="77777777" w:rsidR="00F025CB" w:rsidRDefault="00274681">
      <w:pPr>
        <w:tabs>
          <w:tab w:val="center" w:pos="1941"/>
          <w:tab w:val="center" w:pos="4103"/>
        </w:tabs>
        <w:spacing w:after="20" w:line="259" w:lineRule="auto"/>
        <w:ind w:left="0" w:firstLine="0"/>
        <w:jc w:val="left"/>
      </w:pPr>
      <w:r>
        <w:rPr>
          <w:rFonts w:ascii="Calibri" w:eastAsia="Calibri" w:hAnsi="Calibri" w:cs="Calibri"/>
          <w:sz w:val="22"/>
        </w:rPr>
        <w:tab/>
      </w:r>
      <w:r>
        <w:rPr>
          <w:b/>
        </w:rPr>
        <w:t xml:space="preserve">COURSE CODE:   </w:t>
      </w:r>
      <w:r>
        <w:rPr>
          <w:b/>
        </w:rPr>
        <w:tab/>
        <w:t xml:space="preserve">ACC2211 </w:t>
      </w:r>
    </w:p>
    <w:p w14:paraId="433B65F7" w14:textId="77777777" w:rsidR="00F025CB" w:rsidRDefault="00274681">
      <w:pPr>
        <w:spacing w:after="20" w:line="259" w:lineRule="auto"/>
        <w:ind w:left="1015"/>
        <w:jc w:val="left"/>
      </w:pPr>
      <w:r>
        <w:rPr>
          <w:b/>
        </w:rPr>
        <w:t>YEAR OF STUDY:          TWO</w:t>
      </w:r>
      <w:r>
        <w:t xml:space="preserve"> </w:t>
      </w:r>
    </w:p>
    <w:p w14:paraId="58C39CE1" w14:textId="77777777" w:rsidR="00F025CB" w:rsidRDefault="00274681">
      <w:pPr>
        <w:spacing w:after="20" w:line="259" w:lineRule="auto"/>
        <w:ind w:left="1015"/>
        <w:jc w:val="left"/>
      </w:pPr>
      <w:r>
        <w:rPr>
          <w:b/>
        </w:rPr>
        <w:t xml:space="preserve">SEMESTER:                     TWO  </w:t>
      </w:r>
    </w:p>
    <w:p w14:paraId="63665002" w14:textId="77777777" w:rsidR="00F025CB" w:rsidRDefault="00274681">
      <w:pPr>
        <w:spacing w:after="20" w:line="259" w:lineRule="auto"/>
        <w:ind w:left="1015"/>
        <w:jc w:val="left"/>
      </w:pPr>
      <w:r>
        <w:rPr>
          <w:b/>
        </w:rPr>
        <w:t xml:space="preserve">ACADEMIC YEAR:        2025/2026 </w:t>
      </w:r>
    </w:p>
    <w:p w14:paraId="6718489F" w14:textId="77777777" w:rsidR="00F025CB" w:rsidRDefault="00274681">
      <w:pPr>
        <w:tabs>
          <w:tab w:val="center" w:pos="1856"/>
          <w:tab w:val="center" w:pos="3691"/>
        </w:tabs>
        <w:spacing w:after="20" w:line="259" w:lineRule="auto"/>
        <w:ind w:left="0" w:firstLine="0"/>
        <w:jc w:val="left"/>
      </w:pPr>
      <w:r>
        <w:rPr>
          <w:rFonts w:ascii="Calibri" w:eastAsia="Calibri" w:hAnsi="Calibri" w:cs="Calibri"/>
          <w:sz w:val="22"/>
        </w:rPr>
        <w:tab/>
      </w:r>
      <w:r>
        <w:rPr>
          <w:b/>
        </w:rPr>
        <w:t xml:space="preserve">CREDIT UNIT:  </w:t>
      </w:r>
      <w:r>
        <w:rPr>
          <w:b/>
        </w:rPr>
        <w:tab/>
        <w:t xml:space="preserve"> 4 </w:t>
      </w:r>
    </w:p>
    <w:p w14:paraId="29A6EB2F" w14:textId="77777777" w:rsidR="00F025CB" w:rsidRDefault="00274681">
      <w:pPr>
        <w:spacing w:after="0" w:line="259" w:lineRule="auto"/>
        <w:ind w:left="0" w:firstLine="0"/>
        <w:jc w:val="left"/>
      </w:pPr>
      <w:r>
        <w:t xml:space="preserve"> </w:t>
      </w:r>
    </w:p>
    <w:p w14:paraId="03992160" w14:textId="77777777" w:rsidR="00F025CB" w:rsidRDefault="00274681">
      <w:pPr>
        <w:spacing w:after="0" w:line="259" w:lineRule="auto"/>
        <w:ind w:left="0" w:firstLine="0"/>
        <w:jc w:val="left"/>
      </w:pPr>
      <w:r>
        <w:rPr>
          <w:b/>
        </w:rPr>
        <w:t xml:space="preserve"> </w:t>
      </w:r>
    </w:p>
    <w:p w14:paraId="24A2154D" w14:textId="77777777" w:rsidR="00F025CB" w:rsidRDefault="00274681">
      <w:pPr>
        <w:spacing w:after="20" w:line="259" w:lineRule="auto"/>
        <w:ind w:left="718"/>
        <w:jc w:val="left"/>
      </w:pPr>
      <w:r>
        <w:rPr>
          <w:b/>
        </w:rPr>
        <w:t xml:space="preserve">Course Description </w:t>
      </w:r>
    </w:p>
    <w:p w14:paraId="7917F200" w14:textId="77777777" w:rsidR="00F025CB" w:rsidRDefault="00274681">
      <w:pPr>
        <w:spacing w:after="0" w:line="259" w:lineRule="auto"/>
        <w:ind w:left="0" w:firstLine="0"/>
        <w:jc w:val="left"/>
      </w:pPr>
      <w:r>
        <w:rPr>
          <w:b/>
        </w:rPr>
        <w:t xml:space="preserve"> </w:t>
      </w:r>
    </w:p>
    <w:p w14:paraId="26ABF1B2" w14:textId="77777777" w:rsidR="00F025CB" w:rsidRDefault="00274681">
      <w:r>
        <w:t xml:space="preserve">This course introduces the learner to the functions, principles underlying accounting statements and reporting, particularly the processes through which accountants are able to communicate to the users of accounting information. Students are introduced to the double entry rule in accounting and the accruals system. The course introduces to students the accounting period, matching, and the going concern issues and how these trigger accounting measurements and recognition criteria. Therefore, the course introduces to students the generally accepted accounting practice.  </w:t>
      </w:r>
    </w:p>
    <w:p w14:paraId="2D6411B5" w14:textId="77777777" w:rsidR="00F025CB" w:rsidRDefault="00274681">
      <w:pPr>
        <w:spacing w:after="0" w:line="259" w:lineRule="auto"/>
        <w:ind w:left="0" w:firstLine="0"/>
        <w:jc w:val="left"/>
      </w:pPr>
      <w:r>
        <w:rPr>
          <w:b/>
        </w:rPr>
        <w:t xml:space="preserve"> </w:t>
      </w:r>
    </w:p>
    <w:p w14:paraId="730810A3" w14:textId="77777777" w:rsidR="00F025CB" w:rsidRDefault="00274681">
      <w:pPr>
        <w:spacing w:after="252" w:line="259" w:lineRule="auto"/>
        <w:jc w:val="left"/>
      </w:pPr>
      <w:r>
        <w:rPr>
          <w:b/>
        </w:rPr>
        <w:t xml:space="preserve">Course Objectives  </w:t>
      </w:r>
    </w:p>
    <w:p w14:paraId="17732CC9" w14:textId="77777777" w:rsidR="00F025CB" w:rsidRDefault="00274681">
      <w:pPr>
        <w:spacing w:after="270" w:line="259" w:lineRule="auto"/>
        <w:jc w:val="left"/>
      </w:pPr>
      <w:r>
        <w:rPr>
          <w:b/>
        </w:rPr>
        <w:t xml:space="preserve">The course aims at enabling students to; </w:t>
      </w:r>
    </w:p>
    <w:p w14:paraId="3889E054" w14:textId="77777777" w:rsidR="00F025CB" w:rsidRDefault="00274681">
      <w:pPr>
        <w:numPr>
          <w:ilvl w:val="0"/>
          <w:numId w:val="1"/>
        </w:numPr>
        <w:ind w:hanging="360"/>
      </w:pPr>
      <w:r>
        <w:t xml:space="preserve">Explain the context and purpose of </w:t>
      </w:r>
      <w:proofErr w:type="gramStart"/>
      <w:r>
        <w:t>Financial</w:t>
      </w:r>
      <w:proofErr w:type="gramEnd"/>
      <w:r>
        <w:t xml:space="preserve"> accounting </w:t>
      </w:r>
    </w:p>
    <w:p w14:paraId="1C6FD108" w14:textId="77777777" w:rsidR="00F025CB" w:rsidRDefault="00274681">
      <w:pPr>
        <w:numPr>
          <w:ilvl w:val="0"/>
          <w:numId w:val="1"/>
        </w:numPr>
        <w:ind w:hanging="360"/>
      </w:pPr>
      <w:r>
        <w:t xml:space="preserve">Define the qualitative characteristics of financial information and fundamental bases of accounting </w:t>
      </w:r>
    </w:p>
    <w:p w14:paraId="08B2E392" w14:textId="77777777" w:rsidR="00F025CB" w:rsidRDefault="00274681">
      <w:pPr>
        <w:numPr>
          <w:ilvl w:val="0"/>
          <w:numId w:val="1"/>
        </w:numPr>
        <w:ind w:hanging="360"/>
      </w:pPr>
      <w:r>
        <w:t xml:space="preserve">Demonstrate the use of double -entry and accounting systems </w:t>
      </w:r>
    </w:p>
    <w:p w14:paraId="51D10C57" w14:textId="77777777" w:rsidR="00F025CB" w:rsidRDefault="00274681">
      <w:pPr>
        <w:numPr>
          <w:ilvl w:val="0"/>
          <w:numId w:val="1"/>
        </w:numPr>
        <w:ind w:hanging="360"/>
      </w:pPr>
      <w:r>
        <w:t xml:space="preserve">Record transactions and events </w:t>
      </w:r>
    </w:p>
    <w:p w14:paraId="5BD33733" w14:textId="77777777" w:rsidR="00F025CB" w:rsidRDefault="00274681">
      <w:pPr>
        <w:numPr>
          <w:ilvl w:val="0"/>
          <w:numId w:val="1"/>
        </w:numPr>
        <w:ind w:hanging="360"/>
      </w:pPr>
      <w:r>
        <w:t xml:space="preserve">Prepare a trial balance  </w:t>
      </w:r>
    </w:p>
    <w:p w14:paraId="50F99850" w14:textId="77777777" w:rsidR="00F025CB" w:rsidRDefault="00274681">
      <w:pPr>
        <w:numPr>
          <w:ilvl w:val="0"/>
          <w:numId w:val="1"/>
        </w:numPr>
        <w:ind w:hanging="360"/>
      </w:pPr>
      <w:r>
        <w:t xml:space="preserve">Prepare bank reconciliation statement </w:t>
      </w:r>
    </w:p>
    <w:p w14:paraId="12550769" w14:textId="77777777" w:rsidR="00F025CB" w:rsidRDefault="00274681">
      <w:pPr>
        <w:numPr>
          <w:ilvl w:val="0"/>
          <w:numId w:val="1"/>
        </w:numPr>
        <w:spacing w:after="129" w:line="241" w:lineRule="auto"/>
        <w:ind w:hanging="360"/>
      </w:pPr>
      <w:r>
        <w:t xml:space="preserve">Prepare basic financial statements and other accounting records in line with the General Accepted Accounting Principles. </w:t>
      </w:r>
      <w:r>
        <w:rPr>
          <w:b/>
        </w:rPr>
        <w:t>Learning Outcomes</w:t>
      </w:r>
      <w:r>
        <w:t xml:space="preserve"> </w:t>
      </w:r>
    </w:p>
    <w:p w14:paraId="630A1285" w14:textId="77777777" w:rsidR="00F025CB" w:rsidRDefault="00274681">
      <w:r>
        <w:t xml:space="preserve">On completing this course, the learner should be able to: </w:t>
      </w:r>
    </w:p>
    <w:p w14:paraId="14756E2E" w14:textId="77777777" w:rsidR="00F025CB" w:rsidRDefault="00274681">
      <w:pPr>
        <w:spacing w:after="0" w:line="259" w:lineRule="auto"/>
        <w:ind w:left="0" w:firstLine="0"/>
        <w:jc w:val="left"/>
      </w:pPr>
      <w:r>
        <w:t xml:space="preserve"> </w:t>
      </w:r>
    </w:p>
    <w:p w14:paraId="7810A9D5" w14:textId="77777777" w:rsidR="00F025CB" w:rsidRDefault="00274681">
      <w:pPr>
        <w:numPr>
          <w:ilvl w:val="0"/>
          <w:numId w:val="1"/>
        </w:numPr>
        <w:ind w:hanging="360"/>
      </w:pPr>
      <w:r>
        <w:t xml:space="preserve">Explain the context and purpose of </w:t>
      </w:r>
      <w:proofErr w:type="gramStart"/>
      <w:r>
        <w:t>Financial</w:t>
      </w:r>
      <w:proofErr w:type="gramEnd"/>
      <w:r>
        <w:t xml:space="preserve"> accounting </w:t>
      </w:r>
    </w:p>
    <w:p w14:paraId="32504964" w14:textId="77777777" w:rsidR="00F025CB" w:rsidRDefault="00274681">
      <w:pPr>
        <w:numPr>
          <w:ilvl w:val="0"/>
          <w:numId w:val="1"/>
        </w:numPr>
        <w:ind w:hanging="360"/>
      </w:pPr>
      <w:r>
        <w:t xml:space="preserve">Define the qualitative characteristics of financial information and fundamental bases of accounting </w:t>
      </w:r>
    </w:p>
    <w:p w14:paraId="4D1C424A" w14:textId="77777777" w:rsidR="00F025CB" w:rsidRDefault="00274681">
      <w:pPr>
        <w:numPr>
          <w:ilvl w:val="0"/>
          <w:numId w:val="1"/>
        </w:numPr>
        <w:ind w:hanging="360"/>
      </w:pPr>
      <w:r>
        <w:lastRenderedPageBreak/>
        <w:t xml:space="preserve">Demonstrate the use of double entry system in accounting </w:t>
      </w:r>
    </w:p>
    <w:p w14:paraId="5027FD3A" w14:textId="77777777" w:rsidR="00F025CB" w:rsidRDefault="00274681">
      <w:pPr>
        <w:numPr>
          <w:ilvl w:val="0"/>
          <w:numId w:val="1"/>
        </w:numPr>
        <w:ind w:hanging="360"/>
      </w:pPr>
      <w:r>
        <w:t xml:space="preserve">Record transactions </w:t>
      </w:r>
      <w:proofErr w:type="spellStart"/>
      <w:r>
        <w:t>andfinancial</w:t>
      </w:r>
      <w:proofErr w:type="spellEnd"/>
      <w:r>
        <w:t xml:space="preserve"> events </w:t>
      </w:r>
    </w:p>
    <w:p w14:paraId="292A8CF0" w14:textId="77777777" w:rsidR="00F025CB" w:rsidRDefault="00274681">
      <w:pPr>
        <w:numPr>
          <w:ilvl w:val="0"/>
          <w:numId w:val="1"/>
        </w:numPr>
        <w:ind w:hanging="360"/>
      </w:pPr>
      <w:r>
        <w:t xml:space="preserve">Prepare a trial balance  </w:t>
      </w:r>
    </w:p>
    <w:p w14:paraId="606D981F" w14:textId="77777777" w:rsidR="00F025CB" w:rsidRDefault="00274681">
      <w:pPr>
        <w:numPr>
          <w:ilvl w:val="0"/>
          <w:numId w:val="1"/>
        </w:numPr>
        <w:ind w:hanging="360"/>
      </w:pPr>
      <w:r>
        <w:t xml:space="preserve">Prepare bank reconciliation statement </w:t>
      </w:r>
    </w:p>
    <w:p w14:paraId="6771BB4B" w14:textId="77777777" w:rsidR="00F025CB" w:rsidRDefault="00274681">
      <w:pPr>
        <w:numPr>
          <w:ilvl w:val="0"/>
          <w:numId w:val="1"/>
        </w:numPr>
        <w:ind w:hanging="360"/>
      </w:pPr>
      <w:r>
        <w:t>Prepare basic financial statements and other accounting records in line with the General Accepted Accounting Principles</w:t>
      </w:r>
      <w:r>
        <w:rPr>
          <w:b/>
        </w:rPr>
        <w:t xml:space="preserve"> </w:t>
      </w:r>
    </w:p>
    <w:p w14:paraId="112B2AE1" w14:textId="77777777" w:rsidR="00F025CB" w:rsidRDefault="00274681">
      <w:pPr>
        <w:spacing w:after="0" w:line="259" w:lineRule="auto"/>
        <w:ind w:left="0" w:firstLine="0"/>
        <w:jc w:val="left"/>
      </w:pPr>
      <w:r>
        <w:t xml:space="preserve"> </w:t>
      </w:r>
    </w:p>
    <w:p w14:paraId="4018AC2A" w14:textId="77777777" w:rsidR="00F025CB" w:rsidRDefault="00274681">
      <w:pPr>
        <w:spacing w:after="20" w:line="259" w:lineRule="auto"/>
        <w:jc w:val="left"/>
      </w:pPr>
      <w:r>
        <w:rPr>
          <w:b/>
        </w:rPr>
        <w:t xml:space="preserve">DETAILED CONTENT </w:t>
      </w:r>
    </w:p>
    <w:p w14:paraId="0D91AA77" w14:textId="77777777" w:rsidR="00F025CB" w:rsidRDefault="00274681">
      <w:pPr>
        <w:spacing w:after="0" w:line="259" w:lineRule="auto"/>
        <w:ind w:left="0" w:firstLine="0"/>
        <w:jc w:val="left"/>
      </w:pPr>
      <w:r>
        <w:rPr>
          <w:b/>
        </w:rPr>
        <w:t xml:space="preserve"> </w:t>
      </w:r>
    </w:p>
    <w:tbl>
      <w:tblPr>
        <w:tblStyle w:val="TableGrid"/>
        <w:tblW w:w="9352" w:type="dxa"/>
        <w:tblInd w:w="5" w:type="dxa"/>
        <w:tblCellMar>
          <w:left w:w="98" w:type="dxa"/>
        </w:tblCellMar>
        <w:tblLook w:val="04A0" w:firstRow="1" w:lastRow="0" w:firstColumn="1" w:lastColumn="0" w:noHBand="0" w:noVBand="1"/>
      </w:tblPr>
      <w:tblGrid>
        <w:gridCol w:w="1601"/>
        <w:gridCol w:w="4097"/>
        <w:gridCol w:w="1150"/>
        <w:gridCol w:w="2504"/>
      </w:tblGrid>
      <w:tr w:rsidR="00F025CB" w14:paraId="11692075" w14:textId="77777777">
        <w:trPr>
          <w:trHeight w:val="838"/>
        </w:trPr>
        <w:tc>
          <w:tcPr>
            <w:tcW w:w="1601" w:type="dxa"/>
            <w:tcBorders>
              <w:top w:val="single" w:sz="4" w:space="0" w:color="000000"/>
              <w:left w:val="single" w:sz="4" w:space="0" w:color="000000"/>
              <w:bottom w:val="single" w:sz="4" w:space="0" w:color="000000"/>
              <w:right w:val="single" w:sz="4" w:space="0" w:color="000000"/>
            </w:tcBorders>
          </w:tcPr>
          <w:p w14:paraId="28455D97" w14:textId="77777777" w:rsidR="00F025CB" w:rsidRDefault="00274681">
            <w:pPr>
              <w:spacing w:after="0" w:line="259" w:lineRule="auto"/>
              <w:ind w:firstLine="0"/>
              <w:jc w:val="left"/>
            </w:pPr>
            <w:r>
              <w:rPr>
                <w:b/>
              </w:rPr>
              <w:t xml:space="preserve">Topics </w:t>
            </w:r>
          </w:p>
        </w:tc>
        <w:tc>
          <w:tcPr>
            <w:tcW w:w="4098" w:type="dxa"/>
            <w:tcBorders>
              <w:top w:val="single" w:sz="4" w:space="0" w:color="000000"/>
              <w:left w:val="single" w:sz="4" w:space="0" w:color="000000"/>
              <w:bottom w:val="single" w:sz="4" w:space="0" w:color="000000"/>
              <w:right w:val="single" w:sz="4" w:space="0" w:color="000000"/>
            </w:tcBorders>
          </w:tcPr>
          <w:p w14:paraId="082432D7" w14:textId="77777777" w:rsidR="00F025CB" w:rsidRDefault="00274681">
            <w:pPr>
              <w:spacing w:after="0" w:line="259" w:lineRule="auto"/>
              <w:ind w:firstLine="0"/>
              <w:jc w:val="left"/>
            </w:pPr>
            <w:r>
              <w:rPr>
                <w:b/>
              </w:rPr>
              <w:t xml:space="preserve">Sub topics </w:t>
            </w:r>
          </w:p>
        </w:tc>
        <w:tc>
          <w:tcPr>
            <w:tcW w:w="1150" w:type="dxa"/>
            <w:tcBorders>
              <w:top w:val="single" w:sz="4" w:space="0" w:color="000000"/>
              <w:left w:val="single" w:sz="4" w:space="0" w:color="000000"/>
              <w:bottom w:val="single" w:sz="4" w:space="0" w:color="000000"/>
              <w:right w:val="single" w:sz="4" w:space="0" w:color="000000"/>
            </w:tcBorders>
          </w:tcPr>
          <w:p w14:paraId="6FBF126E" w14:textId="77777777" w:rsidR="00F025CB" w:rsidRDefault="00274681">
            <w:pPr>
              <w:spacing w:after="0" w:line="259" w:lineRule="auto"/>
              <w:ind w:firstLine="0"/>
              <w:jc w:val="left"/>
            </w:pPr>
            <w:r>
              <w:rPr>
                <w:b/>
              </w:rPr>
              <w:t xml:space="preserve">Duration  </w:t>
            </w:r>
          </w:p>
        </w:tc>
        <w:tc>
          <w:tcPr>
            <w:tcW w:w="2504" w:type="dxa"/>
            <w:tcBorders>
              <w:top w:val="single" w:sz="4" w:space="0" w:color="000000"/>
              <w:left w:val="single" w:sz="4" w:space="0" w:color="000000"/>
              <w:bottom w:val="single" w:sz="4" w:space="0" w:color="000000"/>
              <w:right w:val="single" w:sz="4" w:space="0" w:color="000000"/>
            </w:tcBorders>
          </w:tcPr>
          <w:p w14:paraId="10330C3C" w14:textId="77777777" w:rsidR="00F025CB" w:rsidRDefault="00274681">
            <w:pPr>
              <w:spacing w:after="0" w:line="259" w:lineRule="auto"/>
              <w:ind w:right="13" w:firstLine="0"/>
              <w:jc w:val="left"/>
            </w:pPr>
            <w:r>
              <w:rPr>
                <w:b/>
              </w:rPr>
              <w:t>Learning outcome- students should be able</w:t>
            </w:r>
            <w:r>
              <w:t xml:space="preserve"> </w:t>
            </w:r>
            <w:r>
              <w:rPr>
                <w:b/>
              </w:rPr>
              <w:t>to;</w:t>
            </w:r>
            <w:r>
              <w:t xml:space="preserve"> </w:t>
            </w:r>
          </w:p>
        </w:tc>
      </w:tr>
      <w:tr w:rsidR="00F025CB" w14:paraId="438B935B" w14:textId="77777777">
        <w:trPr>
          <w:trHeight w:val="5766"/>
        </w:trPr>
        <w:tc>
          <w:tcPr>
            <w:tcW w:w="1601" w:type="dxa"/>
            <w:tcBorders>
              <w:top w:val="single" w:sz="4" w:space="0" w:color="000000"/>
              <w:left w:val="single" w:sz="4" w:space="0" w:color="000000"/>
              <w:bottom w:val="single" w:sz="4" w:space="0" w:color="000000"/>
              <w:right w:val="single" w:sz="4" w:space="0" w:color="000000"/>
            </w:tcBorders>
          </w:tcPr>
          <w:p w14:paraId="090EE6FF" w14:textId="77777777" w:rsidR="00F025CB" w:rsidRDefault="00274681">
            <w:pPr>
              <w:spacing w:after="0" w:line="259" w:lineRule="auto"/>
              <w:ind w:firstLine="0"/>
              <w:jc w:val="left"/>
            </w:pPr>
            <w:r>
              <w:rPr>
                <w:b/>
              </w:rPr>
              <w:t xml:space="preserve">ONE  </w:t>
            </w:r>
          </w:p>
          <w:p w14:paraId="1BC08AD9" w14:textId="77777777" w:rsidR="00F025CB" w:rsidRDefault="00274681">
            <w:pPr>
              <w:spacing w:after="0" w:line="259" w:lineRule="auto"/>
              <w:ind w:right="61" w:firstLine="0"/>
              <w:jc w:val="left"/>
            </w:pPr>
            <w:r>
              <w:t xml:space="preserve">Introduction to accounting </w:t>
            </w:r>
          </w:p>
        </w:tc>
        <w:tc>
          <w:tcPr>
            <w:tcW w:w="4098" w:type="dxa"/>
            <w:tcBorders>
              <w:top w:val="single" w:sz="4" w:space="0" w:color="000000"/>
              <w:left w:val="single" w:sz="4" w:space="0" w:color="000000"/>
              <w:bottom w:val="single" w:sz="4" w:space="0" w:color="000000"/>
              <w:right w:val="single" w:sz="4" w:space="0" w:color="000000"/>
            </w:tcBorders>
          </w:tcPr>
          <w:p w14:paraId="449B61E0" w14:textId="77777777" w:rsidR="00F025CB" w:rsidRDefault="00274681">
            <w:pPr>
              <w:numPr>
                <w:ilvl w:val="0"/>
                <w:numId w:val="3"/>
              </w:numPr>
              <w:spacing w:after="0" w:line="259" w:lineRule="auto"/>
              <w:ind w:firstLine="0"/>
              <w:jc w:val="left"/>
            </w:pPr>
            <w:r>
              <w:t xml:space="preserve">Definition and role of accounting </w:t>
            </w:r>
          </w:p>
          <w:p w14:paraId="1806AD50" w14:textId="77777777" w:rsidR="00F025CB" w:rsidRDefault="00274681">
            <w:pPr>
              <w:numPr>
                <w:ilvl w:val="0"/>
                <w:numId w:val="3"/>
              </w:numPr>
              <w:spacing w:after="0" w:line="259" w:lineRule="auto"/>
              <w:ind w:firstLine="0"/>
              <w:jc w:val="left"/>
            </w:pPr>
            <w:r>
              <w:t xml:space="preserve">Types of accounting </w:t>
            </w:r>
          </w:p>
          <w:p w14:paraId="53338EDB" w14:textId="77777777" w:rsidR="00F025CB" w:rsidRDefault="00274681">
            <w:pPr>
              <w:numPr>
                <w:ilvl w:val="0"/>
                <w:numId w:val="3"/>
              </w:numPr>
              <w:spacing w:after="0" w:line="259" w:lineRule="auto"/>
              <w:ind w:firstLine="0"/>
              <w:jc w:val="left"/>
            </w:pPr>
            <w:r>
              <w:t xml:space="preserve">Types of business entities </w:t>
            </w:r>
          </w:p>
          <w:p w14:paraId="7BFC5B9F" w14:textId="77777777" w:rsidR="00F025CB" w:rsidRDefault="00274681">
            <w:pPr>
              <w:numPr>
                <w:ilvl w:val="0"/>
                <w:numId w:val="3"/>
              </w:numPr>
              <w:spacing w:after="2" w:line="224" w:lineRule="auto"/>
              <w:ind w:firstLine="0"/>
              <w:jc w:val="left"/>
            </w:pPr>
            <w:r>
              <w:t xml:space="preserve">Users of Accounting information and their user needs </w:t>
            </w:r>
          </w:p>
          <w:p w14:paraId="1B53CA77" w14:textId="77777777" w:rsidR="00F025CB" w:rsidRDefault="00274681">
            <w:pPr>
              <w:numPr>
                <w:ilvl w:val="0"/>
                <w:numId w:val="3"/>
              </w:numPr>
              <w:spacing w:line="224" w:lineRule="auto"/>
              <w:ind w:firstLine="0"/>
              <w:jc w:val="left"/>
            </w:pPr>
            <w:r>
              <w:t xml:space="preserve">Accounting bases, standards, policies </w:t>
            </w:r>
            <w:proofErr w:type="gramStart"/>
            <w:r>
              <w:t>&amp;  GAAP</w:t>
            </w:r>
            <w:proofErr w:type="gramEnd"/>
            <w:r>
              <w:t xml:space="preserve">. </w:t>
            </w:r>
          </w:p>
          <w:p w14:paraId="788AF9B0" w14:textId="77777777" w:rsidR="00F025CB" w:rsidRDefault="00274681">
            <w:pPr>
              <w:numPr>
                <w:ilvl w:val="0"/>
                <w:numId w:val="3"/>
              </w:numPr>
              <w:spacing w:after="0" w:line="259" w:lineRule="auto"/>
              <w:ind w:firstLine="0"/>
              <w:jc w:val="left"/>
            </w:pPr>
            <w:r>
              <w:t xml:space="preserve">Accounting Concepts. </w:t>
            </w:r>
          </w:p>
          <w:p w14:paraId="0699D990" w14:textId="77777777" w:rsidR="00F025CB" w:rsidRDefault="00274681">
            <w:pPr>
              <w:numPr>
                <w:ilvl w:val="0"/>
                <w:numId w:val="4"/>
              </w:numPr>
              <w:spacing w:after="0" w:line="227" w:lineRule="auto"/>
              <w:ind w:hanging="360"/>
              <w:jc w:val="left"/>
            </w:pPr>
            <w:r>
              <w:t xml:space="preserve">Their meaning, relevancy and limitation using examples. </w:t>
            </w:r>
          </w:p>
          <w:p w14:paraId="573C3045" w14:textId="77777777" w:rsidR="00F025CB" w:rsidRDefault="00274681">
            <w:pPr>
              <w:spacing w:after="0" w:line="259" w:lineRule="auto"/>
              <w:ind w:left="730" w:firstLine="0"/>
              <w:jc w:val="left"/>
            </w:pPr>
            <w:r>
              <w:t xml:space="preserve"> </w:t>
            </w:r>
          </w:p>
          <w:p w14:paraId="3B14A16E" w14:textId="77777777" w:rsidR="00F025CB" w:rsidRDefault="00274681">
            <w:pPr>
              <w:numPr>
                <w:ilvl w:val="0"/>
                <w:numId w:val="4"/>
              </w:numPr>
              <w:spacing w:after="6" w:line="225" w:lineRule="auto"/>
              <w:ind w:hanging="360"/>
              <w:jc w:val="left"/>
            </w:pPr>
            <w:r>
              <w:t xml:space="preserve">Explain and illustrate the application of the accounting concepts. </w:t>
            </w:r>
          </w:p>
          <w:p w14:paraId="2181D50D" w14:textId="77777777" w:rsidR="00F025CB" w:rsidRDefault="00274681">
            <w:pPr>
              <w:spacing w:after="0" w:line="259" w:lineRule="auto"/>
              <w:ind w:left="795" w:firstLine="0"/>
              <w:jc w:val="left"/>
            </w:pPr>
            <w:r>
              <w:t xml:space="preserve"> </w:t>
            </w:r>
          </w:p>
          <w:p w14:paraId="0CD71045" w14:textId="77777777" w:rsidR="00F025CB" w:rsidRDefault="00274681">
            <w:pPr>
              <w:spacing w:after="0" w:line="259" w:lineRule="auto"/>
              <w:ind w:left="182" w:firstLine="0"/>
              <w:jc w:val="left"/>
            </w:pPr>
            <w:r>
              <w:t xml:space="preserve">g) The qualitative characteristics of </w:t>
            </w:r>
          </w:p>
          <w:p w14:paraId="3197D18D" w14:textId="77777777" w:rsidR="00F025CB" w:rsidRDefault="00274681">
            <w:pPr>
              <w:spacing w:after="0" w:line="259" w:lineRule="auto"/>
              <w:ind w:left="182" w:firstLine="0"/>
              <w:jc w:val="left"/>
            </w:pPr>
            <w:r>
              <w:t xml:space="preserve">financial statements; </w:t>
            </w:r>
          </w:p>
          <w:p w14:paraId="284EE7B0" w14:textId="77777777" w:rsidR="00F025CB" w:rsidRDefault="00274681">
            <w:pPr>
              <w:numPr>
                <w:ilvl w:val="0"/>
                <w:numId w:val="5"/>
              </w:numPr>
              <w:spacing w:after="0" w:line="259" w:lineRule="auto"/>
              <w:ind w:right="455" w:firstLine="360"/>
              <w:jc w:val="left"/>
            </w:pPr>
            <w:r>
              <w:t xml:space="preserve">Fundamental </w:t>
            </w:r>
            <w:r>
              <w:tab/>
            </w:r>
            <w:r>
              <w:rPr>
                <w:b/>
              </w:rPr>
              <w:t>(</w:t>
            </w:r>
            <w:r>
              <w:t xml:space="preserve">relevance </w:t>
            </w:r>
          </w:p>
          <w:p w14:paraId="761B2021" w14:textId="77777777" w:rsidR="00F025CB" w:rsidRDefault="00274681">
            <w:pPr>
              <w:spacing w:after="0" w:line="259" w:lineRule="auto"/>
              <w:ind w:left="0" w:right="146" w:firstLine="0"/>
              <w:jc w:val="center"/>
            </w:pPr>
            <w:r>
              <w:t>&amp;</w:t>
            </w:r>
            <w:proofErr w:type="gramStart"/>
            <w:r>
              <w:t>faithful</w:t>
            </w:r>
            <w:proofErr w:type="gramEnd"/>
            <w:r>
              <w:t xml:space="preserve"> representation) </w:t>
            </w:r>
          </w:p>
          <w:p w14:paraId="09AC7FFD" w14:textId="77777777" w:rsidR="00F025CB" w:rsidRDefault="00274681">
            <w:pPr>
              <w:numPr>
                <w:ilvl w:val="0"/>
                <w:numId w:val="5"/>
              </w:numPr>
              <w:spacing w:after="0" w:line="259" w:lineRule="auto"/>
              <w:ind w:right="455" w:firstLine="360"/>
              <w:jc w:val="left"/>
            </w:pPr>
            <w:r>
              <w:t xml:space="preserve">Enhancing (verifiability, timeliness, comparability &amp; understandability). </w:t>
            </w:r>
          </w:p>
        </w:tc>
        <w:tc>
          <w:tcPr>
            <w:tcW w:w="1150" w:type="dxa"/>
            <w:tcBorders>
              <w:top w:val="single" w:sz="4" w:space="0" w:color="000000"/>
              <w:left w:val="single" w:sz="4" w:space="0" w:color="000000"/>
              <w:bottom w:val="single" w:sz="4" w:space="0" w:color="000000"/>
              <w:right w:val="single" w:sz="4" w:space="0" w:color="000000"/>
            </w:tcBorders>
          </w:tcPr>
          <w:p w14:paraId="39B6B2E6" w14:textId="77777777" w:rsidR="00F025CB" w:rsidRDefault="00274681">
            <w:pPr>
              <w:spacing w:after="0" w:line="259" w:lineRule="auto"/>
              <w:ind w:left="118" w:firstLine="0"/>
              <w:jc w:val="left"/>
            </w:pPr>
            <w:r>
              <w:rPr>
                <w:b/>
              </w:rPr>
              <w:t>6Hrs</w:t>
            </w:r>
            <w:r>
              <w:t xml:space="preserve"> </w:t>
            </w:r>
          </w:p>
        </w:tc>
        <w:tc>
          <w:tcPr>
            <w:tcW w:w="2504" w:type="dxa"/>
            <w:tcBorders>
              <w:top w:val="single" w:sz="4" w:space="0" w:color="000000"/>
              <w:left w:val="single" w:sz="4" w:space="0" w:color="000000"/>
              <w:bottom w:val="single" w:sz="4" w:space="0" w:color="000000"/>
              <w:right w:val="single" w:sz="4" w:space="0" w:color="000000"/>
            </w:tcBorders>
          </w:tcPr>
          <w:p w14:paraId="30F9FEEB" w14:textId="77777777" w:rsidR="00F025CB" w:rsidRDefault="00274681">
            <w:pPr>
              <w:numPr>
                <w:ilvl w:val="0"/>
                <w:numId w:val="6"/>
              </w:numPr>
              <w:spacing w:after="28" w:line="237" w:lineRule="auto"/>
              <w:ind w:left="368" w:hanging="358"/>
            </w:pPr>
            <w:r>
              <w:t xml:space="preserve">Identify the role of accounting  </w:t>
            </w:r>
          </w:p>
          <w:p w14:paraId="01B53D4A" w14:textId="77777777" w:rsidR="00F025CB" w:rsidRDefault="00274681">
            <w:pPr>
              <w:numPr>
                <w:ilvl w:val="0"/>
                <w:numId w:val="6"/>
              </w:numPr>
              <w:spacing w:after="2" w:line="237" w:lineRule="auto"/>
              <w:ind w:left="368" w:hanging="358"/>
            </w:pPr>
            <w:r>
              <w:t xml:space="preserve">Explain the different forms of </w:t>
            </w:r>
          </w:p>
          <w:p w14:paraId="20FCF10A" w14:textId="77777777" w:rsidR="00F025CB" w:rsidRDefault="00274681">
            <w:pPr>
              <w:spacing w:after="26" w:line="238" w:lineRule="auto"/>
              <w:ind w:left="367" w:firstLine="0"/>
              <w:jc w:val="left"/>
            </w:pPr>
            <w:r>
              <w:t xml:space="preserve">business organizations. </w:t>
            </w:r>
          </w:p>
          <w:p w14:paraId="22B7C61B" w14:textId="77777777" w:rsidR="00F025CB" w:rsidRDefault="00274681">
            <w:pPr>
              <w:numPr>
                <w:ilvl w:val="0"/>
                <w:numId w:val="6"/>
              </w:numPr>
              <w:spacing w:after="25" w:line="238" w:lineRule="auto"/>
              <w:ind w:left="368" w:hanging="358"/>
            </w:pPr>
            <w:r>
              <w:t xml:space="preserve">Identify the different users of financial statements and their needs </w:t>
            </w:r>
          </w:p>
          <w:p w14:paraId="7F37D07F" w14:textId="77777777" w:rsidR="00F025CB" w:rsidRDefault="00274681">
            <w:pPr>
              <w:numPr>
                <w:ilvl w:val="0"/>
                <w:numId w:val="6"/>
              </w:numPr>
              <w:spacing w:after="2" w:line="237" w:lineRule="auto"/>
              <w:ind w:left="368" w:hanging="358"/>
            </w:pPr>
            <w:r>
              <w:t xml:space="preserve">Identify and explain the different </w:t>
            </w:r>
          </w:p>
          <w:p w14:paraId="1B469E69" w14:textId="77777777" w:rsidR="00F025CB" w:rsidRDefault="00274681">
            <w:pPr>
              <w:spacing w:after="26" w:line="239" w:lineRule="auto"/>
              <w:ind w:left="367" w:right="91" w:firstLine="0"/>
              <w:jc w:val="left"/>
            </w:pPr>
            <w:r>
              <w:t xml:space="preserve">accounting concepts </w:t>
            </w:r>
          </w:p>
          <w:p w14:paraId="7F37E8CC" w14:textId="77777777" w:rsidR="00F025CB" w:rsidRDefault="00274681">
            <w:pPr>
              <w:numPr>
                <w:ilvl w:val="0"/>
                <w:numId w:val="6"/>
              </w:numPr>
              <w:spacing w:after="0" w:line="259" w:lineRule="auto"/>
              <w:ind w:left="368" w:hanging="358"/>
            </w:pPr>
            <w:r>
              <w:t xml:space="preserve">Explain </w:t>
            </w:r>
            <w:r>
              <w:tab/>
              <w:t xml:space="preserve">the </w:t>
            </w:r>
          </w:p>
          <w:p w14:paraId="1EEAE554" w14:textId="77777777" w:rsidR="00F025CB" w:rsidRDefault="00274681">
            <w:pPr>
              <w:spacing w:after="6" w:line="238" w:lineRule="auto"/>
              <w:ind w:left="367" w:firstLine="0"/>
              <w:jc w:val="left"/>
            </w:pPr>
            <w:r>
              <w:t xml:space="preserve">qualitative characteristics </w:t>
            </w:r>
            <w:r>
              <w:tab/>
              <w:t xml:space="preserve">of </w:t>
            </w:r>
          </w:p>
          <w:p w14:paraId="346C8DE0" w14:textId="77777777" w:rsidR="00F025CB" w:rsidRDefault="00274681">
            <w:pPr>
              <w:spacing w:after="0" w:line="259" w:lineRule="auto"/>
              <w:ind w:left="367" w:right="8" w:firstLine="0"/>
              <w:jc w:val="left"/>
            </w:pPr>
            <w:r>
              <w:t xml:space="preserve">financial information </w:t>
            </w:r>
          </w:p>
        </w:tc>
      </w:tr>
      <w:tr w:rsidR="00F025CB" w14:paraId="002AE466" w14:textId="77777777">
        <w:trPr>
          <w:trHeight w:val="3046"/>
        </w:trPr>
        <w:tc>
          <w:tcPr>
            <w:tcW w:w="1601" w:type="dxa"/>
            <w:tcBorders>
              <w:top w:val="single" w:sz="4" w:space="0" w:color="000000"/>
              <w:left w:val="single" w:sz="4" w:space="0" w:color="000000"/>
              <w:bottom w:val="single" w:sz="4" w:space="0" w:color="000000"/>
              <w:right w:val="single" w:sz="4" w:space="0" w:color="000000"/>
            </w:tcBorders>
          </w:tcPr>
          <w:p w14:paraId="5CA0E0C0" w14:textId="77777777" w:rsidR="00F025CB" w:rsidRDefault="00274681">
            <w:pPr>
              <w:spacing w:after="0" w:line="238" w:lineRule="auto"/>
              <w:ind w:right="106" w:firstLine="0"/>
            </w:pPr>
            <w:r>
              <w:rPr>
                <w:b/>
              </w:rPr>
              <w:t xml:space="preserve">TWO: </w:t>
            </w:r>
            <w:r>
              <w:t xml:space="preserve">The double entry accounting system. </w:t>
            </w:r>
          </w:p>
          <w:p w14:paraId="22DB05A9" w14:textId="77777777" w:rsidR="00F025CB" w:rsidRDefault="00274681">
            <w:pPr>
              <w:spacing w:after="0" w:line="259" w:lineRule="auto"/>
              <w:ind w:firstLine="0"/>
              <w:jc w:val="left"/>
            </w:pPr>
            <w:r>
              <w:t xml:space="preserve"> </w:t>
            </w:r>
          </w:p>
        </w:tc>
        <w:tc>
          <w:tcPr>
            <w:tcW w:w="4098" w:type="dxa"/>
            <w:tcBorders>
              <w:top w:val="single" w:sz="4" w:space="0" w:color="000000"/>
              <w:left w:val="single" w:sz="4" w:space="0" w:color="000000"/>
              <w:bottom w:val="single" w:sz="4" w:space="0" w:color="000000"/>
              <w:right w:val="single" w:sz="4" w:space="0" w:color="000000"/>
            </w:tcBorders>
          </w:tcPr>
          <w:p w14:paraId="4774EB0D" w14:textId="77777777" w:rsidR="00F025CB" w:rsidRDefault="00274681">
            <w:pPr>
              <w:numPr>
                <w:ilvl w:val="0"/>
                <w:numId w:val="7"/>
              </w:numPr>
              <w:spacing w:after="2" w:line="240" w:lineRule="auto"/>
              <w:ind w:right="110" w:hanging="293"/>
            </w:pPr>
            <w:r>
              <w:t xml:space="preserve">The elements of financial statements assets &amp;liabilities (current and noncurrent) common examples of each Equity- owners’ equity, equity shares, accumulated profits, other reserves main types of business transactions, capital and revenue expenditure </w:t>
            </w:r>
          </w:p>
          <w:p w14:paraId="6B6A3693" w14:textId="77777777" w:rsidR="00F025CB" w:rsidRDefault="00274681">
            <w:pPr>
              <w:numPr>
                <w:ilvl w:val="0"/>
                <w:numId w:val="7"/>
              </w:numPr>
              <w:spacing w:after="0" w:line="259" w:lineRule="auto"/>
              <w:ind w:right="110" w:hanging="293"/>
            </w:pPr>
            <w:r>
              <w:t xml:space="preserve">The main forms of business transactions (purchases, </w:t>
            </w:r>
            <w:proofErr w:type="gramStart"/>
            <w:r>
              <w:t xml:space="preserve">sales,  </w:t>
            </w:r>
            <w:r>
              <w:lastRenderedPageBreak/>
              <w:t>payments</w:t>
            </w:r>
            <w:proofErr w:type="gramEnd"/>
            <w:r>
              <w:t xml:space="preserve">, receipts, returns, discounts, drawings). </w:t>
            </w:r>
          </w:p>
        </w:tc>
        <w:tc>
          <w:tcPr>
            <w:tcW w:w="1150" w:type="dxa"/>
            <w:tcBorders>
              <w:top w:val="single" w:sz="4" w:space="0" w:color="000000"/>
              <w:left w:val="single" w:sz="4" w:space="0" w:color="000000"/>
              <w:bottom w:val="single" w:sz="4" w:space="0" w:color="000000"/>
              <w:right w:val="single" w:sz="4" w:space="0" w:color="000000"/>
            </w:tcBorders>
          </w:tcPr>
          <w:p w14:paraId="64BC91F9" w14:textId="77777777" w:rsidR="00F025CB" w:rsidRDefault="00274681">
            <w:pPr>
              <w:spacing w:after="0" w:line="259" w:lineRule="auto"/>
              <w:ind w:left="118" w:firstLine="0"/>
              <w:jc w:val="left"/>
            </w:pPr>
            <w:r>
              <w:rPr>
                <w:b/>
              </w:rPr>
              <w:lastRenderedPageBreak/>
              <w:t xml:space="preserve">6hrs  </w:t>
            </w:r>
          </w:p>
        </w:tc>
        <w:tc>
          <w:tcPr>
            <w:tcW w:w="2504" w:type="dxa"/>
            <w:tcBorders>
              <w:top w:val="single" w:sz="4" w:space="0" w:color="000000"/>
              <w:left w:val="single" w:sz="4" w:space="0" w:color="000000"/>
              <w:bottom w:val="single" w:sz="4" w:space="0" w:color="000000"/>
              <w:right w:val="single" w:sz="4" w:space="0" w:color="000000"/>
            </w:tcBorders>
          </w:tcPr>
          <w:p w14:paraId="3138DEF1" w14:textId="77777777" w:rsidR="00F025CB" w:rsidRDefault="00274681">
            <w:pPr>
              <w:numPr>
                <w:ilvl w:val="0"/>
                <w:numId w:val="8"/>
              </w:numPr>
              <w:spacing w:after="25" w:line="238" w:lineRule="auto"/>
              <w:ind w:left="368" w:right="108" w:hanging="358"/>
            </w:pPr>
            <w:r>
              <w:t xml:space="preserve">Identify and record business transactions using double entry </w:t>
            </w:r>
          </w:p>
          <w:p w14:paraId="6DCD8316" w14:textId="77777777" w:rsidR="00F025CB" w:rsidRDefault="00274681">
            <w:pPr>
              <w:numPr>
                <w:ilvl w:val="0"/>
                <w:numId w:val="8"/>
              </w:numPr>
              <w:spacing w:after="0" w:line="259" w:lineRule="auto"/>
              <w:ind w:left="368" w:right="108" w:hanging="358"/>
            </w:pPr>
            <w:r>
              <w:t xml:space="preserve">Explain the double entry system for assets, liabilities, capital, expenses and revenue </w:t>
            </w:r>
          </w:p>
        </w:tc>
      </w:tr>
    </w:tbl>
    <w:p w14:paraId="0888C4D8" w14:textId="77777777" w:rsidR="00F025CB" w:rsidRDefault="00F025CB">
      <w:pPr>
        <w:spacing w:after="0" w:line="259" w:lineRule="auto"/>
        <w:ind w:left="-1440" w:right="4" w:firstLine="0"/>
        <w:jc w:val="left"/>
      </w:pPr>
    </w:p>
    <w:tbl>
      <w:tblPr>
        <w:tblStyle w:val="TableGrid"/>
        <w:tblW w:w="9352" w:type="dxa"/>
        <w:tblInd w:w="5" w:type="dxa"/>
        <w:tblCellMar>
          <w:right w:w="48" w:type="dxa"/>
        </w:tblCellMar>
        <w:tblLook w:val="04A0" w:firstRow="1" w:lastRow="0" w:firstColumn="1" w:lastColumn="0" w:noHBand="0" w:noVBand="1"/>
      </w:tblPr>
      <w:tblGrid>
        <w:gridCol w:w="1601"/>
        <w:gridCol w:w="4097"/>
        <w:gridCol w:w="1150"/>
        <w:gridCol w:w="466"/>
        <w:gridCol w:w="2038"/>
      </w:tblGrid>
      <w:tr w:rsidR="00F025CB" w14:paraId="1C41B272" w14:textId="77777777">
        <w:trPr>
          <w:trHeight w:val="1666"/>
        </w:trPr>
        <w:tc>
          <w:tcPr>
            <w:tcW w:w="1601" w:type="dxa"/>
            <w:tcBorders>
              <w:top w:val="single" w:sz="4" w:space="0" w:color="000000"/>
              <w:left w:val="single" w:sz="4" w:space="0" w:color="000000"/>
              <w:bottom w:val="single" w:sz="4" w:space="0" w:color="000000"/>
              <w:right w:val="single" w:sz="4" w:space="0" w:color="000000"/>
            </w:tcBorders>
          </w:tcPr>
          <w:p w14:paraId="01F45742" w14:textId="77777777" w:rsidR="00F025CB" w:rsidRDefault="00F025CB">
            <w:pPr>
              <w:spacing w:after="160" w:line="259" w:lineRule="auto"/>
              <w:ind w:left="0" w:firstLine="0"/>
              <w:jc w:val="left"/>
            </w:pPr>
          </w:p>
        </w:tc>
        <w:tc>
          <w:tcPr>
            <w:tcW w:w="4098" w:type="dxa"/>
            <w:tcBorders>
              <w:top w:val="single" w:sz="4" w:space="0" w:color="000000"/>
              <w:left w:val="single" w:sz="4" w:space="0" w:color="000000"/>
              <w:bottom w:val="single" w:sz="4" w:space="0" w:color="000000"/>
              <w:right w:val="single" w:sz="4" w:space="0" w:color="000000"/>
            </w:tcBorders>
          </w:tcPr>
          <w:p w14:paraId="15C43717" w14:textId="77777777" w:rsidR="00F025CB" w:rsidRDefault="00274681">
            <w:pPr>
              <w:numPr>
                <w:ilvl w:val="0"/>
                <w:numId w:val="9"/>
              </w:numPr>
              <w:spacing w:after="3" w:line="238" w:lineRule="auto"/>
              <w:ind w:right="31" w:hanging="293"/>
              <w:jc w:val="left"/>
            </w:pPr>
            <w:r>
              <w:t xml:space="preserve">The statement of financial position &amp; the effect of business transactions on the statement of financial position </w:t>
            </w:r>
          </w:p>
          <w:p w14:paraId="238239D1" w14:textId="77777777" w:rsidR="00F025CB" w:rsidRDefault="00274681">
            <w:pPr>
              <w:numPr>
                <w:ilvl w:val="0"/>
                <w:numId w:val="9"/>
              </w:numPr>
              <w:spacing w:after="0" w:line="259" w:lineRule="auto"/>
              <w:ind w:right="31" w:hanging="293"/>
              <w:jc w:val="left"/>
            </w:pPr>
            <w:r>
              <w:t xml:space="preserve">Recording of transactions within the </w:t>
            </w:r>
          </w:p>
          <w:p w14:paraId="55F0BCEE" w14:textId="77777777" w:rsidR="00F025CB" w:rsidRDefault="00274681">
            <w:pPr>
              <w:spacing w:after="0" w:line="259" w:lineRule="auto"/>
              <w:ind w:left="391" w:firstLine="0"/>
              <w:jc w:val="left"/>
            </w:pPr>
            <w:r>
              <w:t xml:space="preserve">Double Entry system; </w:t>
            </w:r>
          </w:p>
          <w:p w14:paraId="0F8CD6BF" w14:textId="77777777" w:rsidR="00F025CB" w:rsidRDefault="00274681">
            <w:pPr>
              <w:spacing w:after="0" w:line="259" w:lineRule="auto"/>
              <w:ind w:left="466" w:firstLine="0"/>
              <w:jc w:val="left"/>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29172086" w14:textId="77777777" w:rsidR="00F025CB" w:rsidRDefault="00F025CB">
            <w:pPr>
              <w:spacing w:after="160" w:line="259" w:lineRule="auto"/>
              <w:ind w:left="0" w:firstLine="0"/>
              <w:jc w:val="left"/>
            </w:pPr>
          </w:p>
        </w:tc>
        <w:tc>
          <w:tcPr>
            <w:tcW w:w="466" w:type="dxa"/>
            <w:tcBorders>
              <w:top w:val="single" w:sz="4" w:space="0" w:color="000000"/>
              <w:left w:val="single" w:sz="4" w:space="0" w:color="000000"/>
              <w:bottom w:val="single" w:sz="4" w:space="0" w:color="000000"/>
              <w:right w:val="nil"/>
            </w:tcBorders>
          </w:tcPr>
          <w:p w14:paraId="774784ED" w14:textId="77777777" w:rsidR="00F025CB" w:rsidRDefault="00F025CB">
            <w:pPr>
              <w:spacing w:after="160" w:line="259" w:lineRule="auto"/>
              <w:ind w:left="0" w:firstLine="0"/>
              <w:jc w:val="left"/>
            </w:pPr>
          </w:p>
        </w:tc>
        <w:tc>
          <w:tcPr>
            <w:tcW w:w="2038" w:type="dxa"/>
            <w:tcBorders>
              <w:top w:val="single" w:sz="4" w:space="0" w:color="000000"/>
              <w:left w:val="nil"/>
              <w:bottom w:val="single" w:sz="4" w:space="0" w:color="000000"/>
              <w:right w:val="single" w:sz="4" w:space="0" w:color="000000"/>
            </w:tcBorders>
          </w:tcPr>
          <w:p w14:paraId="0DC3668C" w14:textId="77777777" w:rsidR="00F025CB" w:rsidRDefault="00F025CB">
            <w:pPr>
              <w:spacing w:after="160" w:line="259" w:lineRule="auto"/>
              <w:ind w:left="0" w:firstLine="0"/>
              <w:jc w:val="left"/>
            </w:pPr>
          </w:p>
        </w:tc>
      </w:tr>
      <w:tr w:rsidR="00F025CB" w14:paraId="529FE746" w14:textId="77777777">
        <w:trPr>
          <w:trHeight w:val="11085"/>
        </w:trPr>
        <w:tc>
          <w:tcPr>
            <w:tcW w:w="1601" w:type="dxa"/>
            <w:tcBorders>
              <w:top w:val="single" w:sz="4" w:space="0" w:color="000000"/>
              <w:left w:val="single" w:sz="4" w:space="0" w:color="000000"/>
              <w:bottom w:val="single" w:sz="4" w:space="0" w:color="000000"/>
              <w:right w:val="single" w:sz="4" w:space="0" w:color="000000"/>
            </w:tcBorders>
          </w:tcPr>
          <w:p w14:paraId="1F6791FD" w14:textId="77777777" w:rsidR="00F025CB" w:rsidRDefault="00274681">
            <w:pPr>
              <w:spacing w:after="0" w:line="259" w:lineRule="auto"/>
              <w:ind w:left="108" w:firstLine="0"/>
              <w:jc w:val="left"/>
            </w:pPr>
            <w:r>
              <w:rPr>
                <w:b/>
              </w:rPr>
              <w:lastRenderedPageBreak/>
              <w:t xml:space="preserve">THREE </w:t>
            </w:r>
          </w:p>
          <w:p w14:paraId="635850D4" w14:textId="77777777" w:rsidR="00F025CB" w:rsidRDefault="00274681">
            <w:pPr>
              <w:spacing w:after="0" w:line="259" w:lineRule="auto"/>
              <w:ind w:left="108" w:firstLine="0"/>
              <w:jc w:val="left"/>
            </w:pPr>
            <w:r>
              <w:t xml:space="preserve">Preparation of books of accounts. </w:t>
            </w:r>
          </w:p>
        </w:tc>
        <w:tc>
          <w:tcPr>
            <w:tcW w:w="4098" w:type="dxa"/>
            <w:tcBorders>
              <w:top w:val="single" w:sz="4" w:space="0" w:color="000000"/>
              <w:left w:val="single" w:sz="4" w:space="0" w:color="000000"/>
              <w:bottom w:val="single" w:sz="4" w:space="0" w:color="000000"/>
              <w:right w:val="single" w:sz="4" w:space="0" w:color="000000"/>
            </w:tcBorders>
          </w:tcPr>
          <w:p w14:paraId="4E21BE84" w14:textId="77777777" w:rsidR="00F025CB" w:rsidRDefault="00274681">
            <w:pPr>
              <w:numPr>
                <w:ilvl w:val="0"/>
                <w:numId w:val="10"/>
              </w:numPr>
              <w:spacing w:after="0" w:line="238" w:lineRule="auto"/>
              <w:ind w:firstLine="0"/>
              <w:jc w:val="left"/>
            </w:pPr>
            <w:r>
              <w:t xml:space="preserve">Accounting process/ </w:t>
            </w:r>
            <w:proofErr w:type="gramStart"/>
            <w:r>
              <w:t>cycle  Define</w:t>
            </w:r>
            <w:proofErr w:type="gramEnd"/>
            <w:r>
              <w:t xml:space="preserve"> and illustrate the accounting cycle &amp; Identify books of prime entry </w:t>
            </w:r>
          </w:p>
          <w:p w14:paraId="7F969E33" w14:textId="77777777" w:rsidR="00F025CB" w:rsidRDefault="00274681">
            <w:pPr>
              <w:spacing w:after="0" w:line="259" w:lineRule="auto"/>
              <w:ind w:left="108" w:firstLine="0"/>
              <w:jc w:val="left"/>
            </w:pPr>
            <w:r>
              <w:t xml:space="preserve"> </w:t>
            </w:r>
          </w:p>
          <w:p w14:paraId="503FF8F9" w14:textId="77777777" w:rsidR="00F025CB" w:rsidRDefault="00274681">
            <w:pPr>
              <w:numPr>
                <w:ilvl w:val="0"/>
                <w:numId w:val="10"/>
              </w:numPr>
              <w:spacing w:after="0" w:line="259" w:lineRule="auto"/>
              <w:ind w:firstLine="0"/>
              <w:jc w:val="left"/>
            </w:pPr>
            <w:r>
              <w:t xml:space="preserve">Source documents </w:t>
            </w:r>
          </w:p>
          <w:p w14:paraId="413F3868" w14:textId="77777777" w:rsidR="00F025CB" w:rsidRDefault="00274681">
            <w:pPr>
              <w:spacing w:after="0" w:line="238" w:lineRule="auto"/>
              <w:ind w:left="108" w:firstLine="0"/>
              <w:jc w:val="left"/>
            </w:pPr>
            <w:r>
              <w:t xml:space="preserve"> Identify and explain the purpose of source documents: sales order, purchases order, invoice, credit note, delivery note, pay slip, goods received note, receipt </w:t>
            </w:r>
          </w:p>
          <w:p w14:paraId="3163C05A" w14:textId="77777777" w:rsidR="00F025CB" w:rsidRDefault="00274681">
            <w:pPr>
              <w:spacing w:after="0" w:line="259" w:lineRule="auto"/>
              <w:ind w:left="108" w:firstLine="0"/>
              <w:jc w:val="left"/>
            </w:pPr>
            <w:r>
              <w:t xml:space="preserve"> </w:t>
            </w:r>
          </w:p>
          <w:p w14:paraId="5AD71CFA" w14:textId="77777777" w:rsidR="00F025CB" w:rsidRDefault="00274681">
            <w:pPr>
              <w:numPr>
                <w:ilvl w:val="0"/>
                <w:numId w:val="10"/>
              </w:numPr>
              <w:spacing w:after="0" w:line="259" w:lineRule="auto"/>
              <w:ind w:firstLine="0"/>
              <w:jc w:val="left"/>
            </w:pPr>
            <w:r>
              <w:t xml:space="preserve">Journals </w:t>
            </w:r>
          </w:p>
          <w:p w14:paraId="097F8C53" w14:textId="77777777" w:rsidR="00F025CB" w:rsidRDefault="00274681">
            <w:pPr>
              <w:spacing w:after="0" w:line="238" w:lineRule="auto"/>
              <w:ind w:left="108" w:right="53" w:firstLine="0"/>
              <w:jc w:val="left"/>
            </w:pPr>
            <w:r>
              <w:t xml:space="preserve">Explain the general journal and subsidiary journals (sales day book, purchases day book, purchases and sales returns day books) </w:t>
            </w:r>
          </w:p>
          <w:p w14:paraId="7D36F609" w14:textId="77777777" w:rsidR="00F025CB" w:rsidRDefault="00274681">
            <w:pPr>
              <w:spacing w:after="0" w:line="238" w:lineRule="auto"/>
              <w:ind w:left="108" w:firstLine="0"/>
              <w:jc w:val="left"/>
            </w:pPr>
            <w:r>
              <w:t xml:space="preserve">Uses of the different types of journals Prepare the different types of journals and post transactions to the ledgers </w:t>
            </w:r>
          </w:p>
          <w:p w14:paraId="4089A5B7" w14:textId="77777777" w:rsidR="00F025CB" w:rsidRDefault="00274681">
            <w:pPr>
              <w:spacing w:after="0" w:line="259" w:lineRule="auto"/>
              <w:ind w:left="108" w:firstLine="0"/>
              <w:jc w:val="left"/>
            </w:pPr>
            <w:r>
              <w:t xml:space="preserve"> </w:t>
            </w:r>
          </w:p>
          <w:p w14:paraId="7BA72D6D" w14:textId="77777777" w:rsidR="00F025CB" w:rsidRDefault="00274681">
            <w:pPr>
              <w:numPr>
                <w:ilvl w:val="0"/>
                <w:numId w:val="10"/>
              </w:numPr>
              <w:spacing w:after="0" w:line="259" w:lineRule="auto"/>
              <w:ind w:firstLine="0"/>
              <w:jc w:val="left"/>
            </w:pPr>
            <w:r>
              <w:t xml:space="preserve">Ledgers  </w:t>
            </w:r>
          </w:p>
          <w:p w14:paraId="5786A788" w14:textId="77777777" w:rsidR="00F025CB" w:rsidRDefault="00274681">
            <w:pPr>
              <w:spacing w:after="0" w:line="238" w:lineRule="auto"/>
              <w:ind w:left="108" w:firstLine="0"/>
              <w:jc w:val="left"/>
            </w:pPr>
            <w:r>
              <w:t xml:space="preserve"> Identify and explain the types of ledgers: general and subsidiary </w:t>
            </w:r>
          </w:p>
          <w:p w14:paraId="63D5ECD6" w14:textId="77777777" w:rsidR="00F025CB" w:rsidRDefault="00274681">
            <w:pPr>
              <w:spacing w:after="0" w:line="238" w:lineRule="auto"/>
              <w:ind w:left="108" w:firstLine="0"/>
              <w:jc w:val="left"/>
            </w:pPr>
            <w:r>
              <w:t xml:space="preserve"> Recording transactions from journals to ledger accounts, balancing and closing ledger accounts </w:t>
            </w:r>
          </w:p>
          <w:p w14:paraId="20EBC52E" w14:textId="77777777" w:rsidR="00F025CB" w:rsidRDefault="00274681">
            <w:pPr>
              <w:spacing w:after="0" w:line="238" w:lineRule="auto"/>
              <w:ind w:left="108" w:firstLine="0"/>
              <w:jc w:val="left"/>
            </w:pPr>
            <w:r>
              <w:t xml:space="preserve"> (e)The Trial balance- its extraction, purpose &amp; the errors it does not detect. </w:t>
            </w:r>
          </w:p>
          <w:p w14:paraId="0FF83DB8" w14:textId="77777777" w:rsidR="00F025CB" w:rsidRDefault="00274681">
            <w:pPr>
              <w:spacing w:after="0" w:line="259" w:lineRule="auto"/>
              <w:ind w:left="108" w:firstLine="0"/>
              <w:jc w:val="left"/>
            </w:pPr>
            <w:r>
              <w:t xml:space="preserve"> </w:t>
            </w:r>
          </w:p>
          <w:p w14:paraId="416484AD" w14:textId="77777777" w:rsidR="00F025CB" w:rsidRDefault="00274681">
            <w:pPr>
              <w:numPr>
                <w:ilvl w:val="0"/>
                <w:numId w:val="11"/>
              </w:numPr>
              <w:spacing w:after="0" w:line="259" w:lineRule="auto"/>
              <w:ind w:hanging="341"/>
              <w:jc w:val="left"/>
            </w:pPr>
            <w:r>
              <w:t xml:space="preserve">Cash book </w:t>
            </w:r>
          </w:p>
          <w:p w14:paraId="4842A99A" w14:textId="77777777" w:rsidR="00F025CB" w:rsidRDefault="00274681">
            <w:pPr>
              <w:spacing w:after="0" w:line="259" w:lineRule="auto"/>
              <w:ind w:left="108" w:firstLine="0"/>
              <w:jc w:val="left"/>
            </w:pPr>
            <w:r>
              <w:t xml:space="preserve">Explain and discuss the purpose of the </w:t>
            </w:r>
          </w:p>
          <w:p w14:paraId="40716119" w14:textId="77777777" w:rsidR="00F025CB" w:rsidRDefault="00274681">
            <w:pPr>
              <w:spacing w:after="0" w:line="259" w:lineRule="auto"/>
              <w:ind w:left="108" w:firstLine="0"/>
              <w:jc w:val="left"/>
            </w:pPr>
            <w:r>
              <w:t xml:space="preserve">two-column cash book </w:t>
            </w:r>
          </w:p>
          <w:p w14:paraId="58A6C1FD" w14:textId="77777777" w:rsidR="00F025CB" w:rsidRDefault="00274681">
            <w:pPr>
              <w:spacing w:after="0" w:line="259" w:lineRule="auto"/>
              <w:ind w:left="108" w:firstLine="0"/>
              <w:jc w:val="left"/>
            </w:pPr>
            <w:r>
              <w:t xml:space="preserve"> </w:t>
            </w:r>
          </w:p>
          <w:p w14:paraId="106CF2CF" w14:textId="77777777" w:rsidR="00F025CB" w:rsidRDefault="00274681">
            <w:pPr>
              <w:numPr>
                <w:ilvl w:val="0"/>
                <w:numId w:val="11"/>
              </w:numPr>
              <w:spacing w:after="24" w:line="238" w:lineRule="auto"/>
              <w:ind w:hanging="341"/>
              <w:jc w:val="left"/>
            </w:pPr>
            <w:r>
              <w:t xml:space="preserve">Preparation of bank reconciliation statement </w:t>
            </w:r>
          </w:p>
          <w:p w14:paraId="3EABB841" w14:textId="77777777" w:rsidR="00F025CB" w:rsidRDefault="00274681">
            <w:pPr>
              <w:numPr>
                <w:ilvl w:val="0"/>
                <w:numId w:val="12"/>
              </w:numPr>
              <w:spacing w:after="25" w:line="237" w:lineRule="auto"/>
              <w:ind w:right="31" w:hanging="341"/>
            </w:pPr>
            <w:r>
              <w:t xml:space="preserve">Explain the nature and purposes of a bank reconciliation statement. </w:t>
            </w:r>
          </w:p>
          <w:p w14:paraId="5CC87346" w14:textId="77777777" w:rsidR="00F025CB" w:rsidRDefault="00274681">
            <w:pPr>
              <w:numPr>
                <w:ilvl w:val="0"/>
                <w:numId w:val="12"/>
              </w:numPr>
              <w:spacing w:after="0" w:line="259" w:lineRule="auto"/>
              <w:ind w:right="31" w:hanging="341"/>
            </w:pPr>
            <w:r>
              <w:t xml:space="preserve">Identify the reasons that may cause a difference between bank statement balance and the cash book balance </w:t>
            </w:r>
          </w:p>
        </w:tc>
        <w:tc>
          <w:tcPr>
            <w:tcW w:w="1150" w:type="dxa"/>
            <w:tcBorders>
              <w:top w:val="single" w:sz="4" w:space="0" w:color="000000"/>
              <w:left w:val="single" w:sz="4" w:space="0" w:color="000000"/>
              <w:bottom w:val="single" w:sz="4" w:space="0" w:color="000000"/>
              <w:right w:val="single" w:sz="4" w:space="0" w:color="000000"/>
            </w:tcBorders>
          </w:tcPr>
          <w:p w14:paraId="10FB2038" w14:textId="77777777" w:rsidR="00F025CB" w:rsidRDefault="00274681">
            <w:pPr>
              <w:spacing w:after="0" w:line="259" w:lineRule="auto"/>
              <w:ind w:left="0" w:right="96" w:firstLine="0"/>
              <w:jc w:val="center"/>
            </w:pPr>
            <w:r>
              <w:rPr>
                <w:b/>
              </w:rPr>
              <w:t xml:space="preserve">16hrs  </w:t>
            </w:r>
          </w:p>
        </w:tc>
        <w:tc>
          <w:tcPr>
            <w:tcW w:w="466" w:type="dxa"/>
            <w:tcBorders>
              <w:top w:val="single" w:sz="4" w:space="0" w:color="000000"/>
              <w:left w:val="single" w:sz="4" w:space="0" w:color="000000"/>
              <w:bottom w:val="single" w:sz="4" w:space="0" w:color="000000"/>
              <w:right w:val="nil"/>
            </w:tcBorders>
          </w:tcPr>
          <w:p w14:paraId="0D0FCB61" w14:textId="77777777" w:rsidR="00F025CB" w:rsidRDefault="00274681">
            <w:pPr>
              <w:spacing w:after="533"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31FA0335" w14:textId="77777777" w:rsidR="00F025CB" w:rsidRDefault="00274681">
            <w:pPr>
              <w:spacing w:after="535"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5F59E038" w14:textId="77777777" w:rsidR="00F025CB" w:rsidRDefault="00274681">
            <w:pPr>
              <w:spacing w:after="257"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15FBA7A0" w14:textId="77777777" w:rsidR="00F025CB" w:rsidRDefault="00274681">
            <w:pPr>
              <w:spacing w:after="533"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725A7273" w14:textId="77777777" w:rsidR="00F025CB" w:rsidRDefault="00274681">
            <w:pPr>
              <w:spacing w:after="257"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12E59101" w14:textId="77777777" w:rsidR="00F025CB" w:rsidRDefault="00274681">
            <w:pPr>
              <w:spacing w:after="809"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0BF88425" w14:textId="77777777" w:rsidR="00F025CB" w:rsidRDefault="00274681">
            <w:pPr>
              <w:spacing w:after="533"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57F23C6F" w14:textId="77777777" w:rsidR="00F025CB" w:rsidRDefault="00274681">
            <w:pPr>
              <w:spacing w:after="257"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0305429F" w14:textId="77777777" w:rsidR="00F025CB" w:rsidRDefault="00274681">
            <w:pPr>
              <w:spacing w:after="1363"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7BD98E7F" w14:textId="77777777" w:rsidR="00F025CB" w:rsidRDefault="00274681">
            <w:pPr>
              <w:spacing w:after="0"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tc>
        <w:tc>
          <w:tcPr>
            <w:tcW w:w="2038" w:type="dxa"/>
            <w:tcBorders>
              <w:top w:val="single" w:sz="4" w:space="0" w:color="000000"/>
              <w:left w:val="nil"/>
              <w:bottom w:val="single" w:sz="4" w:space="0" w:color="000000"/>
              <w:right w:val="single" w:sz="4" w:space="0" w:color="000000"/>
            </w:tcBorders>
          </w:tcPr>
          <w:p w14:paraId="643C9BF1" w14:textId="77777777" w:rsidR="00F025CB" w:rsidRDefault="00274681">
            <w:pPr>
              <w:tabs>
                <w:tab w:val="center" w:pos="374"/>
                <w:tab w:val="center" w:pos="1785"/>
              </w:tabs>
              <w:spacing w:after="0" w:line="259" w:lineRule="auto"/>
              <w:ind w:left="0" w:firstLine="0"/>
              <w:jc w:val="left"/>
            </w:pPr>
            <w:r>
              <w:rPr>
                <w:rFonts w:ascii="Calibri" w:eastAsia="Calibri" w:hAnsi="Calibri" w:cs="Calibri"/>
                <w:sz w:val="22"/>
              </w:rPr>
              <w:tab/>
            </w:r>
            <w:r>
              <w:t xml:space="preserve">Explain </w:t>
            </w:r>
            <w:r>
              <w:tab/>
              <w:t xml:space="preserve">the </w:t>
            </w:r>
          </w:p>
          <w:p w14:paraId="04375C6C" w14:textId="77777777" w:rsidR="00F025CB" w:rsidRDefault="00274681">
            <w:pPr>
              <w:spacing w:after="19" w:line="238" w:lineRule="auto"/>
              <w:ind w:left="0" w:firstLine="0"/>
              <w:jc w:val="left"/>
            </w:pPr>
            <w:r>
              <w:t xml:space="preserve">accounting process/cycle </w:t>
            </w:r>
          </w:p>
          <w:p w14:paraId="5AE155FA" w14:textId="77777777" w:rsidR="00F025CB" w:rsidRDefault="00274681">
            <w:pPr>
              <w:spacing w:after="19" w:line="238" w:lineRule="auto"/>
              <w:ind w:left="0" w:right="58" w:firstLine="0"/>
            </w:pPr>
            <w:r>
              <w:t xml:space="preserve">Explain the different source documents  </w:t>
            </w:r>
          </w:p>
          <w:p w14:paraId="11AC413F" w14:textId="77777777" w:rsidR="00F025CB" w:rsidRDefault="00274681">
            <w:pPr>
              <w:spacing w:after="21" w:line="237" w:lineRule="auto"/>
              <w:ind w:left="0" w:firstLine="0"/>
            </w:pPr>
            <w:r>
              <w:t xml:space="preserve">Prepare journal and Post to the ledgers </w:t>
            </w:r>
          </w:p>
          <w:p w14:paraId="184FD72B" w14:textId="77777777" w:rsidR="00F025CB" w:rsidRDefault="00274681">
            <w:pPr>
              <w:spacing w:after="17" w:line="240" w:lineRule="auto"/>
              <w:ind w:left="0" w:firstLine="0"/>
              <w:jc w:val="left"/>
            </w:pPr>
            <w:r>
              <w:t xml:space="preserve">Explain </w:t>
            </w:r>
            <w:r>
              <w:tab/>
              <w:t xml:space="preserve">the different types of ledgers </w:t>
            </w:r>
          </w:p>
          <w:p w14:paraId="49FE58D3" w14:textId="77777777" w:rsidR="00F025CB" w:rsidRDefault="00274681">
            <w:pPr>
              <w:spacing w:after="15" w:line="242" w:lineRule="auto"/>
              <w:ind w:left="0" w:firstLine="0"/>
              <w:jc w:val="left"/>
            </w:pPr>
            <w:r>
              <w:t xml:space="preserve">Extract </w:t>
            </w:r>
            <w:r>
              <w:tab/>
              <w:t xml:space="preserve">a </w:t>
            </w:r>
            <w:r>
              <w:tab/>
              <w:t xml:space="preserve">trial balance </w:t>
            </w:r>
          </w:p>
          <w:p w14:paraId="3DA26614" w14:textId="77777777" w:rsidR="00F025CB" w:rsidRDefault="00274681">
            <w:pPr>
              <w:spacing w:after="20" w:line="238" w:lineRule="auto"/>
              <w:ind w:left="0" w:firstLine="0"/>
              <w:jc w:val="left"/>
            </w:pPr>
            <w:r>
              <w:t xml:space="preserve">Identify errors not revealed by the trial balance and how they are corrected. </w:t>
            </w:r>
          </w:p>
          <w:p w14:paraId="1A32D56D" w14:textId="77777777" w:rsidR="00F025CB" w:rsidRDefault="00274681">
            <w:pPr>
              <w:spacing w:after="17" w:line="240" w:lineRule="auto"/>
              <w:ind w:left="0" w:firstLine="0"/>
              <w:jc w:val="left"/>
            </w:pPr>
            <w:r>
              <w:t xml:space="preserve">Explain </w:t>
            </w:r>
            <w:r>
              <w:tab/>
              <w:t xml:space="preserve">the different types of cash book </w:t>
            </w:r>
          </w:p>
          <w:p w14:paraId="2B326701" w14:textId="77777777" w:rsidR="00F025CB" w:rsidRDefault="00274681">
            <w:pPr>
              <w:spacing w:after="0" w:line="259" w:lineRule="auto"/>
              <w:ind w:left="0" w:firstLine="0"/>
            </w:pPr>
            <w:r>
              <w:t xml:space="preserve">Preparation of Cash </w:t>
            </w:r>
          </w:p>
          <w:p w14:paraId="47A651E0" w14:textId="77777777" w:rsidR="00F025CB" w:rsidRDefault="00274681">
            <w:pPr>
              <w:spacing w:after="0" w:line="259" w:lineRule="auto"/>
              <w:ind w:left="0" w:firstLine="0"/>
              <w:jc w:val="left"/>
            </w:pPr>
            <w:r>
              <w:t xml:space="preserve">Book (Two column) The </w:t>
            </w:r>
            <w:r>
              <w:tab/>
              <w:t xml:space="preserve">purpose </w:t>
            </w:r>
            <w:r>
              <w:tab/>
              <w:t xml:space="preserve">of bank reconciliation and </w:t>
            </w:r>
            <w:r>
              <w:tab/>
              <w:t xml:space="preserve">why </w:t>
            </w:r>
            <w:r>
              <w:tab/>
              <w:t xml:space="preserve">the cashbook and the bank </w:t>
            </w:r>
            <w:r>
              <w:tab/>
              <w:t xml:space="preserve">statement balances may differ Preparation </w:t>
            </w:r>
            <w:r>
              <w:tab/>
              <w:t xml:space="preserve">of </w:t>
            </w:r>
            <w:r>
              <w:tab/>
              <w:t xml:space="preserve">a bank reconciliation statement. </w:t>
            </w:r>
          </w:p>
        </w:tc>
      </w:tr>
    </w:tbl>
    <w:p w14:paraId="5B784DA8" w14:textId="77777777" w:rsidR="00F025CB" w:rsidRDefault="00F025CB">
      <w:pPr>
        <w:spacing w:after="0" w:line="259" w:lineRule="auto"/>
        <w:ind w:left="-1440" w:right="4" w:firstLine="0"/>
        <w:jc w:val="left"/>
      </w:pPr>
    </w:p>
    <w:tbl>
      <w:tblPr>
        <w:tblStyle w:val="TableGrid"/>
        <w:tblW w:w="9352" w:type="dxa"/>
        <w:tblInd w:w="5" w:type="dxa"/>
        <w:tblCellMar>
          <w:left w:w="108" w:type="dxa"/>
          <w:right w:w="48" w:type="dxa"/>
        </w:tblCellMar>
        <w:tblLook w:val="04A0" w:firstRow="1" w:lastRow="0" w:firstColumn="1" w:lastColumn="0" w:noHBand="0" w:noVBand="1"/>
      </w:tblPr>
      <w:tblGrid>
        <w:gridCol w:w="1601"/>
        <w:gridCol w:w="4097"/>
        <w:gridCol w:w="1150"/>
        <w:gridCol w:w="2504"/>
      </w:tblGrid>
      <w:tr w:rsidR="00F025CB" w14:paraId="380FAB62" w14:textId="77777777">
        <w:trPr>
          <w:trHeight w:val="1287"/>
        </w:trPr>
        <w:tc>
          <w:tcPr>
            <w:tcW w:w="1601" w:type="dxa"/>
            <w:tcBorders>
              <w:top w:val="single" w:sz="4" w:space="0" w:color="000000"/>
              <w:left w:val="single" w:sz="4" w:space="0" w:color="000000"/>
              <w:bottom w:val="single" w:sz="4" w:space="0" w:color="000000"/>
              <w:right w:val="single" w:sz="4" w:space="0" w:color="000000"/>
            </w:tcBorders>
          </w:tcPr>
          <w:p w14:paraId="31480F15" w14:textId="77777777" w:rsidR="00F025CB" w:rsidRDefault="00F025CB">
            <w:pPr>
              <w:spacing w:after="160" w:line="259" w:lineRule="auto"/>
              <w:ind w:left="0" w:firstLine="0"/>
              <w:jc w:val="left"/>
            </w:pPr>
          </w:p>
        </w:tc>
        <w:tc>
          <w:tcPr>
            <w:tcW w:w="4098" w:type="dxa"/>
            <w:tcBorders>
              <w:top w:val="single" w:sz="4" w:space="0" w:color="000000"/>
              <w:left w:val="single" w:sz="4" w:space="0" w:color="000000"/>
              <w:bottom w:val="single" w:sz="4" w:space="0" w:color="000000"/>
              <w:right w:val="single" w:sz="4" w:space="0" w:color="000000"/>
            </w:tcBorders>
          </w:tcPr>
          <w:p w14:paraId="3477656E" w14:textId="77777777" w:rsidR="00F025CB" w:rsidRDefault="00274681">
            <w:pPr>
              <w:numPr>
                <w:ilvl w:val="0"/>
                <w:numId w:val="13"/>
              </w:numPr>
              <w:spacing w:after="0" w:line="259" w:lineRule="auto"/>
              <w:ind w:hanging="341"/>
              <w:jc w:val="left"/>
            </w:pPr>
            <w:r>
              <w:t xml:space="preserve">Prepare an adjusted cash book </w:t>
            </w:r>
          </w:p>
          <w:p w14:paraId="637B0DC4" w14:textId="77777777" w:rsidR="00F025CB" w:rsidRDefault="00274681">
            <w:pPr>
              <w:numPr>
                <w:ilvl w:val="0"/>
                <w:numId w:val="13"/>
              </w:numPr>
              <w:spacing w:after="0" w:line="244" w:lineRule="auto"/>
              <w:ind w:hanging="341"/>
              <w:jc w:val="left"/>
            </w:pPr>
            <w:r>
              <w:t xml:space="preserve">Prepare </w:t>
            </w:r>
            <w:r>
              <w:tab/>
              <w:t xml:space="preserve">a </w:t>
            </w:r>
            <w:r>
              <w:tab/>
              <w:t xml:space="preserve">bank </w:t>
            </w:r>
            <w:r>
              <w:tab/>
              <w:t xml:space="preserve">reconciliation statement </w:t>
            </w:r>
          </w:p>
          <w:p w14:paraId="02CC0C1F" w14:textId="77777777" w:rsidR="00F025CB" w:rsidRDefault="00274681">
            <w:pPr>
              <w:spacing w:after="0" w:line="259" w:lineRule="auto"/>
              <w:ind w:left="0" w:firstLine="0"/>
              <w:jc w:val="left"/>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8F9B4A9" w14:textId="77777777" w:rsidR="00F025CB" w:rsidRDefault="00F025CB">
            <w:pPr>
              <w:spacing w:after="160" w:line="259" w:lineRule="auto"/>
              <w:ind w:left="0" w:firstLine="0"/>
              <w:jc w:val="left"/>
            </w:pPr>
          </w:p>
        </w:tc>
        <w:tc>
          <w:tcPr>
            <w:tcW w:w="2504" w:type="dxa"/>
            <w:tcBorders>
              <w:top w:val="single" w:sz="4" w:space="0" w:color="000000"/>
              <w:left w:val="single" w:sz="4" w:space="0" w:color="000000"/>
              <w:bottom w:val="single" w:sz="4" w:space="0" w:color="000000"/>
              <w:right w:val="single" w:sz="4" w:space="0" w:color="000000"/>
            </w:tcBorders>
          </w:tcPr>
          <w:p w14:paraId="4E94A877" w14:textId="77777777" w:rsidR="00F025CB" w:rsidRDefault="00F025CB">
            <w:pPr>
              <w:spacing w:after="160" w:line="259" w:lineRule="auto"/>
              <w:ind w:left="0" w:firstLine="0"/>
              <w:jc w:val="left"/>
            </w:pPr>
          </w:p>
        </w:tc>
      </w:tr>
      <w:tr w:rsidR="00F025CB" w14:paraId="3044E357" w14:textId="77777777">
        <w:trPr>
          <w:trHeight w:val="286"/>
        </w:trPr>
        <w:tc>
          <w:tcPr>
            <w:tcW w:w="1601" w:type="dxa"/>
            <w:tcBorders>
              <w:top w:val="single" w:sz="4" w:space="0" w:color="000000"/>
              <w:left w:val="single" w:sz="4" w:space="0" w:color="000000"/>
              <w:bottom w:val="single" w:sz="4" w:space="0" w:color="000000"/>
              <w:right w:val="single" w:sz="4" w:space="0" w:color="000000"/>
            </w:tcBorders>
          </w:tcPr>
          <w:p w14:paraId="4C2E9363" w14:textId="77777777" w:rsidR="00F025CB" w:rsidRDefault="00274681">
            <w:pPr>
              <w:spacing w:after="0" w:line="259" w:lineRule="auto"/>
              <w:ind w:left="0" w:firstLine="0"/>
              <w:jc w:val="left"/>
            </w:pPr>
            <w:r>
              <w:lastRenderedPageBreak/>
              <w:t xml:space="preserve"> </w:t>
            </w:r>
          </w:p>
        </w:tc>
        <w:tc>
          <w:tcPr>
            <w:tcW w:w="4098" w:type="dxa"/>
            <w:tcBorders>
              <w:top w:val="single" w:sz="4" w:space="0" w:color="000000"/>
              <w:left w:val="single" w:sz="4" w:space="0" w:color="000000"/>
              <w:bottom w:val="single" w:sz="4" w:space="0" w:color="000000"/>
              <w:right w:val="single" w:sz="4" w:space="0" w:color="000000"/>
            </w:tcBorders>
          </w:tcPr>
          <w:p w14:paraId="31D90D10" w14:textId="77777777" w:rsidR="00F025CB" w:rsidRDefault="00274681">
            <w:pPr>
              <w:spacing w:after="0" w:line="259" w:lineRule="auto"/>
              <w:ind w:left="0" w:firstLine="0"/>
              <w:jc w:val="left"/>
            </w:pPr>
            <w:r>
              <w:rPr>
                <w:b/>
              </w:rPr>
              <w:t xml:space="preserve">COURSE WORK TEST ONE </w:t>
            </w:r>
          </w:p>
        </w:tc>
        <w:tc>
          <w:tcPr>
            <w:tcW w:w="1150" w:type="dxa"/>
            <w:tcBorders>
              <w:top w:val="single" w:sz="4" w:space="0" w:color="000000"/>
              <w:left w:val="single" w:sz="4" w:space="0" w:color="000000"/>
              <w:bottom w:val="single" w:sz="4" w:space="0" w:color="000000"/>
              <w:right w:val="single" w:sz="4" w:space="0" w:color="000000"/>
            </w:tcBorders>
          </w:tcPr>
          <w:p w14:paraId="6ED6FF51" w14:textId="77777777" w:rsidR="00F025CB" w:rsidRDefault="00274681">
            <w:pPr>
              <w:spacing w:after="0" w:line="259" w:lineRule="auto"/>
              <w:ind w:left="0" w:firstLine="0"/>
              <w:jc w:val="left"/>
            </w:pPr>
            <w:r>
              <w:t xml:space="preserve"> </w:t>
            </w:r>
          </w:p>
        </w:tc>
        <w:tc>
          <w:tcPr>
            <w:tcW w:w="2504" w:type="dxa"/>
            <w:tcBorders>
              <w:top w:val="single" w:sz="4" w:space="0" w:color="000000"/>
              <w:left w:val="single" w:sz="4" w:space="0" w:color="000000"/>
              <w:bottom w:val="single" w:sz="4" w:space="0" w:color="000000"/>
              <w:right w:val="single" w:sz="4" w:space="0" w:color="000000"/>
            </w:tcBorders>
          </w:tcPr>
          <w:p w14:paraId="490DC4D4" w14:textId="77777777" w:rsidR="00F025CB" w:rsidRDefault="00274681">
            <w:pPr>
              <w:spacing w:after="0" w:line="259" w:lineRule="auto"/>
              <w:ind w:left="0" w:firstLine="0"/>
              <w:jc w:val="left"/>
            </w:pPr>
            <w:r>
              <w:t xml:space="preserve"> </w:t>
            </w:r>
          </w:p>
        </w:tc>
      </w:tr>
      <w:tr w:rsidR="00F025CB" w14:paraId="349267EB" w14:textId="77777777">
        <w:trPr>
          <w:trHeight w:val="3375"/>
        </w:trPr>
        <w:tc>
          <w:tcPr>
            <w:tcW w:w="1601" w:type="dxa"/>
            <w:tcBorders>
              <w:top w:val="single" w:sz="4" w:space="0" w:color="000000"/>
              <w:left w:val="single" w:sz="4" w:space="0" w:color="000000"/>
              <w:bottom w:val="single" w:sz="4" w:space="0" w:color="000000"/>
              <w:right w:val="single" w:sz="4" w:space="0" w:color="000000"/>
            </w:tcBorders>
          </w:tcPr>
          <w:p w14:paraId="5DD250C7" w14:textId="77777777" w:rsidR="00F025CB" w:rsidRDefault="00274681">
            <w:pPr>
              <w:spacing w:after="0" w:line="259" w:lineRule="auto"/>
              <w:ind w:left="0" w:firstLine="0"/>
              <w:jc w:val="left"/>
            </w:pPr>
            <w:r>
              <w:rPr>
                <w:b/>
              </w:rPr>
              <w:t xml:space="preserve">FOUR </w:t>
            </w:r>
          </w:p>
          <w:p w14:paraId="6871C9C4" w14:textId="77777777" w:rsidR="00F025CB" w:rsidRDefault="00274681">
            <w:pPr>
              <w:spacing w:after="0" w:line="259" w:lineRule="auto"/>
              <w:ind w:left="0" w:firstLine="0"/>
              <w:jc w:val="left"/>
            </w:pPr>
            <w:r>
              <w:t xml:space="preserve">Adjustments to financial statements </w:t>
            </w:r>
          </w:p>
        </w:tc>
        <w:tc>
          <w:tcPr>
            <w:tcW w:w="4098" w:type="dxa"/>
            <w:tcBorders>
              <w:top w:val="single" w:sz="4" w:space="0" w:color="000000"/>
              <w:left w:val="single" w:sz="4" w:space="0" w:color="000000"/>
              <w:bottom w:val="single" w:sz="4" w:space="0" w:color="000000"/>
              <w:right w:val="single" w:sz="4" w:space="0" w:color="000000"/>
            </w:tcBorders>
          </w:tcPr>
          <w:p w14:paraId="70565E7C" w14:textId="77777777" w:rsidR="00F025CB" w:rsidRDefault="00274681">
            <w:pPr>
              <w:numPr>
                <w:ilvl w:val="0"/>
                <w:numId w:val="14"/>
              </w:numPr>
              <w:spacing w:after="0" w:line="259" w:lineRule="auto"/>
              <w:ind w:firstLine="0"/>
              <w:jc w:val="left"/>
            </w:pPr>
            <w:r>
              <w:t>Accruals and Prepayments.</w:t>
            </w:r>
            <w:r>
              <w:rPr>
                <w:b/>
              </w:rPr>
              <w:t xml:space="preserve"> </w:t>
            </w:r>
          </w:p>
          <w:p w14:paraId="3C73A5AC" w14:textId="77777777" w:rsidR="00F025CB" w:rsidRDefault="00274681">
            <w:pPr>
              <w:numPr>
                <w:ilvl w:val="0"/>
                <w:numId w:val="14"/>
              </w:numPr>
              <w:spacing w:after="0" w:line="238" w:lineRule="auto"/>
              <w:ind w:firstLine="0"/>
              <w:jc w:val="left"/>
            </w:pPr>
            <w:r>
              <w:t xml:space="preserve">Bad debts and Provisions for doubtful debts </w:t>
            </w:r>
          </w:p>
          <w:p w14:paraId="3BA77D3E" w14:textId="77777777" w:rsidR="00F025CB" w:rsidRDefault="00274681">
            <w:pPr>
              <w:numPr>
                <w:ilvl w:val="0"/>
                <w:numId w:val="14"/>
              </w:numPr>
              <w:spacing w:after="0" w:line="259" w:lineRule="auto"/>
              <w:ind w:firstLine="0"/>
              <w:jc w:val="left"/>
            </w:pPr>
            <w:r>
              <w:t xml:space="preserve">Depreciation of Non-current assets. </w:t>
            </w:r>
          </w:p>
        </w:tc>
        <w:tc>
          <w:tcPr>
            <w:tcW w:w="1150" w:type="dxa"/>
            <w:tcBorders>
              <w:top w:val="single" w:sz="4" w:space="0" w:color="000000"/>
              <w:left w:val="single" w:sz="4" w:space="0" w:color="000000"/>
              <w:bottom w:val="single" w:sz="4" w:space="0" w:color="000000"/>
              <w:right w:val="single" w:sz="4" w:space="0" w:color="000000"/>
            </w:tcBorders>
          </w:tcPr>
          <w:p w14:paraId="237C917C" w14:textId="77777777" w:rsidR="00F025CB" w:rsidRDefault="00274681">
            <w:pPr>
              <w:spacing w:after="0" w:line="259" w:lineRule="auto"/>
              <w:ind w:left="0" w:firstLine="0"/>
              <w:jc w:val="left"/>
            </w:pPr>
            <w:r>
              <w:rPr>
                <w:b/>
              </w:rPr>
              <w:t xml:space="preserve">4hrs  </w:t>
            </w:r>
          </w:p>
        </w:tc>
        <w:tc>
          <w:tcPr>
            <w:tcW w:w="2504" w:type="dxa"/>
            <w:tcBorders>
              <w:top w:val="single" w:sz="4" w:space="0" w:color="000000"/>
              <w:left w:val="single" w:sz="4" w:space="0" w:color="000000"/>
              <w:bottom w:val="single" w:sz="4" w:space="0" w:color="000000"/>
              <w:right w:val="single" w:sz="4" w:space="0" w:color="000000"/>
            </w:tcBorders>
          </w:tcPr>
          <w:p w14:paraId="7CE61357" w14:textId="77777777" w:rsidR="00F025CB" w:rsidRDefault="00274681">
            <w:pPr>
              <w:numPr>
                <w:ilvl w:val="0"/>
                <w:numId w:val="15"/>
              </w:numPr>
              <w:spacing w:after="22" w:line="242" w:lineRule="auto"/>
              <w:ind w:right="61" w:hanging="358"/>
              <w:jc w:val="right"/>
            </w:pPr>
            <w:r>
              <w:t xml:space="preserve">illustrate </w:t>
            </w:r>
            <w:r>
              <w:tab/>
              <w:t xml:space="preserve">the treatment </w:t>
            </w:r>
            <w:r>
              <w:tab/>
              <w:t xml:space="preserve">of accruals </w:t>
            </w:r>
            <w:r>
              <w:tab/>
              <w:t xml:space="preserve">and prepayments in the income </w:t>
            </w:r>
            <w:r>
              <w:tab/>
              <w:t xml:space="preserve">statement and balance sheet </w:t>
            </w:r>
          </w:p>
          <w:p w14:paraId="2180F3E2" w14:textId="77777777" w:rsidR="00F025CB" w:rsidRDefault="00274681">
            <w:pPr>
              <w:numPr>
                <w:ilvl w:val="0"/>
                <w:numId w:val="15"/>
              </w:numPr>
              <w:spacing w:after="25" w:line="239" w:lineRule="auto"/>
              <w:ind w:right="61" w:hanging="358"/>
              <w:jc w:val="right"/>
            </w:pPr>
            <w:r>
              <w:t xml:space="preserve">Calculate depreciation of the non-current assets </w:t>
            </w:r>
          </w:p>
          <w:p w14:paraId="6B18E191" w14:textId="77777777" w:rsidR="00F025CB" w:rsidRDefault="00274681">
            <w:pPr>
              <w:numPr>
                <w:ilvl w:val="0"/>
                <w:numId w:val="15"/>
              </w:numPr>
              <w:spacing w:after="0" w:line="259" w:lineRule="auto"/>
              <w:ind w:right="61" w:hanging="358"/>
              <w:jc w:val="right"/>
            </w:pPr>
            <w:r>
              <w:t xml:space="preserve">Account for disposal of fixed assets </w:t>
            </w:r>
          </w:p>
        </w:tc>
      </w:tr>
      <w:tr w:rsidR="00F025CB" w14:paraId="6AD1834A" w14:textId="77777777">
        <w:trPr>
          <w:trHeight w:val="2528"/>
        </w:trPr>
        <w:tc>
          <w:tcPr>
            <w:tcW w:w="1601" w:type="dxa"/>
            <w:tcBorders>
              <w:top w:val="single" w:sz="4" w:space="0" w:color="000000"/>
              <w:left w:val="single" w:sz="4" w:space="0" w:color="000000"/>
              <w:bottom w:val="single" w:sz="4" w:space="0" w:color="000000"/>
              <w:right w:val="single" w:sz="4" w:space="0" w:color="000000"/>
            </w:tcBorders>
          </w:tcPr>
          <w:p w14:paraId="6FA9801B" w14:textId="77777777" w:rsidR="00F025CB" w:rsidRDefault="00274681">
            <w:pPr>
              <w:spacing w:after="0" w:line="259" w:lineRule="auto"/>
              <w:ind w:left="0" w:firstLine="0"/>
              <w:jc w:val="left"/>
            </w:pPr>
            <w:r>
              <w:rPr>
                <w:b/>
              </w:rPr>
              <w:t xml:space="preserve">FIVE  </w:t>
            </w:r>
          </w:p>
          <w:p w14:paraId="54A46E90" w14:textId="77777777" w:rsidR="00F025CB" w:rsidRDefault="00274681">
            <w:pPr>
              <w:spacing w:after="0" w:line="259" w:lineRule="auto"/>
              <w:ind w:left="0" w:firstLine="0"/>
              <w:jc w:val="left"/>
            </w:pPr>
            <w:r>
              <w:t xml:space="preserve">Preparation of financial statements </w:t>
            </w:r>
          </w:p>
        </w:tc>
        <w:tc>
          <w:tcPr>
            <w:tcW w:w="4098" w:type="dxa"/>
            <w:tcBorders>
              <w:top w:val="single" w:sz="4" w:space="0" w:color="000000"/>
              <w:left w:val="single" w:sz="4" w:space="0" w:color="000000"/>
              <w:bottom w:val="single" w:sz="4" w:space="0" w:color="000000"/>
              <w:right w:val="single" w:sz="4" w:space="0" w:color="000000"/>
            </w:tcBorders>
          </w:tcPr>
          <w:p w14:paraId="433273BD" w14:textId="77777777" w:rsidR="00F025CB" w:rsidRDefault="00274681">
            <w:pPr>
              <w:numPr>
                <w:ilvl w:val="0"/>
                <w:numId w:val="16"/>
              </w:numPr>
              <w:spacing w:after="0" w:line="238" w:lineRule="auto"/>
              <w:ind w:hanging="297"/>
              <w:jc w:val="left"/>
            </w:pPr>
            <w:r>
              <w:t xml:space="preserve">Explain the complete set of financial statements </w:t>
            </w:r>
          </w:p>
          <w:p w14:paraId="018EE2F2" w14:textId="77777777" w:rsidR="00F025CB" w:rsidRDefault="00274681">
            <w:pPr>
              <w:numPr>
                <w:ilvl w:val="0"/>
                <w:numId w:val="16"/>
              </w:numPr>
              <w:spacing w:after="0" w:line="238" w:lineRule="auto"/>
              <w:ind w:hanging="297"/>
              <w:jc w:val="left"/>
            </w:pPr>
            <w:r>
              <w:t xml:space="preserve">Format for the statement of profit or loss (income statement) and statement of financial position. </w:t>
            </w:r>
          </w:p>
          <w:p w14:paraId="61A503C0" w14:textId="77777777" w:rsidR="00F025CB" w:rsidRDefault="00274681">
            <w:pPr>
              <w:numPr>
                <w:ilvl w:val="0"/>
                <w:numId w:val="16"/>
              </w:numPr>
              <w:spacing w:after="0" w:line="259" w:lineRule="auto"/>
              <w:ind w:hanging="297"/>
              <w:jc w:val="left"/>
            </w:pPr>
            <w:r>
              <w:t xml:space="preserve">Presentation of financial statements </w:t>
            </w:r>
          </w:p>
          <w:p w14:paraId="128DD28B" w14:textId="77777777" w:rsidR="00F025CB" w:rsidRDefault="00274681">
            <w:pPr>
              <w:spacing w:after="1" w:line="259" w:lineRule="auto"/>
              <w:ind w:left="341" w:firstLine="0"/>
              <w:jc w:val="left"/>
            </w:pPr>
            <w:r>
              <w:t xml:space="preserve">for; </w:t>
            </w:r>
          </w:p>
          <w:p w14:paraId="50B5FF90" w14:textId="77777777" w:rsidR="008E78CD" w:rsidRDefault="00274681">
            <w:pPr>
              <w:spacing w:after="0" w:line="259" w:lineRule="auto"/>
              <w:ind w:left="360" w:right="1318" w:firstLine="0"/>
              <w:jc w:val="left"/>
            </w:pPr>
            <w:r>
              <w:rPr>
                <w:rFonts w:ascii="Segoe UI Symbol" w:eastAsia="Segoe UI Symbol" w:hAnsi="Segoe UI Symbol" w:cs="Segoe UI Symbol"/>
              </w:rPr>
              <w:t></w:t>
            </w:r>
            <w:r>
              <w:rPr>
                <w:rFonts w:ascii="Arial" w:eastAsia="Arial" w:hAnsi="Arial" w:cs="Arial"/>
              </w:rPr>
              <w:t xml:space="preserve"> </w:t>
            </w:r>
            <w:r>
              <w:t xml:space="preserve">Trading concerns </w:t>
            </w:r>
          </w:p>
          <w:p w14:paraId="65D2CBC0" w14:textId="137D8077" w:rsidR="00F025CB" w:rsidRDefault="00274681">
            <w:pPr>
              <w:spacing w:after="0" w:line="259" w:lineRule="auto"/>
              <w:ind w:left="360" w:right="1318" w:firstLine="0"/>
              <w:jc w:val="left"/>
            </w:pPr>
            <w:r>
              <w:t xml:space="preserve"> </w:t>
            </w:r>
            <w:r>
              <w:rPr>
                <w:rFonts w:ascii="Segoe UI Symbol" w:eastAsia="Segoe UI Symbol" w:hAnsi="Segoe UI Symbol" w:cs="Segoe UI Symbol"/>
              </w:rPr>
              <w:t></w:t>
            </w:r>
            <w:r>
              <w:rPr>
                <w:rFonts w:ascii="Arial" w:eastAsia="Arial" w:hAnsi="Arial" w:cs="Arial"/>
              </w:rPr>
              <w:t xml:space="preserve"> </w:t>
            </w:r>
            <w:r>
              <w:t xml:space="preserve">Service firms. </w:t>
            </w:r>
          </w:p>
        </w:tc>
        <w:tc>
          <w:tcPr>
            <w:tcW w:w="1150" w:type="dxa"/>
            <w:tcBorders>
              <w:top w:val="single" w:sz="4" w:space="0" w:color="000000"/>
              <w:left w:val="single" w:sz="4" w:space="0" w:color="000000"/>
              <w:bottom w:val="single" w:sz="4" w:space="0" w:color="000000"/>
              <w:right w:val="single" w:sz="4" w:space="0" w:color="000000"/>
            </w:tcBorders>
          </w:tcPr>
          <w:p w14:paraId="62DF79DC" w14:textId="77777777" w:rsidR="00F025CB" w:rsidRDefault="00274681">
            <w:pPr>
              <w:spacing w:after="0" w:line="259" w:lineRule="auto"/>
              <w:ind w:left="0" w:firstLine="0"/>
              <w:jc w:val="left"/>
            </w:pPr>
            <w:r>
              <w:rPr>
                <w:b/>
              </w:rPr>
              <w:t xml:space="preserve">8hrs </w:t>
            </w:r>
          </w:p>
        </w:tc>
        <w:tc>
          <w:tcPr>
            <w:tcW w:w="2504" w:type="dxa"/>
            <w:tcBorders>
              <w:top w:val="single" w:sz="4" w:space="0" w:color="000000"/>
              <w:left w:val="single" w:sz="4" w:space="0" w:color="000000"/>
              <w:bottom w:val="single" w:sz="4" w:space="0" w:color="000000"/>
              <w:right w:val="single" w:sz="4" w:space="0" w:color="000000"/>
            </w:tcBorders>
          </w:tcPr>
          <w:p w14:paraId="3252E974" w14:textId="77777777" w:rsidR="00F025CB" w:rsidRDefault="00274681">
            <w:pPr>
              <w:numPr>
                <w:ilvl w:val="0"/>
                <w:numId w:val="17"/>
              </w:numPr>
              <w:spacing w:after="25" w:line="238" w:lineRule="auto"/>
              <w:ind w:right="30" w:hanging="358"/>
            </w:pPr>
            <w:r>
              <w:t xml:space="preserve">Prepare an income statement and statement of financial position of trading and service firms </w:t>
            </w:r>
          </w:p>
          <w:p w14:paraId="31D2DCA3" w14:textId="77777777" w:rsidR="00F025CB" w:rsidRDefault="00274681">
            <w:pPr>
              <w:numPr>
                <w:ilvl w:val="0"/>
                <w:numId w:val="17"/>
              </w:numPr>
              <w:spacing w:after="1" w:line="237" w:lineRule="auto"/>
              <w:ind w:right="30" w:hanging="358"/>
            </w:pPr>
            <w:r>
              <w:t xml:space="preserve">Identify a complete set of financial </w:t>
            </w:r>
          </w:p>
          <w:p w14:paraId="0167165C" w14:textId="77777777" w:rsidR="00F025CB" w:rsidRDefault="00274681">
            <w:pPr>
              <w:spacing w:after="0" w:line="259" w:lineRule="auto"/>
              <w:ind w:left="358" w:firstLine="0"/>
              <w:jc w:val="left"/>
            </w:pPr>
            <w:r>
              <w:t xml:space="preserve">statement </w:t>
            </w:r>
          </w:p>
        </w:tc>
      </w:tr>
      <w:tr w:rsidR="00F025CB" w14:paraId="31F7A0FB" w14:textId="77777777">
        <w:trPr>
          <w:trHeight w:val="286"/>
        </w:trPr>
        <w:tc>
          <w:tcPr>
            <w:tcW w:w="1601" w:type="dxa"/>
            <w:tcBorders>
              <w:top w:val="single" w:sz="4" w:space="0" w:color="000000"/>
              <w:left w:val="single" w:sz="4" w:space="0" w:color="000000"/>
              <w:bottom w:val="single" w:sz="4" w:space="0" w:color="000000"/>
              <w:right w:val="single" w:sz="4" w:space="0" w:color="000000"/>
            </w:tcBorders>
          </w:tcPr>
          <w:p w14:paraId="02A68CBF" w14:textId="77777777" w:rsidR="00F025CB" w:rsidRDefault="00274681">
            <w:pPr>
              <w:spacing w:after="0" w:line="259" w:lineRule="auto"/>
              <w:ind w:left="0" w:firstLine="0"/>
              <w:jc w:val="left"/>
            </w:pPr>
            <w:r>
              <w:t xml:space="preserve"> </w:t>
            </w:r>
          </w:p>
        </w:tc>
        <w:tc>
          <w:tcPr>
            <w:tcW w:w="4098" w:type="dxa"/>
            <w:tcBorders>
              <w:top w:val="single" w:sz="4" w:space="0" w:color="000000"/>
              <w:left w:val="single" w:sz="4" w:space="0" w:color="000000"/>
              <w:bottom w:val="single" w:sz="4" w:space="0" w:color="000000"/>
              <w:right w:val="single" w:sz="4" w:space="0" w:color="000000"/>
            </w:tcBorders>
          </w:tcPr>
          <w:p w14:paraId="4A7238C1" w14:textId="77777777" w:rsidR="00F025CB" w:rsidRDefault="00274681">
            <w:pPr>
              <w:spacing w:after="0" w:line="259" w:lineRule="auto"/>
              <w:ind w:left="0" w:firstLine="0"/>
              <w:jc w:val="left"/>
            </w:pPr>
            <w:r>
              <w:rPr>
                <w:b/>
              </w:rPr>
              <w:t xml:space="preserve">COURSEWORK TWO </w:t>
            </w:r>
          </w:p>
        </w:tc>
        <w:tc>
          <w:tcPr>
            <w:tcW w:w="1150" w:type="dxa"/>
            <w:tcBorders>
              <w:top w:val="single" w:sz="4" w:space="0" w:color="000000"/>
              <w:left w:val="single" w:sz="4" w:space="0" w:color="000000"/>
              <w:bottom w:val="single" w:sz="4" w:space="0" w:color="000000"/>
              <w:right w:val="single" w:sz="4" w:space="0" w:color="000000"/>
            </w:tcBorders>
          </w:tcPr>
          <w:p w14:paraId="1AF814E4" w14:textId="77777777" w:rsidR="00F025CB" w:rsidRDefault="00274681">
            <w:pPr>
              <w:spacing w:after="0" w:line="259" w:lineRule="auto"/>
              <w:ind w:left="0" w:firstLine="0"/>
              <w:jc w:val="left"/>
            </w:pPr>
            <w:r>
              <w:t xml:space="preserve"> </w:t>
            </w:r>
          </w:p>
        </w:tc>
        <w:tc>
          <w:tcPr>
            <w:tcW w:w="2504" w:type="dxa"/>
            <w:tcBorders>
              <w:top w:val="single" w:sz="4" w:space="0" w:color="000000"/>
              <w:left w:val="single" w:sz="4" w:space="0" w:color="000000"/>
              <w:bottom w:val="single" w:sz="4" w:space="0" w:color="000000"/>
              <w:right w:val="single" w:sz="4" w:space="0" w:color="000000"/>
            </w:tcBorders>
          </w:tcPr>
          <w:p w14:paraId="3A4631F7" w14:textId="77777777" w:rsidR="00F025CB" w:rsidRDefault="00274681">
            <w:pPr>
              <w:spacing w:after="0" w:line="259" w:lineRule="auto"/>
              <w:ind w:left="0" w:firstLine="0"/>
              <w:jc w:val="left"/>
            </w:pPr>
            <w:r>
              <w:t xml:space="preserve"> </w:t>
            </w:r>
          </w:p>
        </w:tc>
      </w:tr>
      <w:tr w:rsidR="00F025CB" w14:paraId="7D2455EE" w14:textId="77777777">
        <w:trPr>
          <w:trHeight w:val="3099"/>
        </w:trPr>
        <w:tc>
          <w:tcPr>
            <w:tcW w:w="1601" w:type="dxa"/>
            <w:tcBorders>
              <w:top w:val="single" w:sz="4" w:space="0" w:color="000000"/>
              <w:left w:val="single" w:sz="4" w:space="0" w:color="000000"/>
              <w:bottom w:val="single" w:sz="4" w:space="0" w:color="000000"/>
              <w:right w:val="single" w:sz="4" w:space="0" w:color="000000"/>
            </w:tcBorders>
          </w:tcPr>
          <w:p w14:paraId="03E78545" w14:textId="77777777" w:rsidR="00F025CB" w:rsidRDefault="00274681">
            <w:pPr>
              <w:spacing w:after="0" w:line="259" w:lineRule="auto"/>
              <w:ind w:left="0" w:firstLine="0"/>
              <w:jc w:val="left"/>
            </w:pPr>
            <w:r>
              <w:t xml:space="preserve"> </w:t>
            </w:r>
          </w:p>
        </w:tc>
        <w:tc>
          <w:tcPr>
            <w:tcW w:w="4098" w:type="dxa"/>
            <w:tcBorders>
              <w:top w:val="single" w:sz="4" w:space="0" w:color="000000"/>
              <w:left w:val="single" w:sz="4" w:space="0" w:color="000000"/>
              <w:bottom w:val="single" w:sz="4" w:space="0" w:color="000000"/>
              <w:right w:val="single" w:sz="4" w:space="0" w:color="000000"/>
            </w:tcBorders>
          </w:tcPr>
          <w:p w14:paraId="63F05180" w14:textId="77777777" w:rsidR="00F025CB" w:rsidRDefault="00274681">
            <w:pPr>
              <w:numPr>
                <w:ilvl w:val="0"/>
                <w:numId w:val="18"/>
              </w:numPr>
              <w:spacing w:after="0" w:line="259" w:lineRule="auto"/>
              <w:ind w:hanging="261"/>
              <w:jc w:val="left"/>
            </w:pPr>
            <w:r>
              <w:t>Manufacturing cost statement.</w:t>
            </w:r>
            <w:r>
              <w:rPr>
                <w:b/>
              </w:rPr>
              <w:t xml:space="preserve"> </w:t>
            </w:r>
          </w:p>
          <w:p w14:paraId="15738680" w14:textId="77777777" w:rsidR="00F025CB" w:rsidRDefault="00274681">
            <w:pPr>
              <w:numPr>
                <w:ilvl w:val="1"/>
                <w:numId w:val="18"/>
              </w:numPr>
              <w:spacing w:after="24" w:line="239" w:lineRule="auto"/>
              <w:ind w:right="62" w:hanging="360"/>
            </w:pPr>
            <w:r>
              <w:t xml:space="preserve">Identify and explain the different manufacturing costs (direct and indirect). </w:t>
            </w:r>
          </w:p>
          <w:p w14:paraId="0BFB9EAA" w14:textId="77777777" w:rsidR="00F025CB" w:rsidRDefault="00274681">
            <w:pPr>
              <w:numPr>
                <w:ilvl w:val="1"/>
                <w:numId w:val="18"/>
              </w:numPr>
              <w:spacing w:after="2" w:line="237" w:lineRule="auto"/>
              <w:ind w:right="62" w:hanging="360"/>
            </w:pPr>
            <w:r>
              <w:t xml:space="preserve">Illustrate the preparation of a manufacturing account </w:t>
            </w:r>
          </w:p>
          <w:p w14:paraId="4F02A225" w14:textId="77777777" w:rsidR="00F025CB" w:rsidRDefault="00274681">
            <w:pPr>
              <w:numPr>
                <w:ilvl w:val="0"/>
                <w:numId w:val="18"/>
              </w:numPr>
              <w:spacing w:after="25" w:line="238" w:lineRule="auto"/>
              <w:ind w:hanging="261"/>
              <w:jc w:val="left"/>
            </w:pPr>
            <w:r>
              <w:t xml:space="preserve">Income Statement of a manufacturing business. </w:t>
            </w:r>
          </w:p>
          <w:p w14:paraId="33133CBC" w14:textId="77777777" w:rsidR="00F025CB" w:rsidRDefault="00274681">
            <w:pPr>
              <w:numPr>
                <w:ilvl w:val="1"/>
                <w:numId w:val="18"/>
              </w:numPr>
              <w:spacing w:after="0" w:line="259" w:lineRule="auto"/>
              <w:ind w:right="62" w:hanging="360"/>
            </w:pPr>
            <w:r>
              <w:t xml:space="preserve">Explain the link of the manufacturing account to the income statement. </w:t>
            </w:r>
          </w:p>
        </w:tc>
        <w:tc>
          <w:tcPr>
            <w:tcW w:w="1150" w:type="dxa"/>
            <w:tcBorders>
              <w:top w:val="single" w:sz="4" w:space="0" w:color="000000"/>
              <w:left w:val="single" w:sz="4" w:space="0" w:color="000000"/>
              <w:bottom w:val="single" w:sz="4" w:space="0" w:color="000000"/>
              <w:right w:val="single" w:sz="4" w:space="0" w:color="000000"/>
            </w:tcBorders>
          </w:tcPr>
          <w:p w14:paraId="040DC33B" w14:textId="77777777" w:rsidR="00F025CB" w:rsidRDefault="00274681">
            <w:pPr>
              <w:spacing w:after="0" w:line="259" w:lineRule="auto"/>
              <w:ind w:left="0" w:firstLine="0"/>
              <w:jc w:val="left"/>
            </w:pPr>
            <w:r>
              <w:rPr>
                <w:b/>
              </w:rPr>
              <w:t xml:space="preserve">4 </w:t>
            </w:r>
            <w:proofErr w:type="spellStart"/>
            <w:r>
              <w:rPr>
                <w:b/>
              </w:rPr>
              <w:t>hrs</w:t>
            </w:r>
            <w:proofErr w:type="spellEnd"/>
            <w:r>
              <w:rPr>
                <w:b/>
              </w:rPr>
              <w:t xml:space="preserve"> </w:t>
            </w:r>
          </w:p>
        </w:tc>
        <w:tc>
          <w:tcPr>
            <w:tcW w:w="2504" w:type="dxa"/>
            <w:tcBorders>
              <w:top w:val="single" w:sz="4" w:space="0" w:color="000000"/>
              <w:left w:val="single" w:sz="4" w:space="0" w:color="000000"/>
              <w:bottom w:val="single" w:sz="4" w:space="0" w:color="000000"/>
              <w:right w:val="single" w:sz="4" w:space="0" w:color="000000"/>
            </w:tcBorders>
          </w:tcPr>
          <w:p w14:paraId="1F075420" w14:textId="77777777" w:rsidR="00F025CB" w:rsidRDefault="00274681">
            <w:pPr>
              <w:spacing w:after="0" w:line="238" w:lineRule="auto"/>
              <w:ind w:left="358" w:right="58" w:hanging="358"/>
              <w:jc w:val="left"/>
            </w:pPr>
            <w:r>
              <w:rPr>
                <w:rFonts w:ascii="Segoe UI Symbol" w:eastAsia="Segoe UI Symbol" w:hAnsi="Segoe UI Symbol" w:cs="Segoe UI Symbol"/>
              </w:rPr>
              <w:t></w:t>
            </w:r>
            <w:r>
              <w:rPr>
                <w:rFonts w:ascii="Arial" w:eastAsia="Arial" w:hAnsi="Arial" w:cs="Arial"/>
              </w:rPr>
              <w:t xml:space="preserve"> </w:t>
            </w:r>
            <w:r>
              <w:t xml:space="preserve">Prepare an income statement and statement of financial position of a manufacturing firm. </w:t>
            </w:r>
          </w:p>
          <w:p w14:paraId="7733111C" w14:textId="77777777" w:rsidR="00F025CB" w:rsidRDefault="00274681">
            <w:pPr>
              <w:spacing w:after="0" w:line="259" w:lineRule="auto"/>
              <w:ind w:left="0" w:firstLine="0"/>
              <w:jc w:val="left"/>
            </w:pPr>
            <w:r>
              <w:t xml:space="preserve"> </w:t>
            </w:r>
          </w:p>
        </w:tc>
      </w:tr>
      <w:tr w:rsidR="00F025CB" w14:paraId="23204A5B" w14:textId="77777777">
        <w:trPr>
          <w:trHeight w:val="2081"/>
        </w:trPr>
        <w:tc>
          <w:tcPr>
            <w:tcW w:w="1601" w:type="dxa"/>
            <w:tcBorders>
              <w:top w:val="single" w:sz="4" w:space="0" w:color="000000"/>
              <w:left w:val="single" w:sz="4" w:space="0" w:color="000000"/>
              <w:bottom w:val="single" w:sz="4" w:space="0" w:color="000000"/>
              <w:right w:val="single" w:sz="4" w:space="0" w:color="000000"/>
            </w:tcBorders>
          </w:tcPr>
          <w:p w14:paraId="760187EA" w14:textId="77777777" w:rsidR="00F025CB" w:rsidRDefault="00274681">
            <w:pPr>
              <w:spacing w:after="0" w:line="259" w:lineRule="auto"/>
              <w:ind w:left="0" w:firstLine="0"/>
              <w:jc w:val="left"/>
            </w:pPr>
            <w:r>
              <w:rPr>
                <w:b/>
              </w:rPr>
              <w:t xml:space="preserve">SIX </w:t>
            </w:r>
          </w:p>
          <w:p w14:paraId="33C810F9" w14:textId="77777777" w:rsidR="00F025CB" w:rsidRDefault="00274681">
            <w:pPr>
              <w:spacing w:after="0" w:line="259" w:lineRule="auto"/>
              <w:ind w:left="0" w:firstLine="0"/>
              <w:jc w:val="left"/>
            </w:pPr>
            <w:r>
              <w:rPr>
                <w:b/>
              </w:rPr>
              <w:t xml:space="preserve">Accounts for </w:t>
            </w:r>
          </w:p>
          <w:p w14:paraId="1D3FE8C4" w14:textId="77777777" w:rsidR="00F025CB" w:rsidRDefault="00274681">
            <w:pPr>
              <w:spacing w:after="0" w:line="238" w:lineRule="auto"/>
              <w:ind w:left="0" w:firstLine="0"/>
              <w:jc w:val="left"/>
            </w:pPr>
            <w:r>
              <w:rPr>
                <w:b/>
              </w:rPr>
              <w:t xml:space="preserve">non-profit making </w:t>
            </w:r>
          </w:p>
          <w:p w14:paraId="37D1658B" w14:textId="77777777" w:rsidR="00F025CB" w:rsidRDefault="00274681">
            <w:pPr>
              <w:spacing w:after="0" w:line="259" w:lineRule="auto"/>
              <w:ind w:left="0" w:firstLine="0"/>
              <w:jc w:val="left"/>
            </w:pPr>
            <w:r>
              <w:rPr>
                <w:b/>
              </w:rPr>
              <w:t>organization</w:t>
            </w:r>
          </w:p>
          <w:p w14:paraId="77316421" w14:textId="77777777" w:rsidR="00F025CB" w:rsidRDefault="00274681">
            <w:pPr>
              <w:spacing w:after="0" w:line="259" w:lineRule="auto"/>
              <w:ind w:left="0" w:firstLine="0"/>
              <w:jc w:val="left"/>
            </w:pPr>
            <w:r>
              <w:rPr>
                <w:b/>
              </w:rPr>
              <w:t xml:space="preserve"> </w:t>
            </w:r>
            <w:r>
              <w:rPr>
                <w:b/>
              </w:rPr>
              <w:tab/>
            </w:r>
            <w:r>
              <w:t xml:space="preserve"> </w:t>
            </w:r>
          </w:p>
        </w:tc>
        <w:tc>
          <w:tcPr>
            <w:tcW w:w="4098" w:type="dxa"/>
            <w:tcBorders>
              <w:top w:val="single" w:sz="4" w:space="0" w:color="000000"/>
              <w:left w:val="single" w:sz="4" w:space="0" w:color="000000"/>
              <w:bottom w:val="single" w:sz="4" w:space="0" w:color="000000"/>
              <w:right w:val="single" w:sz="4" w:space="0" w:color="000000"/>
            </w:tcBorders>
          </w:tcPr>
          <w:p w14:paraId="3CDB2FA3" w14:textId="77777777" w:rsidR="00F025CB" w:rsidRDefault="00274681">
            <w:pPr>
              <w:numPr>
                <w:ilvl w:val="0"/>
                <w:numId w:val="19"/>
              </w:numPr>
              <w:spacing w:after="115" w:line="259" w:lineRule="auto"/>
              <w:ind w:hanging="283"/>
              <w:jc w:val="left"/>
            </w:pPr>
            <w:r>
              <w:t xml:space="preserve">Receipts and payment account </w:t>
            </w:r>
          </w:p>
          <w:p w14:paraId="3FBF5E8D" w14:textId="77777777" w:rsidR="00F025CB" w:rsidRDefault="00274681">
            <w:pPr>
              <w:numPr>
                <w:ilvl w:val="0"/>
                <w:numId w:val="19"/>
              </w:numPr>
              <w:spacing w:after="112" w:line="259" w:lineRule="auto"/>
              <w:ind w:hanging="283"/>
              <w:jc w:val="left"/>
            </w:pPr>
            <w:r>
              <w:t xml:space="preserve">Income and expenditure account </w:t>
            </w:r>
          </w:p>
          <w:p w14:paraId="2B9B1500" w14:textId="77777777" w:rsidR="00F025CB" w:rsidRDefault="00274681">
            <w:pPr>
              <w:numPr>
                <w:ilvl w:val="0"/>
                <w:numId w:val="19"/>
              </w:numPr>
              <w:spacing w:after="115" w:line="259" w:lineRule="auto"/>
              <w:ind w:hanging="283"/>
              <w:jc w:val="left"/>
            </w:pPr>
            <w:r>
              <w:t xml:space="preserve">Subscription account </w:t>
            </w:r>
          </w:p>
          <w:p w14:paraId="7781694E" w14:textId="77777777" w:rsidR="00F025CB" w:rsidRDefault="00274681">
            <w:pPr>
              <w:numPr>
                <w:ilvl w:val="0"/>
                <w:numId w:val="19"/>
              </w:numPr>
              <w:spacing w:after="0" w:line="259" w:lineRule="auto"/>
              <w:ind w:hanging="283"/>
              <w:jc w:val="left"/>
            </w:pPr>
            <w:r>
              <w:t xml:space="preserve">Statement of accumulated funds or general funds </w:t>
            </w:r>
          </w:p>
        </w:tc>
        <w:tc>
          <w:tcPr>
            <w:tcW w:w="1150" w:type="dxa"/>
            <w:tcBorders>
              <w:top w:val="single" w:sz="4" w:space="0" w:color="000000"/>
              <w:left w:val="single" w:sz="4" w:space="0" w:color="000000"/>
              <w:bottom w:val="single" w:sz="4" w:space="0" w:color="000000"/>
              <w:right w:val="single" w:sz="4" w:space="0" w:color="000000"/>
            </w:tcBorders>
          </w:tcPr>
          <w:p w14:paraId="3AB1BA0A" w14:textId="77777777" w:rsidR="00F025CB" w:rsidRDefault="00274681">
            <w:pPr>
              <w:spacing w:after="0" w:line="259" w:lineRule="auto"/>
              <w:ind w:left="0" w:firstLine="0"/>
              <w:jc w:val="left"/>
            </w:pPr>
            <w:r>
              <w:rPr>
                <w:b/>
              </w:rPr>
              <w:t xml:space="preserve">4hrs </w:t>
            </w:r>
          </w:p>
        </w:tc>
        <w:tc>
          <w:tcPr>
            <w:tcW w:w="2504" w:type="dxa"/>
            <w:tcBorders>
              <w:top w:val="single" w:sz="4" w:space="0" w:color="000000"/>
              <w:left w:val="single" w:sz="4" w:space="0" w:color="000000"/>
              <w:bottom w:val="single" w:sz="4" w:space="0" w:color="000000"/>
              <w:right w:val="single" w:sz="4" w:space="0" w:color="000000"/>
            </w:tcBorders>
          </w:tcPr>
          <w:p w14:paraId="4F3AF044" w14:textId="77777777" w:rsidR="00F025CB" w:rsidRDefault="00274681">
            <w:pPr>
              <w:spacing w:after="0" w:line="259" w:lineRule="auto"/>
              <w:ind w:left="0" w:right="24" w:firstLine="0"/>
              <w:jc w:val="left"/>
            </w:pPr>
            <w:r>
              <w:t xml:space="preserve">Prepare the accounts for the not-for-profit organizations including the subscription account and the income statement. </w:t>
            </w:r>
          </w:p>
        </w:tc>
      </w:tr>
      <w:tr w:rsidR="00F025CB" w14:paraId="58217A4D" w14:textId="77777777">
        <w:trPr>
          <w:trHeight w:val="977"/>
        </w:trPr>
        <w:tc>
          <w:tcPr>
            <w:tcW w:w="1601" w:type="dxa"/>
            <w:tcBorders>
              <w:top w:val="single" w:sz="4" w:space="0" w:color="000000"/>
              <w:left w:val="single" w:sz="4" w:space="0" w:color="000000"/>
              <w:bottom w:val="single" w:sz="4" w:space="0" w:color="000000"/>
              <w:right w:val="single" w:sz="4" w:space="0" w:color="000000"/>
            </w:tcBorders>
          </w:tcPr>
          <w:p w14:paraId="28D13CE2" w14:textId="77777777" w:rsidR="00F025CB" w:rsidRDefault="00F025CB">
            <w:pPr>
              <w:spacing w:after="160" w:line="259" w:lineRule="auto"/>
              <w:ind w:left="0" w:firstLine="0"/>
              <w:jc w:val="left"/>
            </w:pPr>
          </w:p>
        </w:tc>
        <w:tc>
          <w:tcPr>
            <w:tcW w:w="4098" w:type="dxa"/>
            <w:tcBorders>
              <w:top w:val="single" w:sz="4" w:space="0" w:color="000000"/>
              <w:left w:val="single" w:sz="4" w:space="0" w:color="000000"/>
              <w:bottom w:val="single" w:sz="4" w:space="0" w:color="000000"/>
              <w:right w:val="single" w:sz="4" w:space="0" w:color="000000"/>
            </w:tcBorders>
          </w:tcPr>
          <w:p w14:paraId="7E1969F0" w14:textId="77777777" w:rsidR="00F025CB" w:rsidRDefault="00274681">
            <w:pPr>
              <w:numPr>
                <w:ilvl w:val="0"/>
                <w:numId w:val="20"/>
              </w:numPr>
              <w:spacing w:after="112" w:line="259" w:lineRule="auto"/>
              <w:ind w:hanging="242"/>
              <w:jc w:val="left"/>
            </w:pPr>
            <w:r>
              <w:t xml:space="preserve">Trading activities (the bar trading a/c) </w:t>
            </w:r>
          </w:p>
          <w:p w14:paraId="3002131A" w14:textId="77777777" w:rsidR="00F025CB" w:rsidRDefault="00274681">
            <w:pPr>
              <w:numPr>
                <w:ilvl w:val="0"/>
                <w:numId w:val="20"/>
              </w:numPr>
              <w:spacing w:after="0" w:line="259" w:lineRule="auto"/>
              <w:ind w:hanging="242"/>
              <w:jc w:val="left"/>
            </w:pPr>
            <w:r>
              <w:t>Preparation of final accounts for nonprofit making organizations</w:t>
            </w:r>
            <w:r>
              <w:rPr>
                <w:b/>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AA38A1C" w14:textId="77777777" w:rsidR="00F025CB" w:rsidRDefault="00F025CB">
            <w:pPr>
              <w:spacing w:after="160" w:line="259" w:lineRule="auto"/>
              <w:ind w:left="0" w:firstLine="0"/>
              <w:jc w:val="left"/>
            </w:pPr>
          </w:p>
        </w:tc>
        <w:tc>
          <w:tcPr>
            <w:tcW w:w="2504" w:type="dxa"/>
            <w:tcBorders>
              <w:top w:val="single" w:sz="4" w:space="0" w:color="000000"/>
              <w:left w:val="single" w:sz="4" w:space="0" w:color="000000"/>
              <w:bottom w:val="single" w:sz="4" w:space="0" w:color="000000"/>
              <w:right w:val="single" w:sz="4" w:space="0" w:color="000000"/>
            </w:tcBorders>
          </w:tcPr>
          <w:p w14:paraId="4EF640D1" w14:textId="77777777" w:rsidR="00F025CB" w:rsidRDefault="00F025CB">
            <w:pPr>
              <w:spacing w:after="160" w:line="259" w:lineRule="auto"/>
              <w:ind w:left="0" w:firstLine="0"/>
              <w:jc w:val="left"/>
            </w:pPr>
          </w:p>
        </w:tc>
      </w:tr>
    </w:tbl>
    <w:p w14:paraId="175DB6CA" w14:textId="77777777" w:rsidR="00F025CB" w:rsidRDefault="00274681">
      <w:pPr>
        <w:spacing w:after="12" w:line="259" w:lineRule="auto"/>
        <w:ind w:left="0" w:firstLine="0"/>
        <w:jc w:val="left"/>
      </w:pPr>
      <w:r>
        <w:t xml:space="preserve"> </w:t>
      </w:r>
    </w:p>
    <w:p w14:paraId="013A1C8F" w14:textId="77777777" w:rsidR="00F025CB" w:rsidRDefault="00274681">
      <w:pPr>
        <w:spacing w:line="259" w:lineRule="auto"/>
        <w:ind w:left="233" w:firstLine="0"/>
        <w:jc w:val="left"/>
      </w:pPr>
      <w:r>
        <w:rPr>
          <w:b/>
        </w:rPr>
        <w:t xml:space="preserve"> </w:t>
      </w:r>
    </w:p>
    <w:p w14:paraId="2D663DC4" w14:textId="77777777" w:rsidR="00F025CB" w:rsidRDefault="00274681">
      <w:pPr>
        <w:spacing w:after="20" w:line="259" w:lineRule="auto"/>
        <w:jc w:val="left"/>
      </w:pPr>
      <w:r>
        <w:rPr>
          <w:b/>
        </w:rPr>
        <w:t>METHODS OF INSTRUCTION AND DELIVERY</w:t>
      </w:r>
      <w:r>
        <w:t xml:space="preserve"> </w:t>
      </w:r>
    </w:p>
    <w:p w14:paraId="6C8A65E8" w14:textId="14746F1E" w:rsidR="00274681" w:rsidRDefault="00274681" w:rsidP="00274681">
      <w:pPr>
        <w:pStyle w:val="ListParagraph"/>
        <w:numPr>
          <w:ilvl w:val="0"/>
          <w:numId w:val="21"/>
        </w:numPr>
        <w:ind w:right="5170"/>
      </w:pPr>
      <w:r>
        <w:t xml:space="preserve">Straight Lectures </w:t>
      </w:r>
    </w:p>
    <w:p w14:paraId="7BD57CA0" w14:textId="25C525E9" w:rsidR="00274681" w:rsidRDefault="00274681" w:rsidP="00274681">
      <w:pPr>
        <w:pStyle w:val="ListParagraph"/>
        <w:numPr>
          <w:ilvl w:val="0"/>
          <w:numId w:val="21"/>
        </w:numPr>
        <w:ind w:right="5170"/>
      </w:pPr>
      <w:r>
        <w:t xml:space="preserve"> Group discussion and presentations </w:t>
      </w:r>
    </w:p>
    <w:p w14:paraId="465C5B4D" w14:textId="6DD044EA" w:rsidR="00F025CB" w:rsidRDefault="00274681" w:rsidP="00274681">
      <w:pPr>
        <w:pStyle w:val="ListParagraph"/>
        <w:numPr>
          <w:ilvl w:val="0"/>
          <w:numId w:val="21"/>
        </w:numPr>
        <w:ind w:right="5170"/>
      </w:pPr>
      <w:r>
        <w:t xml:space="preserve">Take home assignments </w:t>
      </w:r>
    </w:p>
    <w:p w14:paraId="602768CF" w14:textId="77777777" w:rsidR="00F025CB" w:rsidRDefault="00274681">
      <w:pPr>
        <w:spacing w:after="0" w:line="259" w:lineRule="auto"/>
        <w:ind w:left="0" w:firstLine="0"/>
        <w:jc w:val="left"/>
      </w:pPr>
      <w:r>
        <w:t xml:space="preserve"> </w:t>
      </w:r>
    </w:p>
    <w:p w14:paraId="62ECA876" w14:textId="77777777" w:rsidR="00F025CB" w:rsidRDefault="00274681">
      <w:pPr>
        <w:spacing w:after="20" w:line="259" w:lineRule="auto"/>
        <w:ind w:left="243"/>
        <w:jc w:val="left"/>
      </w:pPr>
      <w:r>
        <w:rPr>
          <w:b/>
        </w:rPr>
        <w:t>COURSE ASSESSMENT</w:t>
      </w:r>
      <w:r>
        <w:t xml:space="preserve"> </w:t>
      </w:r>
    </w:p>
    <w:p w14:paraId="2C0799D9" w14:textId="77777777" w:rsidR="00F025CB" w:rsidRDefault="00274681">
      <w:pPr>
        <w:ind w:left="243"/>
      </w:pPr>
      <w:r>
        <w:t xml:space="preserve">This shall be composed of the following; </w:t>
      </w:r>
    </w:p>
    <w:p w14:paraId="3AA5F1A6" w14:textId="77777777" w:rsidR="00F025CB" w:rsidRDefault="00274681">
      <w:pPr>
        <w:ind w:left="68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63C30C" wp14:editId="7C3E7DF2">
                <wp:simplePos x="0" y="0"/>
                <wp:positionH relativeFrom="column">
                  <wp:posOffset>374853</wp:posOffset>
                </wp:positionH>
                <wp:positionV relativeFrom="paragraph">
                  <wp:posOffset>-9614</wp:posOffset>
                </wp:positionV>
                <wp:extent cx="106680" cy="509016"/>
                <wp:effectExtent l="0" t="0" r="0" b="0"/>
                <wp:wrapSquare wrapText="bothSides"/>
                <wp:docPr id="11868" name="Group 11868"/>
                <wp:cNvGraphicFramePr/>
                <a:graphic xmlns:a="http://schemas.openxmlformats.org/drawingml/2006/main">
                  <a:graphicData uri="http://schemas.microsoft.com/office/word/2010/wordprocessingGroup">
                    <wpg:wgp>
                      <wpg:cNvGrpSpPr/>
                      <wpg:grpSpPr>
                        <a:xfrm>
                          <a:off x="0" y="0"/>
                          <a:ext cx="106680" cy="509016"/>
                          <a:chOff x="0" y="0"/>
                          <a:chExt cx="106680" cy="509016"/>
                        </a:xfrm>
                      </wpg:grpSpPr>
                      <pic:pic xmlns:pic="http://schemas.openxmlformats.org/drawingml/2006/picture">
                        <pic:nvPicPr>
                          <pic:cNvPr id="1534" name="Picture 1534"/>
                          <pic:cNvPicPr/>
                        </pic:nvPicPr>
                        <pic:blipFill>
                          <a:blip r:embed="rId7"/>
                          <a:stretch>
                            <a:fillRect/>
                          </a:stretch>
                        </pic:blipFill>
                        <pic:spPr>
                          <a:xfrm>
                            <a:off x="0" y="0"/>
                            <a:ext cx="106680" cy="169164"/>
                          </a:xfrm>
                          <a:prstGeom prst="rect">
                            <a:avLst/>
                          </a:prstGeom>
                        </pic:spPr>
                      </pic:pic>
                      <pic:pic xmlns:pic="http://schemas.openxmlformats.org/drawingml/2006/picture">
                        <pic:nvPicPr>
                          <pic:cNvPr id="1555" name="Picture 1555"/>
                          <pic:cNvPicPr/>
                        </pic:nvPicPr>
                        <pic:blipFill>
                          <a:blip r:embed="rId7"/>
                          <a:stretch>
                            <a:fillRect/>
                          </a:stretch>
                        </pic:blipFill>
                        <pic:spPr>
                          <a:xfrm>
                            <a:off x="0" y="170688"/>
                            <a:ext cx="106680" cy="169164"/>
                          </a:xfrm>
                          <a:prstGeom prst="rect">
                            <a:avLst/>
                          </a:prstGeom>
                        </pic:spPr>
                      </pic:pic>
                      <pic:pic xmlns:pic="http://schemas.openxmlformats.org/drawingml/2006/picture">
                        <pic:nvPicPr>
                          <pic:cNvPr id="1579" name="Picture 1579"/>
                          <pic:cNvPicPr/>
                        </pic:nvPicPr>
                        <pic:blipFill>
                          <a:blip r:embed="rId7"/>
                          <a:stretch>
                            <a:fillRect/>
                          </a:stretch>
                        </pic:blipFill>
                        <pic:spPr>
                          <a:xfrm>
                            <a:off x="0" y="339852"/>
                            <a:ext cx="106680" cy="169164"/>
                          </a:xfrm>
                          <a:prstGeom prst="rect">
                            <a:avLst/>
                          </a:prstGeom>
                        </pic:spPr>
                      </pic:pic>
                    </wpg:wgp>
                  </a:graphicData>
                </a:graphic>
              </wp:anchor>
            </w:drawing>
          </mc:Choice>
          <mc:Fallback xmlns:a="http://schemas.openxmlformats.org/drawingml/2006/main">
            <w:pict>
              <v:group id="Group 11868" style="width:8.4pt;height:40.08pt;position:absolute;mso-position-horizontal-relative:text;mso-position-horizontal:absolute;margin-left:29.516pt;mso-position-vertical-relative:text;margin-top:-0.757126pt;" coordsize="1066,5090">
                <v:shape id="Picture 1534" style="position:absolute;width:1066;height:1691;left:0;top:0;" filled="f">
                  <v:imagedata r:id="rId8"/>
                </v:shape>
                <v:shape id="Picture 1555" style="position:absolute;width:1066;height:1691;left:0;top:1706;" filled="f">
                  <v:imagedata r:id="rId8"/>
                </v:shape>
                <v:shape id="Picture 1579" style="position:absolute;width:1066;height:1691;left:0;top:3398;" filled="f">
                  <v:imagedata r:id="rId8"/>
                </v:shape>
                <w10:wrap type="square"/>
              </v:group>
            </w:pict>
          </mc:Fallback>
        </mc:AlternateContent>
      </w:r>
      <w:r>
        <w:t xml:space="preserve">        Coursework </w:t>
      </w:r>
      <w:proofErr w:type="gramStart"/>
      <w:r>
        <w:t>tests( One</w:t>
      </w:r>
      <w:proofErr w:type="gramEnd"/>
      <w:r>
        <w:t xml:space="preserve"> and Two) ……… 30% </w:t>
      </w:r>
    </w:p>
    <w:p w14:paraId="0B3442A7" w14:textId="77777777" w:rsidR="00F025CB" w:rsidRDefault="00274681">
      <w:pPr>
        <w:ind w:left="684"/>
      </w:pPr>
      <w:r>
        <w:t xml:space="preserve">        Final examination .......................................</w:t>
      </w:r>
      <w:r>
        <w:rPr>
          <w:u w:val="single" w:color="000000"/>
        </w:rPr>
        <w:t>70%</w:t>
      </w:r>
      <w:r>
        <w:t xml:space="preserve"> </w:t>
      </w:r>
    </w:p>
    <w:p w14:paraId="6EEDAFDF" w14:textId="77777777" w:rsidR="00F025CB" w:rsidRDefault="00274681">
      <w:pPr>
        <w:ind w:left="684"/>
      </w:pPr>
      <w:r>
        <w:t xml:space="preserve">        Total........................................................ 100% </w:t>
      </w:r>
    </w:p>
    <w:p w14:paraId="2F80E87C" w14:textId="77777777" w:rsidR="00F025CB" w:rsidRDefault="00274681">
      <w:pPr>
        <w:spacing w:after="0" w:line="259" w:lineRule="auto"/>
        <w:ind w:left="0" w:firstLine="0"/>
        <w:jc w:val="left"/>
      </w:pPr>
      <w:r>
        <w:t xml:space="preserve"> </w:t>
      </w:r>
    </w:p>
    <w:p w14:paraId="7F63BB3A" w14:textId="77777777" w:rsidR="00F025CB" w:rsidRDefault="00274681">
      <w:pPr>
        <w:spacing w:after="20" w:line="259" w:lineRule="auto"/>
        <w:ind w:left="243"/>
        <w:jc w:val="left"/>
      </w:pPr>
      <w:r>
        <w:rPr>
          <w:b/>
        </w:rPr>
        <w:t>READING LIST</w:t>
      </w:r>
      <w:r>
        <w:t xml:space="preserve"> </w:t>
      </w:r>
    </w:p>
    <w:p w14:paraId="3012ACA3" w14:textId="77777777" w:rsidR="00F025CB" w:rsidRDefault="00274681">
      <w:pPr>
        <w:numPr>
          <w:ilvl w:val="0"/>
          <w:numId w:val="2"/>
        </w:numPr>
        <w:ind w:hanging="264"/>
      </w:pPr>
      <w:proofErr w:type="spellStart"/>
      <w:r>
        <w:t>Nkundabanyanga</w:t>
      </w:r>
      <w:proofErr w:type="spellEnd"/>
      <w:r>
        <w:t xml:space="preserve"> K.S (2017): </w:t>
      </w:r>
      <w:r>
        <w:rPr>
          <w:i/>
        </w:rPr>
        <w:t xml:space="preserve">Financial Accounting </w:t>
      </w:r>
      <w:r>
        <w:t xml:space="preserve">(Practical approach) 2nd Edition Wide </w:t>
      </w:r>
    </w:p>
    <w:p w14:paraId="5775B9C3" w14:textId="77777777" w:rsidR="00F025CB" w:rsidRDefault="00274681">
      <w:pPr>
        <w:spacing w:after="93"/>
        <w:ind w:left="130"/>
      </w:pPr>
      <w:r>
        <w:t xml:space="preserve">Link Services </w:t>
      </w:r>
    </w:p>
    <w:p w14:paraId="5A6451CB" w14:textId="77777777" w:rsidR="00F025CB" w:rsidRDefault="00274681">
      <w:pPr>
        <w:numPr>
          <w:ilvl w:val="0"/>
          <w:numId w:val="2"/>
        </w:numPr>
        <w:ind w:hanging="264"/>
      </w:pPr>
      <w:proofErr w:type="spellStart"/>
      <w:proofErr w:type="gramStart"/>
      <w:r>
        <w:t>Serwanga</w:t>
      </w:r>
      <w:proofErr w:type="spellEnd"/>
      <w:r>
        <w:t xml:space="preserve"> .A</w:t>
      </w:r>
      <w:proofErr w:type="gramEnd"/>
      <w:r>
        <w:t xml:space="preserve"> (2005): </w:t>
      </w:r>
      <w:r>
        <w:rPr>
          <w:i/>
        </w:rPr>
        <w:t>Introduction to Financial Accounting</w:t>
      </w:r>
      <w:r>
        <w:t xml:space="preserve">, Kampala 1st Edition. Wide Link Services. </w:t>
      </w:r>
    </w:p>
    <w:p w14:paraId="55A2BE6C" w14:textId="77777777" w:rsidR="00F025CB" w:rsidRDefault="00274681">
      <w:pPr>
        <w:numPr>
          <w:ilvl w:val="0"/>
          <w:numId w:val="2"/>
        </w:numPr>
        <w:ind w:hanging="264"/>
      </w:pPr>
      <w:r>
        <w:t xml:space="preserve">Internal Accounting Standards Board, International Financial Reporting Standard, IFRS </w:t>
      </w:r>
    </w:p>
    <w:p w14:paraId="5F7021BB" w14:textId="77777777" w:rsidR="00F025CB" w:rsidRDefault="00274681">
      <w:pPr>
        <w:ind w:left="130"/>
      </w:pPr>
      <w:r>
        <w:t xml:space="preserve">Foundation </w:t>
      </w:r>
    </w:p>
    <w:p w14:paraId="6BCADD5F" w14:textId="77777777" w:rsidR="00F025CB" w:rsidRDefault="00274681">
      <w:pPr>
        <w:numPr>
          <w:ilvl w:val="0"/>
          <w:numId w:val="2"/>
        </w:numPr>
        <w:ind w:hanging="264"/>
      </w:pPr>
      <w:r>
        <w:t xml:space="preserve">Wood Frank. and Alan Sangster, (2011): </w:t>
      </w:r>
      <w:r>
        <w:rPr>
          <w:i/>
        </w:rPr>
        <w:t>Business Accounting</w:t>
      </w:r>
      <w:r>
        <w:t>, Prentice Hall, Great Britain 12</w:t>
      </w:r>
      <w:proofErr w:type="gramStart"/>
      <w:r>
        <w:t>th  Edition</w:t>
      </w:r>
      <w:proofErr w:type="gramEnd"/>
      <w:r>
        <w:t xml:space="preserve">. </w:t>
      </w:r>
    </w:p>
    <w:p w14:paraId="609B6891" w14:textId="77777777" w:rsidR="00F025CB" w:rsidRDefault="00274681">
      <w:pPr>
        <w:ind w:left="377"/>
      </w:pPr>
      <w:r>
        <w:t xml:space="preserve">Available online. </w:t>
      </w:r>
    </w:p>
    <w:p w14:paraId="4507619C" w14:textId="77777777" w:rsidR="00F025CB" w:rsidRDefault="00274681">
      <w:pPr>
        <w:spacing w:after="0" w:line="259" w:lineRule="auto"/>
        <w:ind w:left="0" w:firstLine="0"/>
        <w:jc w:val="left"/>
      </w:pPr>
      <w:r>
        <w:t xml:space="preserve"> </w:t>
      </w:r>
    </w:p>
    <w:p w14:paraId="47387CD5" w14:textId="77777777" w:rsidR="00F025CB" w:rsidRDefault="00274681">
      <w:pPr>
        <w:spacing w:after="0" w:line="259" w:lineRule="auto"/>
        <w:ind w:left="382" w:firstLine="0"/>
        <w:jc w:val="left"/>
      </w:pPr>
      <w:r>
        <w:t xml:space="preserve"> </w:t>
      </w:r>
    </w:p>
    <w:p w14:paraId="5D19C514" w14:textId="77777777" w:rsidR="00F025CB" w:rsidRDefault="00274681">
      <w:pPr>
        <w:spacing w:after="118" w:line="259" w:lineRule="auto"/>
        <w:jc w:val="left"/>
      </w:pPr>
      <w:r>
        <w:rPr>
          <w:b/>
        </w:rPr>
        <w:t>COURSE FACILITATORS</w:t>
      </w:r>
      <w:r>
        <w:t xml:space="preserve">: </w:t>
      </w:r>
    </w:p>
    <w:p w14:paraId="40AA77F7" w14:textId="6972DFAC" w:rsidR="00F025CB" w:rsidRPr="00274681" w:rsidRDefault="00274681">
      <w:pPr>
        <w:numPr>
          <w:ilvl w:val="1"/>
          <w:numId w:val="2"/>
        </w:numPr>
        <w:spacing w:after="127"/>
        <w:ind w:left="660" w:hanging="293"/>
        <w:rPr>
          <w:b/>
          <w:bCs/>
        </w:rPr>
      </w:pPr>
      <w:r w:rsidRPr="00274681">
        <w:rPr>
          <w:b/>
          <w:bCs/>
        </w:rPr>
        <w:t>Dr. Veronica Mukyala</w:t>
      </w:r>
    </w:p>
    <w:p w14:paraId="66C9278E" w14:textId="673839B9" w:rsidR="00F025CB" w:rsidRDefault="00274681">
      <w:pPr>
        <w:numPr>
          <w:ilvl w:val="1"/>
          <w:numId w:val="2"/>
        </w:numPr>
        <w:spacing w:after="129"/>
        <w:ind w:left="660" w:hanging="293"/>
      </w:pPr>
      <w:r>
        <w:t>Mr. Julius Kidhoma</w:t>
      </w:r>
    </w:p>
    <w:p w14:paraId="56CD5BA3" w14:textId="730B651E" w:rsidR="00F025CB" w:rsidRDefault="00F025CB">
      <w:pPr>
        <w:spacing w:after="112" w:line="259" w:lineRule="auto"/>
        <w:ind w:left="420" w:firstLine="0"/>
        <w:jc w:val="left"/>
      </w:pPr>
    </w:p>
    <w:p w14:paraId="1F416F02" w14:textId="77777777" w:rsidR="00F025CB" w:rsidRDefault="00274681">
      <w:pPr>
        <w:spacing w:after="161" w:line="259" w:lineRule="auto"/>
        <w:ind w:left="420" w:firstLine="0"/>
        <w:jc w:val="left"/>
      </w:pPr>
      <w:r>
        <w:t xml:space="preserve">   </w:t>
      </w:r>
    </w:p>
    <w:p w14:paraId="0093EFD1" w14:textId="173313DB" w:rsidR="00F025CB" w:rsidRDefault="00F025CB">
      <w:pPr>
        <w:spacing w:after="0" w:line="259" w:lineRule="auto"/>
        <w:ind w:left="0" w:firstLine="0"/>
        <w:jc w:val="left"/>
      </w:pPr>
    </w:p>
    <w:sectPr w:rsidR="00F025CB">
      <w:footerReference w:type="even" r:id="rId9"/>
      <w:footerReference w:type="default" r:id="rId10"/>
      <w:footerReference w:type="first" r:id="rId11"/>
      <w:pgSz w:w="12240" w:h="15840"/>
      <w:pgMar w:top="1387" w:right="1439" w:bottom="1455" w:left="1440" w:header="72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B96C" w14:textId="77777777" w:rsidR="00A971C1" w:rsidRDefault="00A971C1">
      <w:pPr>
        <w:spacing w:after="0" w:line="240" w:lineRule="auto"/>
      </w:pPr>
      <w:r>
        <w:separator/>
      </w:r>
    </w:p>
  </w:endnote>
  <w:endnote w:type="continuationSeparator" w:id="0">
    <w:p w14:paraId="1B33C09D" w14:textId="77777777" w:rsidR="00A971C1" w:rsidRDefault="00A9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BF52" w14:textId="77777777" w:rsidR="00F025CB" w:rsidRDefault="00274681">
    <w:pPr>
      <w:spacing w:after="0" w:line="259" w:lineRule="auto"/>
      <w:ind w:left="0" w:right="1" w:firstLine="0"/>
      <w:jc w:val="center"/>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5</w:t>
      </w:r>
    </w:fldSimple>
    <w:r>
      <w:rPr>
        <w:sz w:val="20"/>
      </w:rPr>
      <w:t xml:space="preserve"> </w:t>
    </w:r>
  </w:p>
  <w:p w14:paraId="7D1FA259" w14:textId="77777777" w:rsidR="00F025CB" w:rsidRDefault="00274681">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29D4" w14:textId="77777777" w:rsidR="00F025CB" w:rsidRDefault="00274681">
    <w:pPr>
      <w:spacing w:after="0" w:line="259" w:lineRule="auto"/>
      <w:ind w:left="0" w:right="1" w:firstLine="0"/>
      <w:jc w:val="center"/>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5</w:t>
      </w:r>
    </w:fldSimple>
    <w:r>
      <w:rPr>
        <w:sz w:val="20"/>
      </w:rPr>
      <w:t xml:space="preserve"> </w:t>
    </w:r>
  </w:p>
  <w:p w14:paraId="2FF78FC5" w14:textId="77777777" w:rsidR="00F025CB" w:rsidRDefault="00274681">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8770" w14:textId="77777777" w:rsidR="00F025CB" w:rsidRDefault="00274681">
    <w:pPr>
      <w:spacing w:after="0" w:line="259" w:lineRule="auto"/>
      <w:ind w:left="0" w:right="1" w:firstLine="0"/>
      <w:jc w:val="center"/>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5</w:t>
      </w:r>
    </w:fldSimple>
    <w:r>
      <w:rPr>
        <w:sz w:val="20"/>
      </w:rPr>
      <w:t xml:space="preserve"> </w:t>
    </w:r>
  </w:p>
  <w:p w14:paraId="22ECB71F" w14:textId="77777777" w:rsidR="00F025CB" w:rsidRDefault="00274681">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DB95" w14:textId="77777777" w:rsidR="00A971C1" w:rsidRDefault="00A971C1">
      <w:pPr>
        <w:spacing w:after="0" w:line="240" w:lineRule="auto"/>
      </w:pPr>
      <w:r>
        <w:separator/>
      </w:r>
    </w:p>
  </w:footnote>
  <w:footnote w:type="continuationSeparator" w:id="0">
    <w:p w14:paraId="56B83F7D" w14:textId="77777777" w:rsidR="00A971C1" w:rsidRDefault="00A97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4C9"/>
    <w:multiLevelType w:val="hybridMultilevel"/>
    <w:tmpl w:val="411E74F6"/>
    <w:lvl w:ilvl="0" w:tplc="9244D4D0">
      <w:start w:val="1"/>
      <w:numFmt w:val="lowerLetter"/>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6E96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04EE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065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BE4F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49C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22B6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45B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A35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5F2C9C"/>
    <w:multiLevelType w:val="hybridMultilevel"/>
    <w:tmpl w:val="0C8A8690"/>
    <w:lvl w:ilvl="0" w:tplc="BC9E6C64">
      <w:start w:val="1"/>
      <w:numFmt w:val="decimal"/>
      <w:lvlText w:val="%1."/>
      <w:lvlJc w:val="left"/>
      <w:pPr>
        <w:ind w:left="3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EC2218">
      <w:start w:val="1"/>
      <w:numFmt w:val="decimal"/>
      <w:lvlText w:val="%2."/>
      <w:lvlJc w:val="left"/>
      <w:pPr>
        <w:ind w:left="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CFD0C">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A4CF34">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CD78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7838C8">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EB40E">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DAB9C0">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8A2E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9C578C"/>
    <w:multiLevelType w:val="hybridMultilevel"/>
    <w:tmpl w:val="9864A356"/>
    <w:lvl w:ilvl="0" w:tplc="87986F80">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8C4E2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5AC23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BCADC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DE243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FA729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A0A89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82E8C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42E04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900A79"/>
    <w:multiLevelType w:val="hybridMultilevel"/>
    <w:tmpl w:val="FEEADD70"/>
    <w:lvl w:ilvl="0" w:tplc="CB2CF486">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F6A0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DC86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808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ECF5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6A63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6AC3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285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0D9A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CA397A"/>
    <w:multiLevelType w:val="hybridMultilevel"/>
    <w:tmpl w:val="88D60404"/>
    <w:lvl w:ilvl="0" w:tplc="452E4E8A">
      <w:start w:val="1"/>
      <w:numFmt w:val="low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2EB30">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D48F5A">
      <w:start w:val="1"/>
      <w:numFmt w:val="lowerRoman"/>
      <w:lvlText w:val="%3"/>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40F74">
      <w:start w:val="1"/>
      <w:numFmt w:val="decimal"/>
      <w:lvlText w:val="%4"/>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4CEDC">
      <w:start w:val="1"/>
      <w:numFmt w:val="lowerLetter"/>
      <w:lvlText w:val="%5"/>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25F2A">
      <w:start w:val="1"/>
      <w:numFmt w:val="lowerRoman"/>
      <w:lvlText w:val="%6"/>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C0CFE0">
      <w:start w:val="1"/>
      <w:numFmt w:val="decimal"/>
      <w:lvlText w:val="%7"/>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64D4AC">
      <w:start w:val="1"/>
      <w:numFmt w:val="lowerLetter"/>
      <w:lvlText w:val="%8"/>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34297E">
      <w:start w:val="1"/>
      <w:numFmt w:val="lowerRoman"/>
      <w:lvlText w:val="%9"/>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E42108"/>
    <w:multiLevelType w:val="hybridMultilevel"/>
    <w:tmpl w:val="CA6C0828"/>
    <w:lvl w:ilvl="0" w:tplc="5F00F572">
      <w:start w:val="1"/>
      <w:numFmt w:val="lowerLetter"/>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9C9B3C">
      <w:start w:val="1"/>
      <w:numFmt w:val="lowerLetter"/>
      <w:lvlText w:val="%2"/>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CCFB8">
      <w:start w:val="1"/>
      <w:numFmt w:val="lowerRoman"/>
      <w:lvlText w:val="%3"/>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4B8F2">
      <w:start w:val="1"/>
      <w:numFmt w:val="decimal"/>
      <w:lvlText w:val="%4"/>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24CA0">
      <w:start w:val="1"/>
      <w:numFmt w:val="lowerLetter"/>
      <w:lvlText w:val="%5"/>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00A3E">
      <w:start w:val="1"/>
      <w:numFmt w:val="lowerRoman"/>
      <w:lvlText w:val="%6"/>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6F896">
      <w:start w:val="1"/>
      <w:numFmt w:val="decimal"/>
      <w:lvlText w:val="%7"/>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2BF2E">
      <w:start w:val="1"/>
      <w:numFmt w:val="lowerLetter"/>
      <w:lvlText w:val="%8"/>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6C843E">
      <w:start w:val="1"/>
      <w:numFmt w:val="lowerRoman"/>
      <w:lvlText w:val="%9"/>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7950CB"/>
    <w:multiLevelType w:val="hybridMultilevel"/>
    <w:tmpl w:val="8CFAB73E"/>
    <w:lvl w:ilvl="0" w:tplc="53626020">
      <w:start w:val="1"/>
      <w:numFmt w:val="lowerLetter"/>
      <w:lvlText w:val="%1)"/>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E89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326918">
      <w:start w:val="1"/>
      <w:numFmt w:val="bullet"/>
      <w:lvlText w:val="▪"/>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D6FB0A">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7E4DE4">
      <w:start w:val="1"/>
      <w:numFmt w:val="bullet"/>
      <w:lvlText w:val="o"/>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66CA5E">
      <w:start w:val="1"/>
      <w:numFmt w:val="bullet"/>
      <w:lvlText w:val="▪"/>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804C48">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D21686">
      <w:start w:val="1"/>
      <w:numFmt w:val="bullet"/>
      <w:lvlText w:val="o"/>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1079A4">
      <w:start w:val="1"/>
      <w:numFmt w:val="bullet"/>
      <w:lvlText w:val="▪"/>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6B05E0"/>
    <w:multiLevelType w:val="hybridMultilevel"/>
    <w:tmpl w:val="102E3772"/>
    <w:lvl w:ilvl="0" w:tplc="83A25CD2">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A2D9E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EC0CC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68A94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F4C35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C931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D2A2F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4875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52273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FD4241"/>
    <w:multiLevelType w:val="hybridMultilevel"/>
    <w:tmpl w:val="F35246CE"/>
    <w:lvl w:ilvl="0" w:tplc="E2C2AE3C">
      <w:start w:val="1"/>
      <w:numFmt w:val="bullet"/>
      <w:lvlText w:val="•"/>
      <w:lvlJc w:val="left"/>
      <w:pPr>
        <w:ind w:left="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CC53F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12181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CE606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3CF53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3E57F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D6FEF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3246F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3655A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C82A92"/>
    <w:multiLevelType w:val="hybridMultilevel"/>
    <w:tmpl w:val="AE44E726"/>
    <w:lvl w:ilvl="0" w:tplc="1C822146">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2C4A7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96ACA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70704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5EA0C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7856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A8EF5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B06A6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C67E4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1638B9"/>
    <w:multiLevelType w:val="hybridMultilevel"/>
    <w:tmpl w:val="A21A3BB2"/>
    <w:lvl w:ilvl="0" w:tplc="95A6840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E5E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0145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6C4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CE7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14DE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CB1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4B4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BE6A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822F69"/>
    <w:multiLevelType w:val="hybridMultilevel"/>
    <w:tmpl w:val="36584F94"/>
    <w:lvl w:ilvl="0" w:tplc="3DFC81A0">
      <w:start w:val="5"/>
      <w:numFmt w:val="lowerLetter"/>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6652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E9AD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C0F6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268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A38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F2CE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6B20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6B4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A246C3"/>
    <w:multiLevelType w:val="hybridMultilevel"/>
    <w:tmpl w:val="EB00025A"/>
    <w:lvl w:ilvl="0" w:tplc="71065556">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D6FE0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F89F8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5CBC4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C0B9A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F406E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C4F5B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BED29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BC235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790BA1"/>
    <w:multiLevelType w:val="hybridMultilevel"/>
    <w:tmpl w:val="893E9C04"/>
    <w:lvl w:ilvl="0" w:tplc="AB8A449C">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30D15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08FD3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8A450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3A5E4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8446D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0C4FF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CA86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C67CE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D65629"/>
    <w:multiLevelType w:val="hybridMultilevel"/>
    <w:tmpl w:val="3766D396"/>
    <w:lvl w:ilvl="0" w:tplc="5A10ADF6">
      <w:start w:val="1"/>
      <w:numFmt w:val="lowerRoman"/>
      <w:lvlText w:val="%1)"/>
      <w:lvlJc w:val="left"/>
      <w:pPr>
        <w:ind w:left="1231" w:hanging="72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15" w15:restartNumberingAfterBreak="0">
    <w:nsid w:val="55FE49AF"/>
    <w:multiLevelType w:val="hybridMultilevel"/>
    <w:tmpl w:val="FA9261E4"/>
    <w:lvl w:ilvl="0" w:tplc="BD668208">
      <w:start w:val="1"/>
      <w:numFmt w:val="bullet"/>
      <w:lvlText w:val="•"/>
      <w:lvlJc w:val="left"/>
      <w:pPr>
        <w:ind w:left="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2AD37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A43CC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96B0D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7A1B0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E2B0A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F87E7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CAAC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52A6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246596"/>
    <w:multiLevelType w:val="hybridMultilevel"/>
    <w:tmpl w:val="D5861D82"/>
    <w:lvl w:ilvl="0" w:tplc="43FCAD38">
      <w:start w:val="3"/>
      <w:numFmt w:val="lowerLetter"/>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B02FEA">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69546">
      <w:start w:val="1"/>
      <w:numFmt w:val="lowerRoman"/>
      <w:lvlText w:val="%3"/>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884FE">
      <w:start w:val="1"/>
      <w:numFmt w:val="decimal"/>
      <w:lvlText w:val="%4"/>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AD67E">
      <w:start w:val="1"/>
      <w:numFmt w:val="lowerLetter"/>
      <w:lvlText w:val="%5"/>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6DCBA">
      <w:start w:val="1"/>
      <w:numFmt w:val="lowerRoman"/>
      <w:lvlText w:val="%6"/>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68964">
      <w:start w:val="1"/>
      <w:numFmt w:val="decimal"/>
      <w:lvlText w:val="%7"/>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07BAE">
      <w:start w:val="1"/>
      <w:numFmt w:val="lowerLetter"/>
      <w:lvlText w:val="%8"/>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14A8CA">
      <w:start w:val="1"/>
      <w:numFmt w:val="lowerRoman"/>
      <w:lvlText w:val="%9"/>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7B538D"/>
    <w:multiLevelType w:val="hybridMultilevel"/>
    <w:tmpl w:val="14D6DD30"/>
    <w:lvl w:ilvl="0" w:tplc="03B0EAB8">
      <w:start w:val="6"/>
      <w:numFmt w:val="lowerLetter"/>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E0DF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0AB5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4A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DCB0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CCB0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6BFB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C9C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6E9C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A23825"/>
    <w:multiLevelType w:val="hybridMultilevel"/>
    <w:tmpl w:val="1F30FC24"/>
    <w:lvl w:ilvl="0" w:tplc="B69ADA6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B033F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72FA6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E4FA7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F4A55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AC6B8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DE1FF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2AA3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84FEE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6E61FD4"/>
    <w:multiLevelType w:val="hybridMultilevel"/>
    <w:tmpl w:val="6744F7FC"/>
    <w:lvl w:ilvl="0" w:tplc="18FA8E7C">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08A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3C8D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6EC2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125B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5675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6E47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9CE3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FC81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A66EF5"/>
    <w:multiLevelType w:val="hybridMultilevel"/>
    <w:tmpl w:val="02F0022A"/>
    <w:lvl w:ilvl="0" w:tplc="41744C66">
      <w:start w:val="1"/>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94C1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EED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C73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EA3F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670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E7CE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944D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63D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
  </w:num>
  <w:num w:numId="3">
    <w:abstractNumId w:val="5"/>
  </w:num>
  <w:num w:numId="4">
    <w:abstractNumId w:val="18"/>
  </w:num>
  <w:num w:numId="5">
    <w:abstractNumId w:val="15"/>
  </w:num>
  <w:num w:numId="6">
    <w:abstractNumId w:val="12"/>
  </w:num>
  <w:num w:numId="7">
    <w:abstractNumId w:val="4"/>
  </w:num>
  <w:num w:numId="8">
    <w:abstractNumId w:val="7"/>
  </w:num>
  <w:num w:numId="9">
    <w:abstractNumId w:val="16"/>
  </w:num>
  <w:num w:numId="10">
    <w:abstractNumId w:val="20"/>
  </w:num>
  <w:num w:numId="11">
    <w:abstractNumId w:val="17"/>
  </w:num>
  <w:num w:numId="12">
    <w:abstractNumId w:val="8"/>
  </w:num>
  <w:num w:numId="13">
    <w:abstractNumId w:val="13"/>
  </w:num>
  <w:num w:numId="14">
    <w:abstractNumId w:val="10"/>
  </w:num>
  <w:num w:numId="15">
    <w:abstractNumId w:val="2"/>
  </w:num>
  <w:num w:numId="16">
    <w:abstractNumId w:val="0"/>
  </w:num>
  <w:num w:numId="17">
    <w:abstractNumId w:val="9"/>
  </w:num>
  <w:num w:numId="18">
    <w:abstractNumId w:val="6"/>
  </w:num>
  <w:num w:numId="19">
    <w:abstractNumId w:val="3"/>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5CB"/>
    <w:rsid w:val="00274681"/>
    <w:rsid w:val="006526F4"/>
    <w:rsid w:val="00746A16"/>
    <w:rsid w:val="008E78CD"/>
    <w:rsid w:val="00A971C1"/>
    <w:rsid w:val="00F0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DA04"/>
  <w15:docId w15:val="{03D306C1-68A7-4B00-838B-0C858245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74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THINKBOOK</dc:creator>
  <cp:keywords/>
  <cp:lastModifiedBy>Kidhoma Julius</cp:lastModifiedBy>
  <cp:revision>3</cp:revision>
  <dcterms:created xsi:type="dcterms:W3CDTF">2026-02-16T19:38:00Z</dcterms:created>
  <dcterms:modified xsi:type="dcterms:W3CDTF">2026-03-02T19:44:00Z</dcterms:modified>
</cp:coreProperties>
</file>