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EBC0" w14:textId="77777777" w:rsidR="006D6608" w:rsidRPr="004B5963" w:rsidRDefault="006D6608" w:rsidP="006D660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MAKERERE UNIVERSITY BUSINESS SCHOOL</w:t>
      </w:r>
    </w:p>
    <w:p w14:paraId="0883F394" w14:textId="77777777" w:rsidR="006D6608" w:rsidRPr="004B5963" w:rsidRDefault="006D6608" w:rsidP="006D660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BACHELOR</w:t>
      </w:r>
      <w:r w:rsidRPr="004B5963">
        <w:rPr>
          <w:rFonts w:ascii="Cambria" w:hAnsi="Cambria"/>
          <w:b/>
          <w:sz w:val="24"/>
          <w:szCs w:val="24"/>
        </w:rPr>
        <w:t xml:space="preserve"> OF PROCUREMENT AND SUPPLY CHAIN MANAGEMENT</w:t>
      </w:r>
    </w:p>
    <w:p w14:paraId="49242B8A" w14:textId="03BA0B9D" w:rsidR="006D6608" w:rsidRPr="004B5963" w:rsidRDefault="00DC309D" w:rsidP="006D660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ACADEMIC YEAR 202</w:t>
      </w:r>
      <w:r w:rsidR="0018170B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>/202</w:t>
      </w:r>
      <w:r w:rsidR="0018170B">
        <w:rPr>
          <w:rFonts w:ascii="Cambria" w:hAnsi="Cambria"/>
          <w:b/>
          <w:sz w:val="24"/>
          <w:szCs w:val="24"/>
        </w:rPr>
        <w:t>6</w:t>
      </w:r>
      <w:r w:rsidR="006D6608" w:rsidRPr="004B5963">
        <w:rPr>
          <w:rFonts w:ascii="Cambria" w:hAnsi="Cambria"/>
          <w:b/>
          <w:sz w:val="24"/>
          <w:szCs w:val="24"/>
        </w:rPr>
        <w:t xml:space="preserve"> SEMESTER </w:t>
      </w:r>
      <w:r w:rsidR="006D6608">
        <w:rPr>
          <w:rFonts w:ascii="Cambria" w:hAnsi="Cambria"/>
          <w:b/>
          <w:sz w:val="24"/>
          <w:szCs w:val="24"/>
        </w:rPr>
        <w:t>TWO</w:t>
      </w:r>
    </w:p>
    <w:p w14:paraId="0BA71E82" w14:textId="77777777" w:rsidR="006D6608" w:rsidRPr="004B5963" w:rsidRDefault="006D6608" w:rsidP="006D660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PROCUREMENT</w:t>
      </w:r>
      <w:r>
        <w:rPr>
          <w:rFonts w:ascii="Cambria" w:hAnsi="Cambria"/>
          <w:b/>
          <w:sz w:val="24"/>
          <w:szCs w:val="24"/>
        </w:rPr>
        <w:t xml:space="preserve"> AND SUPPLIES LAW</w:t>
      </w:r>
    </w:p>
    <w:p w14:paraId="254A1EBF" w14:textId="77777777" w:rsidR="006D6608" w:rsidRPr="004B5963" w:rsidRDefault="006D6608" w:rsidP="006D660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COURSE OUTLINE</w:t>
      </w:r>
    </w:p>
    <w:p w14:paraId="278A3DBC" w14:textId="77777777" w:rsidR="006D6608" w:rsidRPr="004B5963" w:rsidRDefault="006D6608" w:rsidP="006D6608">
      <w:pPr>
        <w:pStyle w:val="NoSpacing"/>
        <w:jc w:val="both"/>
        <w:rPr>
          <w:rFonts w:ascii="Cambria" w:hAnsi="Cambria"/>
          <w:b/>
          <w:sz w:val="24"/>
          <w:szCs w:val="24"/>
        </w:rPr>
      </w:pPr>
    </w:p>
    <w:p w14:paraId="7D6F1F8C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Aims and Objectives</w:t>
      </w:r>
    </w:p>
    <w:p w14:paraId="2B1A3E4A" w14:textId="77777777" w:rsidR="006D6608" w:rsidRPr="004B5963" w:rsidRDefault="006D6608" w:rsidP="006D6608">
      <w:p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This course is designed to expose students to the law regulating Procurement and disposal activities in Uganda. At the end of the course, the student should be able to:</w:t>
      </w:r>
    </w:p>
    <w:p w14:paraId="28D45D3F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Evolution of Public Procurement in Uganda</w:t>
      </w:r>
    </w:p>
    <w:p w14:paraId="760A14D9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 importance of the law regulating procurement and disposal in Uganda</w:t>
      </w:r>
    </w:p>
    <w:p w14:paraId="7BCEB64D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basic considerations in procurement and disposal of goods, works ,services and supplies</w:t>
      </w:r>
    </w:p>
    <w:p w14:paraId="44349059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Procurement Process in Uganda up to the stage of awarding the Contract</w:t>
      </w:r>
    </w:p>
    <w:p w14:paraId="2F928139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Process of Disposal of Assets up to the point of handing over the asset</w:t>
      </w:r>
    </w:p>
    <w:p w14:paraId="227427D9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remedies that accrue once confronted with different situations and know how to pursue them.</w:t>
      </w:r>
    </w:p>
    <w:p w14:paraId="5D2975E3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Know how to guard against illegal transactions and fraud in undertaking procurement and disposal activities in public entities</w:t>
      </w:r>
    </w:p>
    <w:p w14:paraId="1A9C7F4D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Understand the Principles of International Trading Contracts used in the Procurement Process</w:t>
      </w:r>
    </w:p>
    <w:p w14:paraId="00CC6DCA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Principles of Intellectual Property Rights in Procurement</w:t>
      </w:r>
    </w:p>
    <w:p w14:paraId="3D9C966E" w14:textId="77777777" w:rsidR="006D6608" w:rsidRPr="004B5963" w:rsidRDefault="006D6608" w:rsidP="006D660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Apply the principles of Procurement and Disposal as provided in the Law</w:t>
      </w:r>
    </w:p>
    <w:p w14:paraId="3B43CEB5" w14:textId="77777777" w:rsidR="006D6608" w:rsidRPr="004B5963" w:rsidRDefault="006D6608" w:rsidP="006D6608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335DC567" w14:textId="77777777" w:rsidR="006D6608" w:rsidRPr="004B5963" w:rsidRDefault="006D6608" w:rsidP="006D6608">
      <w:pPr>
        <w:pStyle w:val="NoSpacing"/>
        <w:jc w:val="both"/>
        <w:rPr>
          <w:rFonts w:ascii="Cambria" w:hAnsi="Cambria"/>
          <w:b/>
          <w:sz w:val="24"/>
          <w:szCs w:val="24"/>
          <w:u w:val="single"/>
        </w:rPr>
      </w:pPr>
      <w:r w:rsidRPr="004B5963">
        <w:rPr>
          <w:rFonts w:ascii="Cambria" w:hAnsi="Cambria"/>
          <w:b/>
          <w:sz w:val="24"/>
          <w:szCs w:val="24"/>
          <w:u w:val="single"/>
        </w:rPr>
        <w:t>TEACHING/LEARNIG METHODS</w:t>
      </w:r>
    </w:p>
    <w:p w14:paraId="2F6ADD7B" w14:textId="77777777" w:rsidR="006D6608" w:rsidRPr="004B5963" w:rsidRDefault="006D6608" w:rsidP="006D6608">
      <w:pPr>
        <w:pStyle w:val="NoSpacing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This course will be conducted by a combination of the lecture method (to give the theoretical input and introduce the students to the key concepts), and the tutorial/ demonstration method for detailed discussion topics. </w:t>
      </w:r>
    </w:p>
    <w:p w14:paraId="31BF8217" w14:textId="77777777" w:rsidR="006D6608" w:rsidRPr="004B5963" w:rsidRDefault="006D6608" w:rsidP="006D6608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1AEE6DFF" w14:textId="77777777" w:rsidR="006D6608" w:rsidRPr="004B5963" w:rsidRDefault="006D6608" w:rsidP="006D6608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 xml:space="preserve"> EVALUATION</w:t>
      </w:r>
    </w:p>
    <w:p w14:paraId="47FE879C" w14:textId="77777777" w:rsidR="006D6608" w:rsidRPr="004B5963" w:rsidRDefault="006D6608" w:rsidP="006D660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Take home assignments/exercises</w:t>
      </w:r>
    </w:p>
    <w:p w14:paraId="0AA53973" w14:textId="77777777" w:rsidR="006D6608" w:rsidRPr="004B5963" w:rsidRDefault="006D6608" w:rsidP="006D660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Class exercises</w:t>
      </w:r>
    </w:p>
    <w:p w14:paraId="7F99B914" w14:textId="77777777" w:rsidR="006D6608" w:rsidRPr="004B5963" w:rsidRDefault="006D6608" w:rsidP="006D660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Class tests, both planned and unplanned</w:t>
      </w:r>
    </w:p>
    <w:p w14:paraId="475E3F55" w14:textId="77777777" w:rsidR="006D6608" w:rsidRPr="004B5963" w:rsidRDefault="006D6608" w:rsidP="006D660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Participation in class</w:t>
      </w:r>
    </w:p>
    <w:p w14:paraId="05B07E84" w14:textId="77777777" w:rsidR="006D6608" w:rsidRPr="004B5963" w:rsidRDefault="006D6608" w:rsidP="006D6608">
      <w:pPr>
        <w:pStyle w:val="NoSpacing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Final written examination at the end of the semester</w:t>
      </w:r>
    </w:p>
    <w:p w14:paraId="5EF2513D" w14:textId="77777777" w:rsidR="006D6608" w:rsidRPr="004B5963" w:rsidRDefault="006D6608" w:rsidP="006D6608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11236F59" w14:textId="77777777" w:rsidR="006D6608" w:rsidRPr="004B5963" w:rsidRDefault="006D6608" w:rsidP="006D6608">
      <w:pPr>
        <w:pStyle w:val="NoSpacing"/>
        <w:ind w:left="720"/>
        <w:jc w:val="both"/>
        <w:rPr>
          <w:rFonts w:ascii="Cambria" w:hAnsi="Cambria"/>
          <w:sz w:val="24"/>
          <w:szCs w:val="24"/>
        </w:rPr>
      </w:pPr>
    </w:p>
    <w:p w14:paraId="1773692C" w14:textId="77777777" w:rsidR="006D6608" w:rsidRPr="004B5963" w:rsidRDefault="006D6608" w:rsidP="006D6608">
      <w:pPr>
        <w:pStyle w:val="NoSpacing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The course will be conducted under the following topic considerations</w:t>
      </w:r>
    </w:p>
    <w:p w14:paraId="41968D88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BRIEF </w:t>
      </w:r>
      <w:r w:rsidRPr="004B5963">
        <w:rPr>
          <w:rFonts w:ascii="Cambria" w:hAnsi="Cambria"/>
          <w:b/>
          <w:sz w:val="24"/>
          <w:szCs w:val="24"/>
        </w:rPr>
        <w:t>INTRODUCTION</w:t>
      </w:r>
      <w:r>
        <w:rPr>
          <w:rFonts w:ascii="Cambria" w:hAnsi="Cambria"/>
          <w:b/>
          <w:sz w:val="24"/>
          <w:szCs w:val="24"/>
        </w:rPr>
        <w:t xml:space="preserve"> TO COURSEUNIT </w:t>
      </w:r>
    </w:p>
    <w:p w14:paraId="47C07E5C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Various laws applicable to Procurement and Supplies Law</w:t>
      </w:r>
    </w:p>
    <w:p w14:paraId="3EBC751A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Principal Legislation</w:t>
      </w:r>
    </w:p>
    <w:p w14:paraId="5EE52C94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Acts of Parliament (Reprint of the Public Procurement and Disposal of Public Assets Act, 2003), Order, 2014</w:t>
      </w:r>
    </w:p>
    <w:p w14:paraId="18EC0435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Subsidiary Regulations</w:t>
      </w:r>
    </w:p>
    <w:p w14:paraId="316A21F2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lastRenderedPageBreak/>
        <w:t>PPDA (Administrative Review) Regulations 2014</w:t>
      </w:r>
    </w:p>
    <w:p w14:paraId="4FA51FB3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(Contract) Regulations 2014</w:t>
      </w:r>
    </w:p>
    <w:p w14:paraId="0CBDE74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(Disposal of Public Assets) Regulations 2014</w:t>
      </w:r>
    </w:p>
    <w:p w14:paraId="6C5D583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(Evaluation) Regulations 2014</w:t>
      </w:r>
    </w:p>
    <w:p w14:paraId="540D36C0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(Force Account Mechanism) Regulations 2014</w:t>
      </w:r>
    </w:p>
    <w:p w14:paraId="19FA53C5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(PDEs outside Uganda) Regulations 2014</w:t>
      </w:r>
    </w:p>
    <w:p w14:paraId="336C753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(PDEs) Regulations 2014</w:t>
      </w:r>
    </w:p>
    <w:p w14:paraId="62DAD31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(Procurement of Consultancy Services) Regulations 2014</w:t>
      </w:r>
    </w:p>
    <w:p w14:paraId="7FE0239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PPDA (Rules and Methods of Procurement of Services, Works and </w:t>
      </w:r>
      <w:proofErr w:type="spellStart"/>
      <w:r w:rsidRPr="004B5963">
        <w:rPr>
          <w:rFonts w:ascii="Cambria" w:hAnsi="Cambria"/>
          <w:sz w:val="24"/>
          <w:szCs w:val="24"/>
        </w:rPr>
        <w:t>non consultancy</w:t>
      </w:r>
      <w:proofErr w:type="spellEnd"/>
      <w:r w:rsidRPr="004B5963">
        <w:rPr>
          <w:rFonts w:ascii="Cambria" w:hAnsi="Cambria"/>
          <w:sz w:val="24"/>
          <w:szCs w:val="24"/>
        </w:rPr>
        <w:t xml:space="preserve"> services) Regulations 2014</w:t>
      </w:r>
    </w:p>
    <w:p w14:paraId="54C15D32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Regulations 2014</w:t>
      </w:r>
    </w:p>
    <w:p w14:paraId="19213A2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PPDA (Procurement of medicines and medical supplies) Regulations 2014</w:t>
      </w:r>
    </w:p>
    <w:p w14:paraId="2AC1C995" w14:textId="77777777" w:rsidR="006D6608" w:rsidRPr="004B5963" w:rsidRDefault="006D6608" w:rsidP="006D660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675F2EEB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Guidelines</w:t>
      </w:r>
    </w:p>
    <w:p w14:paraId="4997ECC0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Guideline 11 of 2014 Guidance on fees for registration on the Register of Providers </w:t>
      </w:r>
    </w:p>
    <w:p w14:paraId="6462537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Guideline 10 of 2014 Guidance on use of Framework Contracts for procurement of supplies, works and </w:t>
      </w:r>
      <w:proofErr w:type="spellStart"/>
      <w:r w:rsidRPr="004B5963">
        <w:rPr>
          <w:rFonts w:ascii="Cambria" w:hAnsi="Cambria"/>
          <w:sz w:val="24"/>
          <w:szCs w:val="24"/>
        </w:rPr>
        <w:t>non consultancy</w:t>
      </w:r>
      <w:proofErr w:type="spellEnd"/>
      <w:r w:rsidRPr="004B5963">
        <w:rPr>
          <w:rFonts w:ascii="Cambria" w:hAnsi="Cambria"/>
          <w:sz w:val="24"/>
          <w:szCs w:val="24"/>
        </w:rPr>
        <w:t xml:space="preserve"> services</w:t>
      </w:r>
    </w:p>
    <w:p w14:paraId="2B2A0F7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9 of 2014 Guidance on fees for registration on the Register of Providers</w:t>
      </w:r>
    </w:p>
    <w:p w14:paraId="07A1453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9 of 2014 Pre-Bid and Pre-Proposal Meetings</w:t>
      </w:r>
    </w:p>
    <w:p w14:paraId="50EA27A6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8 of 2014 Prequalification of Providers for a group of contracts</w:t>
      </w:r>
    </w:p>
    <w:p w14:paraId="41FFFA20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7 of 2014 Third Party Procurement or Disposal Providers</w:t>
      </w:r>
    </w:p>
    <w:p w14:paraId="142B69E8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6 of 2014 Monthly reports on Procurement and Disposal</w:t>
      </w:r>
    </w:p>
    <w:p w14:paraId="608A994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5 of 2014 Procurement and Disposal for schools in Uganda</w:t>
      </w:r>
    </w:p>
    <w:p w14:paraId="40285619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4 of 2014 Codes of Ethical conduct for bidders and providers</w:t>
      </w:r>
    </w:p>
    <w:p w14:paraId="667BD439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3 of 2014 Guidance on Bid performance securities</w:t>
      </w:r>
    </w:p>
    <w:p w14:paraId="37897210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2 of 2014 Reference Numbers for Procurement and Disposal Transactions</w:t>
      </w:r>
    </w:p>
    <w:p w14:paraId="2EE9A41C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1 of 2014 Thresholds for Procurement method</w:t>
      </w:r>
    </w:p>
    <w:p w14:paraId="544986E9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Guideline 12 of 2014 Guideline for Providers on how to Submit Responsive Bids</w:t>
      </w:r>
    </w:p>
    <w:p w14:paraId="23C97017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</w:p>
    <w:p w14:paraId="01DDD4DC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 xml:space="preserve">PROCUREMENT: PART 1 OF THE ACT SECTIONS 2  &amp; </w:t>
      </w:r>
      <w:r>
        <w:rPr>
          <w:rFonts w:ascii="Cambria" w:hAnsi="Cambria"/>
          <w:b/>
          <w:sz w:val="24"/>
          <w:szCs w:val="24"/>
        </w:rPr>
        <w:t>4</w:t>
      </w:r>
    </w:p>
    <w:p w14:paraId="363BBFBC" w14:textId="77777777" w:rsidR="006D6608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Definition</w:t>
      </w:r>
    </w:p>
    <w:p w14:paraId="2D37518A" w14:textId="77777777" w:rsidR="006D6608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D6608">
        <w:rPr>
          <w:rFonts w:ascii="Cambria" w:hAnsi="Cambria"/>
          <w:sz w:val="24"/>
          <w:szCs w:val="24"/>
        </w:rPr>
        <w:t>Application of the Act: Section 2</w:t>
      </w:r>
    </w:p>
    <w:p w14:paraId="3E3FD521" w14:textId="77777777" w:rsidR="006D6608" w:rsidRPr="006D6608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D6608">
        <w:rPr>
          <w:rFonts w:ascii="Cambria" w:hAnsi="Cambria"/>
          <w:sz w:val="24"/>
          <w:szCs w:val="24"/>
        </w:rPr>
        <w:t>International Obligations: Section 4</w:t>
      </w:r>
    </w:p>
    <w:p w14:paraId="31E01D18" w14:textId="77777777" w:rsidR="006D6608" w:rsidRPr="004B5963" w:rsidRDefault="006D6608" w:rsidP="006D660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7DC8EDD8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PUBLIC PROCUREMENT: PART 2 SETIONS 5 – 23A</w:t>
      </w:r>
    </w:p>
    <w:p w14:paraId="2059664A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Establishment of the Authority.</w:t>
      </w:r>
    </w:p>
    <w:p w14:paraId="20B5F13D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Objectives of the Authority.</w:t>
      </w:r>
    </w:p>
    <w:p w14:paraId="7EF46827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Functions of the Authority.</w:t>
      </w:r>
    </w:p>
    <w:p w14:paraId="014CACD0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Powers of the Authority.</w:t>
      </w:r>
    </w:p>
    <w:p w14:paraId="758E58CA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Action on recommendations of the Authority.</w:t>
      </w:r>
    </w:p>
    <w:p w14:paraId="70F1242F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Establishment of the Board of Directors.</w:t>
      </w:r>
    </w:p>
    <w:p w14:paraId="6E060C8B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lastRenderedPageBreak/>
        <w:t>Composition of the Board.</w:t>
      </w:r>
    </w:p>
    <w:p w14:paraId="791C18DE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 xml:space="preserve">Conditions </w:t>
      </w:r>
      <w:r>
        <w:rPr>
          <w:rFonts w:ascii="Times New Roman" w:hAnsi="Times New Roman"/>
        </w:rPr>
        <w:t>of service of the Board members</w:t>
      </w:r>
    </w:p>
    <w:p w14:paraId="45F2FDE6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Tenure of Board members.</w:t>
      </w:r>
    </w:p>
    <w:p w14:paraId="16034722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Meetings of the Board.</w:t>
      </w:r>
    </w:p>
    <w:p w14:paraId="16CCB06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Committees of the Board.</w:t>
      </w:r>
    </w:p>
    <w:p w14:paraId="45974896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Delegation of functions and powers.</w:t>
      </w:r>
    </w:p>
    <w:p w14:paraId="57C88A0B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Termination of office of Board members.</w:t>
      </w:r>
    </w:p>
    <w:p w14:paraId="4364A2E2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Appointment and functions of the Executive Director of the Authority.</w:t>
      </w:r>
    </w:p>
    <w:p w14:paraId="06C99E9B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Other staff of the Authority.</w:t>
      </w:r>
    </w:p>
    <w:p w14:paraId="7FD6665D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Funds of the Authority.</w:t>
      </w:r>
    </w:p>
    <w:p w14:paraId="5F21F79E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 xml:space="preserve"> Financial year</w:t>
      </w:r>
    </w:p>
    <w:p w14:paraId="35254FBA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Management plan and budget.</w:t>
      </w:r>
    </w:p>
    <w:p w14:paraId="7370588D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Accounts and audit.</w:t>
      </w:r>
    </w:p>
    <w:p w14:paraId="38020C17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Reporting.</w:t>
      </w:r>
    </w:p>
    <w:p w14:paraId="4196935D" w14:textId="77777777" w:rsidR="006D6608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Internal audits and periodic audit reports.</w:t>
      </w:r>
    </w:p>
    <w:p w14:paraId="48A03BCA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Times New Roman" w:hAnsi="Times New Roman"/>
        </w:rPr>
        <w:t>Compliance with</w:t>
      </w:r>
    </w:p>
    <w:p w14:paraId="46228887" w14:textId="77777777" w:rsidR="006D6608" w:rsidRPr="004B5963" w:rsidRDefault="006D6608" w:rsidP="006D660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35DC7C35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 xml:space="preserve">PROCURING AND DISPOSING ENTITIES: PART III SECTIONS 23 </w:t>
      </w:r>
      <w:r>
        <w:rPr>
          <w:rFonts w:ascii="Cambria" w:hAnsi="Cambria"/>
          <w:b/>
          <w:sz w:val="24"/>
          <w:szCs w:val="24"/>
        </w:rPr>
        <w:t>–</w:t>
      </w:r>
      <w:r w:rsidRPr="004B5963">
        <w:rPr>
          <w:rFonts w:ascii="Cambria" w:hAnsi="Cambria"/>
          <w:b/>
          <w:sz w:val="24"/>
          <w:szCs w:val="24"/>
        </w:rPr>
        <w:t xml:space="preserve"> 42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6695DCEF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Composition of a procuring and disposing entity.</w:t>
      </w:r>
    </w:p>
    <w:p w14:paraId="1E49BB4E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Powers of a procuring and disposing entity.</w:t>
      </w:r>
    </w:p>
    <w:p w14:paraId="0DA36A31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Accounting Officer.</w:t>
      </w:r>
    </w:p>
    <w:p w14:paraId="512D9EE2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Composition of a Contracts Committee.</w:t>
      </w:r>
    </w:p>
    <w:p w14:paraId="5E353012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Functions of a Contracts Committee.</w:t>
      </w:r>
    </w:p>
    <w:p w14:paraId="398218ED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Times New Roman" w:hAnsi="Times New Roman"/>
        </w:rPr>
        <w:t>Powers of a Contracts Committee</w:t>
      </w:r>
    </w:p>
    <w:p w14:paraId="4F0315A3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 xml:space="preserve"> Composition of a Procurement and Disposal Unit.</w:t>
      </w:r>
    </w:p>
    <w:p w14:paraId="4461EA60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Functions of a Procurement and Disposal Unit.</w:t>
      </w:r>
    </w:p>
    <w:p w14:paraId="7B694EBF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Powers of a Procurement and Disposal Unit.</w:t>
      </w:r>
    </w:p>
    <w:p w14:paraId="11FEE87B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Disagreement between a Contracts Committee and a Procurement and Disposal Unit.</w:t>
      </w:r>
    </w:p>
    <w:p w14:paraId="7B296A28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Functions of the User Department.</w:t>
      </w:r>
    </w:p>
    <w:p w14:paraId="7EDA7890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Power of the User Department.</w:t>
      </w:r>
    </w:p>
    <w:p w14:paraId="1E502C38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Disagreement between Procurement and Disposal Unit and User Department.</w:t>
      </w:r>
    </w:p>
    <w:p w14:paraId="04BD1639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Evaluation Committee.</w:t>
      </w:r>
    </w:p>
    <w:p w14:paraId="650A2CD2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Independence in performance of functions.</w:t>
      </w:r>
    </w:p>
    <w:p w14:paraId="52666342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Delegation of powers by the Accounting Officer.</w:t>
      </w:r>
    </w:p>
    <w:p w14:paraId="3CFAB531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Third party procurement and disposal.</w:t>
      </w:r>
    </w:p>
    <w:p w14:paraId="7905E6F3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Accreditation for alternative systems.</w:t>
      </w:r>
    </w:p>
    <w:p w14:paraId="7279E36C" w14:textId="77777777" w:rsidR="006D6608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Records of a procuring and disposing entity.</w:t>
      </w:r>
    </w:p>
    <w:p w14:paraId="49169CD8" w14:textId="77777777" w:rsidR="006D6608" w:rsidRPr="00A318D2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A318D2">
        <w:rPr>
          <w:rFonts w:ascii="Times New Roman" w:hAnsi="Times New Roman"/>
        </w:rPr>
        <w:t>Defence and national security organs</w:t>
      </w:r>
    </w:p>
    <w:p w14:paraId="038BF8FE" w14:textId="77777777" w:rsidR="006D6608" w:rsidRPr="004B5963" w:rsidRDefault="006D6608" w:rsidP="006D660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2BDBD8AE" w14:textId="77777777" w:rsidR="006D6608" w:rsidRPr="00333839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  <w:highlight w:val="yellow"/>
        </w:rPr>
      </w:pPr>
      <w:r w:rsidRPr="004B5963">
        <w:rPr>
          <w:rFonts w:ascii="Cambria" w:hAnsi="Cambria"/>
          <w:b/>
          <w:sz w:val="24"/>
          <w:szCs w:val="24"/>
        </w:rPr>
        <w:t>BASIC PUBLIC PROCUREMENT AND DISPOSAL PRINCIPLES: PART IV SECTIONS 43 – 53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2C144BB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lastRenderedPageBreak/>
        <w:t>- Application of the basic principles of public procurement and disposal.</w:t>
      </w:r>
    </w:p>
    <w:p w14:paraId="21A9E11C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Non-discrimination.</w:t>
      </w:r>
    </w:p>
    <w:p w14:paraId="0D2DAE0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Transparency, accountability and fairness.</w:t>
      </w:r>
    </w:p>
    <w:p w14:paraId="2C7A7852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Competition.</w:t>
      </w:r>
    </w:p>
    <w:p w14:paraId="7166AE96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Confidentiality.</w:t>
      </w:r>
    </w:p>
    <w:p w14:paraId="0B44B7AB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Economy and efficiency.</w:t>
      </w:r>
    </w:p>
    <w:p w14:paraId="6646C24E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Ethics.</w:t>
      </w:r>
    </w:p>
    <w:p w14:paraId="43992A77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Preference and reservation.</w:t>
      </w:r>
    </w:p>
    <w:p w14:paraId="65FEE1EF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Open competitive bidding.</w:t>
      </w:r>
    </w:p>
    <w:p w14:paraId="7E2E6B55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Best evaluated bids.</w:t>
      </w:r>
    </w:p>
    <w:p w14:paraId="55D89017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Public accessibility.</w:t>
      </w:r>
    </w:p>
    <w:p w14:paraId="701CB811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14:paraId="18CE4BBB" w14:textId="77777777" w:rsidR="006D6608" w:rsidRPr="00333839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  <w:highlight w:val="yellow"/>
        </w:rPr>
      </w:pPr>
      <w:r w:rsidRPr="004B5963">
        <w:rPr>
          <w:rFonts w:ascii="Cambria" w:hAnsi="Cambria"/>
          <w:b/>
          <w:sz w:val="24"/>
          <w:szCs w:val="24"/>
        </w:rPr>
        <w:t>PUBLIC PROCUREMENT AND DISPOSAL RULES: PART V SECTIONS 55 – 78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3D3BF99C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. </w:t>
      </w:r>
      <w:r w:rsidRPr="004B5963">
        <w:rPr>
          <w:rFonts w:ascii="Cambria" w:hAnsi="Cambria"/>
          <w:sz w:val="24"/>
          <w:szCs w:val="24"/>
        </w:rPr>
        <w:tab/>
        <w:t>- Application of public procurement and disposal rules.</w:t>
      </w:r>
    </w:p>
    <w:p w14:paraId="40E3A3BF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Records.</w:t>
      </w:r>
    </w:p>
    <w:p w14:paraId="780DBA90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Communication.</w:t>
      </w:r>
    </w:p>
    <w:p w14:paraId="41BB20E5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Procurement and disposal planning.</w:t>
      </w:r>
    </w:p>
    <w:p w14:paraId="42E9D153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Initiation of procurement or disposal requirements and confirmation of funding.</w:t>
      </w:r>
    </w:p>
    <w:p w14:paraId="1F1038B8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Preference schemes.</w:t>
      </w:r>
    </w:p>
    <w:p w14:paraId="4C5C9CF8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Reservation schemes.</w:t>
      </w:r>
    </w:p>
    <w:p w14:paraId="17FEC3CB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Statements of requirements.</w:t>
      </w:r>
    </w:p>
    <w:p w14:paraId="23A9F33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Best practice and industry standards.</w:t>
      </w:r>
    </w:p>
    <w:p w14:paraId="49E4BF8D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Solicitation documents.</w:t>
      </w:r>
    </w:p>
    <w:p w14:paraId="67956900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Selection of bidders.</w:t>
      </w:r>
    </w:p>
    <w:p w14:paraId="69EA0A9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Bidding period.</w:t>
      </w:r>
    </w:p>
    <w:p w14:paraId="52A59B79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Clarification of solicitation documentation.</w:t>
      </w:r>
    </w:p>
    <w:p w14:paraId="364A4F84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Form of bids.</w:t>
      </w:r>
    </w:p>
    <w:p w14:paraId="5BD95DA2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Bid submission methods.</w:t>
      </w:r>
    </w:p>
    <w:p w14:paraId="3CE9F228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Modification and withdrawal of bids.</w:t>
      </w:r>
    </w:p>
    <w:p w14:paraId="75FBCE5B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Bid receipt and opening.</w:t>
      </w:r>
    </w:p>
    <w:p w14:paraId="5828737E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Basic qualifications of bidders.</w:t>
      </w:r>
    </w:p>
    <w:p w14:paraId="22E37B1F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Evaluation.</w:t>
      </w:r>
    </w:p>
    <w:p w14:paraId="0BF71FA5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Change in bid details.</w:t>
      </w:r>
    </w:p>
    <w:p w14:paraId="2285A614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Clarification of bids received.</w:t>
      </w:r>
    </w:p>
    <w:p w14:paraId="7C411C63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Prohibition of negotiations.</w:t>
      </w:r>
    </w:p>
    <w:p w14:paraId="68EAFAF9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Rejection of bids.</w:t>
      </w:r>
    </w:p>
    <w:p w14:paraId="19AB09C9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Contracts</w:t>
      </w:r>
    </w:p>
    <w:p w14:paraId="51A32A00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 Change in bidders’ circumstances.</w:t>
      </w:r>
    </w:p>
    <w:p w14:paraId="7B8F34DD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Prohibition of public officers</w:t>
      </w:r>
    </w:p>
    <w:p w14:paraId="3FEBED95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14:paraId="59064B2A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14:paraId="617E6286" w14:textId="77777777" w:rsidR="006D6608" w:rsidRPr="00333839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  <w:highlight w:val="yellow"/>
        </w:rPr>
      </w:pPr>
      <w:r w:rsidRPr="004B5963">
        <w:rPr>
          <w:rFonts w:ascii="Cambria" w:hAnsi="Cambria"/>
          <w:b/>
          <w:sz w:val="24"/>
          <w:szCs w:val="24"/>
        </w:rPr>
        <w:t>METHODS OF PROCUREMENT AND DISPOSAL:  PART VI SECTIONS 79 – 88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48968778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Procurement</w:t>
      </w:r>
    </w:p>
    <w:p w14:paraId="51D7E9CC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Choice of procurement method.</w:t>
      </w:r>
    </w:p>
    <w:p w14:paraId="633123D4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lastRenderedPageBreak/>
        <w:t>- Open domestic bidding.</w:t>
      </w:r>
    </w:p>
    <w:p w14:paraId="6F386B5B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 Open international bidding.</w:t>
      </w:r>
    </w:p>
    <w:p w14:paraId="627B7F1D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Restricted domestic bidding.</w:t>
      </w:r>
    </w:p>
    <w:p w14:paraId="36C85B85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Restricted international bidding.</w:t>
      </w:r>
    </w:p>
    <w:p w14:paraId="3F6BCAF1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Quotation method.</w:t>
      </w:r>
    </w:p>
    <w:p w14:paraId="25556049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Direct procurement.</w:t>
      </w:r>
    </w:p>
    <w:p w14:paraId="575B971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Micro procurement.</w:t>
      </w:r>
    </w:p>
    <w:p w14:paraId="6FC09E54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Methods of disposal of public assets.</w:t>
      </w:r>
    </w:p>
    <w:p w14:paraId="4B86ED35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 Selection of providers.</w:t>
      </w:r>
    </w:p>
    <w:p w14:paraId="1246EB4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- Procurement of consultancy services</w:t>
      </w:r>
    </w:p>
    <w:p w14:paraId="45BD31FA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14:paraId="0633113A" w14:textId="77777777" w:rsidR="006D6608" w:rsidRPr="00333839" w:rsidRDefault="006D6608" w:rsidP="006D66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  <w:highlight w:val="yellow"/>
        </w:rPr>
      </w:pPr>
      <w:r w:rsidRPr="004B5963">
        <w:rPr>
          <w:rFonts w:ascii="Cambria" w:hAnsi="Cambria"/>
          <w:b/>
          <w:sz w:val="24"/>
          <w:szCs w:val="24"/>
        </w:rPr>
        <w:t>TYPES OF CONTRACT: PART VIA— SECTION 88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70288388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Choice of contract.</w:t>
      </w:r>
    </w:p>
    <w:p w14:paraId="5D4AF1B7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Lump sum contract.</w:t>
      </w:r>
    </w:p>
    <w:p w14:paraId="1F27D652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Time-based contract.</w:t>
      </w:r>
    </w:p>
    <w:p w14:paraId="5655BD49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Admeasurement contracts</w:t>
      </w:r>
    </w:p>
    <w:p w14:paraId="324B8DE2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Framework contract.</w:t>
      </w:r>
    </w:p>
    <w:p w14:paraId="178EF451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4B5963">
        <w:rPr>
          <w:rFonts w:ascii="Cambria" w:hAnsi="Cambria"/>
          <w:sz w:val="24"/>
          <w:szCs w:val="24"/>
        </w:rPr>
        <w:t>Percentange</w:t>
      </w:r>
      <w:proofErr w:type="spellEnd"/>
      <w:r w:rsidRPr="004B5963">
        <w:rPr>
          <w:rFonts w:ascii="Cambria" w:hAnsi="Cambria"/>
          <w:sz w:val="24"/>
          <w:szCs w:val="24"/>
        </w:rPr>
        <w:t xml:space="preserve"> based contract.</w:t>
      </w:r>
    </w:p>
    <w:p w14:paraId="623F7967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Cost reimbursable contract.</w:t>
      </w:r>
    </w:p>
    <w:p w14:paraId="3821442D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Target price contract.</w:t>
      </w:r>
    </w:p>
    <w:p w14:paraId="6F41516E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Retainer contract.</w:t>
      </w:r>
    </w:p>
    <w:p w14:paraId="37DDD60F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Success fee contract.</w:t>
      </w:r>
    </w:p>
    <w:p w14:paraId="5469C2E8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Other types of contracts and contracting arrangements.</w:t>
      </w:r>
    </w:p>
    <w:p w14:paraId="786726BA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2845B5B7" w14:textId="77777777" w:rsidR="006D6608" w:rsidRPr="004B5963" w:rsidRDefault="006D6608" w:rsidP="006D66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ADMINISTRATIVE REVIEW: PART VII— SETIONS 89 – 91</w:t>
      </w:r>
    </w:p>
    <w:p w14:paraId="155908F9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Administrative review.</w:t>
      </w:r>
    </w:p>
    <w:p w14:paraId="13B9E39E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Review by the Accounting Officer.</w:t>
      </w:r>
    </w:p>
    <w:p w14:paraId="5D5DEFDA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Review by the authority.</w:t>
      </w:r>
    </w:p>
    <w:p w14:paraId="77C754A9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Public Procurement and Disposal of Public Assets Appeals Tribunal.</w:t>
      </w:r>
    </w:p>
    <w:p w14:paraId="3507C8C3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Tenure of office of members of Tribunal.</w:t>
      </w:r>
    </w:p>
    <w:p w14:paraId="06ADB3F0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Arrangement of business.</w:t>
      </w:r>
    </w:p>
    <w:p w14:paraId="50DCC285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Constitution of the Tribunal.</w:t>
      </w:r>
    </w:p>
    <w:p w14:paraId="401F5B55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Disclosure of interest.</w:t>
      </w:r>
    </w:p>
    <w:p w14:paraId="0DFF9EC1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Registrar of the Tribunal.</w:t>
      </w:r>
    </w:p>
    <w:p w14:paraId="227A018C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Official seal.</w:t>
      </w:r>
    </w:p>
    <w:p w14:paraId="3D9A0A83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Tribunal to review decisions by the Authority.</w:t>
      </w:r>
    </w:p>
    <w:p w14:paraId="59921556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Matters referred to Tribunal by Authority</w:t>
      </w:r>
    </w:p>
    <w:p w14:paraId="54496499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Powers of the Tribunal.</w:t>
      </w:r>
    </w:p>
    <w:p w14:paraId="1EA5320D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Application for review by the Tribunal.</w:t>
      </w:r>
    </w:p>
    <w:p w14:paraId="427DE8DA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Appeals to the High Court from decisions of the Tribunal.</w:t>
      </w:r>
    </w:p>
    <w:p w14:paraId="735ABBA6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Operation and implementation of a decision subject to review or appeal.</w:t>
      </w:r>
    </w:p>
    <w:p w14:paraId="7ADDC1F1" w14:textId="77777777" w:rsidR="006D6608" w:rsidRPr="004B5963" w:rsidRDefault="006D6608" w:rsidP="006D660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</w:p>
    <w:p w14:paraId="28663775" w14:textId="77777777" w:rsidR="006D6608" w:rsidRPr="004B5963" w:rsidRDefault="006D6608" w:rsidP="006D66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Miscellaneous: Part VIII— SECTIONS 91 - 95</w:t>
      </w:r>
    </w:p>
    <w:p w14:paraId="746A558C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Limitation on contracts with members of procuring and disposing entities.</w:t>
      </w:r>
    </w:p>
    <w:p w14:paraId="2E60D818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Protection from prosecution.</w:t>
      </w:r>
    </w:p>
    <w:p w14:paraId="544ECA7D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Code of conduct.</w:t>
      </w:r>
    </w:p>
    <w:p w14:paraId="6DBAF8F8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lastRenderedPageBreak/>
        <w:t>Suspension of providers.</w:t>
      </w:r>
    </w:p>
    <w:p w14:paraId="38EE40F3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Offences and penalties.</w:t>
      </w:r>
    </w:p>
    <w:p w14:paraId="273E71B0" w14:textId="77777777" w:rsidR="006D6608" w:rsidRPr="004B5963" w:rsidRDefault="006D6608" w:rsidP="006D66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Force account mechanism.</w:t>
      </w:r>
    </w:p>
    <w:p w14:paraId="219C2463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b/>
          <w:sz w:val="24"/>
          <w:szCs w:val="24"/>
        </w:rPr>
      </w:pPr>
    </w:p>
    <w:p w14:paraId="7E2CAD52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THE CONVENTION ON INTERNATIONAL SALE OF GOODS</w:t>
      </w:r>
    </w:p>
    <w:p w14:paraId="13022E4F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55B74891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Definition of Goods</w:t>
      </w:r>
    </w:p>
    <w:p w14:paraId="7367C188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Internationality and Place of business</w:t>
      </w:r>
    </w:p>
    <w:p w14:paraId="6E787CF5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Exclusion of the convention</w:t>
      </w:r>
    </w:p>
    <w:p w14:paraId="1F5EBB44" w14:textId="77777777" w:rsidR="006D6608" w:rsidRPr="004B5963" w:rsidRDefault="006D6608" w:rsidP="006D6608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Form of contract</w:t>
      </w:r>
    </w:p>
    <w:p w14:paraId="1042E7B6" w14:textId="77777777" w:rsidR="006D6608" w:rsidRPr="004B5963" w:rsidRDefault="006D6608" w:rsidP="006D6608">
      <w:pPr>
        <w:pStyle w:val="ListParagraph"/>
        <w:ind w:left="1080"/>
        <w:jc w:val="both"/>
        <w:rPr>
          <w:rFonts w:ascii="Cambria" w:hAnsi="Cambria"/>
          <w:sz w:val="24"/>
          <w:szCs w:val="24"/>
        </w:rPr>
      </w:pPr>
    </w:p>
    <w:p w14:paraId="71BFF9F2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FINANCING INTERNATIONAL SALE AGREEMENTS</w:t>
      </w:r>
      <w:r>
        <w:rPr>
          <w:rFonts w:ascii="Cambria" w:hAnsi="Cambria"/>
          <w:b/>
          <w:sz w:val="24"/>
          <w:szCs w:val="24"/>
        </w:rPr>
        <w:t xml:space="preserve"> </w:t>
      </w:r>
    </w:p>
    <w:p w14:paraId="6CE4A808" w14:textId="77777777" w:rsidR="006D6608" w:rsidRPr="004B5963" w:rsidRDefault="006D6608" w:rsidP="006D660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Collection agreements </w:t>
      </w:r>
    </w:p>
    <w:p w14:paraId="1B0F2322" w14:textId="77777777" w:rsidR="006D6608" w:rsidRPr="004B5963" w:rsidRDefault="006D6608" w:rsidP="006D660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Bills of exchange  </w:t>
      </w:r>
    </w:p>
    <w:p w14:paraId="2EC39C4E" w14:textId="77777777" w:rsidR="006D6608" w:rsidRPr="004B5963" w:rsidRDefault="006D6608" w:rsidP="006D660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Performance  bonds </w:t>
      </w:r>
    </w:p>
    <w:p w14:paraId="215024B8" w14:textId="77777777" w:rsidR="006D6608" w:rsidRPr="004B5963" w:rsidRDefault="006D6608" w:rsidP="006D660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 xml:space="preserve">Letters of credit </w:t>
      </w:r>
    </w:p>
    <w:p w14:paraId="1A9D6C28" w14:textId="77777777" w:rsidR="006D6608" w:rsidRPr="004B5963" w:rsidRDefault="006D6608" w:rsidP="006D6608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Promissory notes</w:t>
      </w:r>
      <w:r>
        <w:rPr>
          <w:rFonts w:ascii="Cambria" w:hAnsi="Cambria"/>
          <w:sz w:val="24"/>
          <w:szCs w:val="24"/>
        </w:rPr>
        <w:t xml:space="preserve"> </w:t>
      </w:r>
      <w:r w:rsidRPr="005C041C">
        <w:rPr>
          <w:rFonts w:ascii="Cambria" w:hAnsi="Cambria"/>
          <w:b/>
          <w:sz w:val="24"/>
          <w:szCs w:val="24"/>
        </w:rPr>
        <w:t>ETC</w:t>
      </w:r>
    </w:p>
    <w:p w14:paraId="244AEEAF" w14:textId="77777777" w:rsidR="006D6608" w:rsidRPr="004B5963" w:rsidRDefault="006D6608" w:rsidP="006D6608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69B3733B" w14:textId="77777777" w:rsidR="006D6608" w:rsidRPr="004B5963" w:rsidRDefault="006D6608" w:rsidP="006D6608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INTELLECTUAL PROPERTY</w:t>
      </w:r>
    </w:p>
    <w:p w14:paraId="24589F76" w14:textId="77777777" w:rsidR="006D6608" w:rsidRPr="004B5963" w:rsidRDefault="006D6608" w:rsidP="006D660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Definition and evolution</w:t>
      </w:r>
    </w:p>
    <w:p w14:paraId="76EA4376" w14:textId="77777777" w:rsidR="006D6608" w:rsidRPr="004B5963" w:rsidRDefault="006D6608" w:rsidP="006D660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Copy right</w:t>
      </w:r>
    </w:p>
    <w:p w14:paraId="142AFEA8" w14:textId="77777777" w:rsidR="006D6608" w:rsidRPr="004B5963" w:rsidRDefault="006D6608" w:rsidP="006D660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Trademarks</w:t>
      </w:r>
    </w:p>
    <w:p w14:paraId="50781F03" w14:textId="77777777" w:rsidR="006D6608" w:rsidRPr="004B5963" w:rsidRDefault="006D6608" w:rsidP="006D660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4B5963">
        <w:rPr>
          <w:rFonts w:ascii="Cambria" w:hAnsi="Cambria"/>
          <w:sz w:val="24"/>
          <w:szCs w:val="24"/>
        </w:rPr>
        <w:t>Patents</w:t>
      </w:r>
    </w:p>
    <w:p w14:paraId="2B4AA7D5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</w:p>
    <w:p w14:paraId="6A1565E0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</w:p>
    <w:p w14:paraId="51F237DD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>Approved: ………………………….</w:t>
      </w:r>
      <w:r w:rsidRPr="004B5963">
        <w:rPr>
          <w:rFonts w:ascii="Cambria" w:hAnsi="Cambria"/>
          <w:b/>
          <w:sz w:val="24"/>
          <w:szCs w:val="24"/>
        </w:rPr>
        <w:tab/>
      </w:r>
      <w:r w:rsidRPr="004B5963">
        <w:rPr>
          <w:rFonts w:ascii="Cambria" w:hAnsi="Cambria"/>
          <w:b/>
          <w:sz w:val="24"/>
          <w:szCs w:val="24"/>
        </w:rPr>
        <w:tab/>
      </w:r>
      <w:r w:rsidRPr="004B5963">
        <w:rPr>
          <w:rFonts w:ascii="Cambria" w:hAnsi="Cambria"/>
          <w:b/>
          <w:sz w:val="24"/>
          <w:szCs w:val="24"/>
        </w:rPr>
        <w:tab/>
      </w:r>
      <w:r w:rsidRPr="004B5963">
        <w:rPr>
          <w:rFonts w:ascii="Cambria" w:hAnsi="Cambria"/>
          <w:b/>
          <w:sz w:val="24"/>
          <w:szCs w:val="24"/>
        </w:rPr>
        <w:tab/>
        <w:t>………………………</w:t>
      </w:r>
    </w:p>
    <w:p w14:paraId="5455EBEE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 xml:space="preserve">          </w:t>
      </w:r>
      <w:r w:rsidRPr="004B5963">
        <w:rPr>
          <w:rFonts w:ascii="Cambria" w:hAnsi="Cambria"/>
          <w:b/>
          <w:sz w:val="24"/>
          <w:szCs w:val="24"/>
        </w:rPr>
        <w:tab/>
      </w:r>
      <w:r w:rsidRPr="004B5963">
        <w:rPr>
          <w:rFonts w:ascii="Cambria" w:hAnsi="Cambria"/>
          <w:b/>
          <w:sz w:val="24"/>
          <w:szCs w:val="24"/>
        </w:rPr>
        <w:tab/>
        <w:t>Head of Department</w:t>
      </w:r>
    </w:p>
    <w:p w14:paraId="7F48F0B5" w14:textId="77777777" w:rsidR="006D6608" w:rsidRPr="004B5963" w:rsidRDefault="006D6608" w:rsidP="006D6608">
      <w:pPr>
        <w:jc w:val="both"/>
        <w:rPr>
          <w:rFonts w:ascii="Cambria" w:hAnsi="Cambria"/>
          <w:b/>
          <w:sz w:val="24"/>
          <w:szCs w:val="24"/>
        </w:rPr>
      </w:pPr>
      <w:r w:rsidRPr="004B5963">
        <w:rPr>
          <w:rFonts w:ascii="Cambria" w:hAnsi="Cambria"/>
          <w:b/>
          <w:sz w:val="24"/>
          <w:szCs w:val="24"/>
        </w:rPr>
        <w:tab/>
      </w:r>
      <w:r w:rsidRPr="004B5963">
        <w:rPr>
          <w:rFonts w:ascii="Cambria" w:hAnsi="Cambria"/>
          <w:b/>
          <w:sz w:val="24"/>
          <w:szCs w:val="24"/>
        </w:rPr>
        <w:tab/>
        <w:t>Business Law</w:t>
      </w:r>
    </w:p>
    <w:sectPr w:rsidR="006D6608" w:rsidRPr="004B5963" w:rsidSect="00D07094">
      <w:footerReference w:type="default" r:id="rId7"/>
      <w:pgSz w:w="12240" w:h="15840"/>
      <w:pgMar w:top="144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69F7" w14:textId="77777777" w:rsidR="00632479" w:rsidRDefault="00632479" w:rsidP="006D6608">
      <w:pPr>
        <w:spacing w:after="0" w:line="240" w:lineRule="auto"/>
      </w:pPr>
      <w:r>
        <w:separator/>
      </w:r>
    </w:p>
  </w:endnote>
  <w:endnote w:type="continuationSeparator" w:id="0">
    <w:p w14:paraId="4C941AB2" w14:textId="77777777" w:rsidR="00632479" w:rsidRDefault="00632479" w:rsidP="006D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BE51" w14:textId="77777777" w:rsidR="007E2FF7" w:rsidRPr="00886F1C" w:rsidRDefault="001D41F3">
    <w:pPr>
      <w:pStyle w:val="Footer"/>
      <w:rPr>
        <w:rFonts w:ascii="Cambria" w:eastAsia="Arial Unicode MS" w:hAnsi="Cambria" w:cs="Arial Unicode MS"/>
        <w:sz w:val="16"/>
        <w:szCs w:val="16"/>
      </w:rPr>
    </w:pPr>
    <w:r>
      <w:rPr>
        <w:rFonts w:ascii="Cambria" w:eastAsia="Arial Unicode MS" w:hAnsi="Cambria" w:cs="Arial Unicode MS"/>
        <w:sz w:val="16"/>
        <w:szCs w:val="16"/>
      </w:rPr>
      <w:t xml:space="preserve">PROCUREMENT </w:t>
    </w:r>
    <w:r w:rsidR="006D6608">
      <w:rPr>
        <w:rFonts w:ascii="Cambria" w:eastAsia="Arial Unicode MS" w:hAnsi="Cambria" w:cs="Arial Unicode MS"/>
        <w:sz w:val="16"/>
        <w:szCs w:val="16"/>
      </w:rPr>
      <w:t>&amp; SUPPLIES LAW COURSE OUTLINE: BPSM III ACADEMIC YEAR 2017/2018 SEMESTER TWO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24DC" w14:textId="77777777" w:rsidR="00632479" w:rsidRDefault="00632479" w:rsidP="006D6608">
      <w:pPr>
        <w:spacing w:after="0" w:line="240" w:lineRule="auto"/>
      </w:pPr>
      <w:r>
        <w:separator/>
      </w:r>
    </w:p>
  </w:footnote>
  <w:footnote w:type="continuationSeparator" w:id="0">
    <w:p w14:paraId="2ADF24F5" w14:textId="77777777" w:rsidR="00632479" w:rsidRDefault="00632479" w:rsidP="006D6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5"/>
    <w:multiLevelType w:val="hybridMultilevel"/>
    <w:tmpl w:val="C62625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79B1"/>
    <w:multiLevelType w:val="hybridMultilevel"/>
    <w:tmpl w:val="83AE30F6"/>
    <w:lvl w:ilvl="0" w:tplc="380A2A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9D5613"/>
    <w:multiLevelType w:val="hybridMultilevel"/>
    <w:tmpl w:val="995036C0"/>
    <w:lvl w:ilvl="0" w:tplc="380A2A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7FD1"/>
    <w:multiLevelType w:val="hybridMultilevel"/>
    <w:tmpl w:val="05DE9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9A6E2B"/>
    <w:multiLevelType w:val="hybridMultilevel"/>
    <w:tmpl w:val="EF264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6690">
    <w:abstractNumId w:val="3"/>
  </w:num>
  <w:num w:numId="2" w16cid:durableId="712660134">
    <w:abstractNumId w:val="4"/>
  </w:num>
  <w:num w:numId="3" w16cid:durableId="1635939892">
    <w:abstractNumId w:val="1"/>
  </w:num>
  <w:num w:numId="4" w16cid:durableId="1290551054">
    <w:abstractNumId w:val="2"/>
  </w:num>
  <w:num w:numId="5" w16cid:durableId="7836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08"/>
    <w:rsid w:val="00027D59"/>
    <w:rsid w:val="000E1565"/>
    <w:rsid w:val="0018170B"/>
    <w:rsid w:val="001D41F3"/>
    <w:rsid w:val="00300EB6"/>
    <w:rsid w:val="003C7451"/>
    <w:rsid w:val="004E2D44"/>
    <w:rsid w:val="0051534F"/>
    <w:rsid w:val="00586AE5"/>
    <w:rsid w:val="00632479"/>
    <w:rsid w:val="006D5FB8"/>
    <w:rsid w:val="006D6608"/>
    <w:rsid w:val="007E2FF7"/>
    <w:rsid w:val="009D79AF"/>
    <w:rsid w:val="009F413F"/>
    <w:rsid w:val="00A64B9E"/>
    <w:rsid w:val="00BB2B77"/>
    <w:rsid w:val="00DC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72A70"/>
  <w15:docId w15:val="{7790BA5C-DCEB-49F4-9002-7B7C92EB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0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D660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66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6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08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D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60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DE-PRINCE LAPTOPS</dc:creator>
  <cp:lastModifiedBy>Nasuru Mohamad Buga</cp:lastModifiedBy>
  <cp:revision>2</cp:revision>
  <cp:lastPrinted>2022-03-28T08:32:00Z</cp:lastPrinted>
  <dcterms:created xsi:type="dcterms:W3CDTF">2026-03-13T06:29:00Z</dcterms:created>
  <dcterms:modified xsi:type="dcterms:W3CDTF">2026-03-13T06:29:00Z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b41cb27fcf706f55bc5f5a9380fedbb2139e6b0340f193203ef9925931e8ee5e</vt:lpwstr>
  </property>
</Properties>
</file>