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A8CC" w14:textId="77777777" w:rsidR="00F46670" w:rsidRDefault="00000000">
      <w:pPr>
        <w:jc w:val="center"/>
        <w:rPr>
          <w:rFonts w:ascii="Century Gothic" w:hAnsi="Century Gothic" w:cs="Times New Roman"/>
          <w:b/>
          <w:sz w:val="32"/>
          <w:szCs w:val="32"/>
        </w:rPr>
      </w:pPr>
      <w:r>
        <w:rPr>
          <w:rFonts w:ascii="Century Gothic" w:hAnsi="Century Gothic" w:cs="Times New Roman"/>
          <w:b/>
          <w:sz w:val="32"/>
          <w:szCs w:val="32"/>
        </w:rPr>
        <w:t>MAKERERE UNIVERSITY BUSINESS SCHOOL</w:t>
      </w:r>
    </w:p>
    <w:p w14:paraId="46CE427F" w14:textId="66B41359" w:rsidR="00F46670" w:rsidRDefault="00000000">
      <w:pPr>
        <w:rPr>
          <w:rFonts w:ascii="Century Gothic" w:hAnsi="Century Gothic" w:cs="Times New Roman"/>
          <w:b/>
          <w:sz w:val="28"/>
          <w:szCs w:val="28"/>
        </w:rPr>
      </w:pPr>
      <w:r>
        <w:rPr>
          <w:rFonts w:ascii="Century Gothic" w:hAnsi="Century Gothic" w:cs="Times New Roman"/>
          <w:b/>
          <w:sz w:val="28"/>
          <w:szCs w:val="28"/>
        </w:rPr>
        <w:t>Course Name</w:t>
      </w:r>
      <w:r>
        <w:rPr>
          <w:rFonts w:ascii="Century Gothic" w:hAnsi="Century Gothic" w:cs="Times New Roman"/>
          <w:b/>
          <w:sz w:val="28"/>
          <w:szCs w:val="28"/>
        </w:rPr>
        <w:tab/>
        <w:t>:</w:t>
      </w:r>
      <w:r>
        <w:rPr>
          <w:rFonts w:ascii="Century Gothic" w:hAnsi="Century Gothic" w:cs="Times New Roman"/>
          <w:b/>
          <w:sz w:val="28"/>
          <w:szCs w:val="28"/>
        </w:rPr>
        <w:tab/>
      </w:r>
      <w:r>
        <w:rPr>
          <w:rFonts w:ascii="Century Gothic" w:hAnsi="Century Gothic" w:cs="Times New Roman"/>
          <w:b/>
          <w:sz w:val="28"/>
          <w:szCs w:val="28"/>
        </w:rPr>
        <w:tab/>
        <w:t>Public Policy Analysis</w:t>
      </w:r>
      <w:r w:rsidR="00C35E84">
        <w:rPr>
          <w:rFonts w:ascii="Century Gothic" w:hAnsi="Century Gothic" w:cs="Times New Roman"/>
          <w:b/>
          <w:sz w:val="28"/>
          <w:szCs w:val="28"/>
        </w:rPr>
        <w:t xml:space="preserve"> Theory &amp; Practice</w:t>
      </w:r>
    </w:p>
    <w:p w14:paraId="71D9D84D" w14:textId="75425866" w:rsidR="00F46670" w:rsidRDefault="00000000">
      <w:pPr>
        <w:rPr>
          <w:rFonts w:ascii="Century Gothic" w:hAnsi="Century Gothic" w:cs="Times New Roman"/>
          <w:b/>
          <w:sz w:val="28"/>
          <w:szCs w:val="28"/>
          <w:lang w:val="en-GB"/>
        </w:rPr>
      </w:pPr>
      <w:r>
        <w:rPr>
          <w:rFonts w:ascii="Century Gothic" w:hAnsi="Century Gothic" w:cs="Times New Roman"/>
          <w:b/>
          <w:sz w:val="28"/>
          <w:szCs w:val="28"/>
        </w:rPr>
        <w:t>Course Code</w:t>
      </w:r>
      <w:r>
        <w:rPr>
          <w:rFonts w:ascii="Century Gothic" w:hAnsi="Century Gothic" w:cs="Times New Roman"/>
          <w:b/>
          <w:sz w:val="28"/>
          <w:szCs w:val="28"/>
        </w:rPr>
        <w:tab/>
        <w:t>:</w:t>
      </w:r>
      <w:r>
        <w:rPr>
          <w:rFonts w:ascii="Century Gothic" w:hAnsi="Century Gothic" w:cs="Times New Roman"/>
          <w:b/>
          <w:sz w:val="28"/>
          <w:szCs w:val="28"/>
        </w:rPr>
        <w:tab/>
      </w:r>
      <w:r>
        <w:rPr>
          <w:rFonts w:ascii="Century Gothic" w:hAnsi="Century Gothic" w:cs="Times New Roman"/>
          <w:b/>
          <w:sz w:val="28"/>
          <w:szCs w:val="28"/>
        </w:rPr>
        <w:tab/>
        <w:t>M</w:t>
      </w:r>
      <w:r w:rsidR="00C35E84">
        <w:rPr>
          <w:rFonts w:ascii="Century Gothic" w:hAnsi="Century Gothic" w:cs="Times New Roman"/>
          <w:b/>
          <w:sz w:val="28"/>
          <w:szCs w:val="28"/>
        </w:rPr>
        <w:t>BA 8157</w:t>
      </w:r>
    </w:p>
    <w:p w14:paraId="4D4BFDD4" w14:textId="6B9B8B6F" w:rsidR="00F46670" w:rsidRDefault="00000000">
      <w:pPr>
        <w:pBdr>
          <w:bottom w:val="single" w:sz="6" w:space="1" w:color="auto"/>
        </w:pBdr>
        <w:rPr>
          <w:rFonts w:ascii="Century Gothic" w:hAnsi="Century Gothic" w:cs="Times New Roman"/>
          <w:b/>
          <w:sz w:val="28"/>
          <w:szCs w:val="28"/>
        </w:rPr>
      </w:pPr>
      <w:proofErr w:type="spellStart"/>
      <w:r>
        <w:rPr>
          <w:rFonts w:ascii="Century Gothic" w:hAnsi="Century Gothic" w:cs="Times New Roman"/>
          <w:b/>
          <w:sz w:val="28"/>
          <w:szCs w:val="28"/>
        </w:rPr>
        <w:t>Programme</w:t>
      </w:r>
      <w:proofErr w:type="spellEnd"/>
      <w:r>
        <w:rPr>
          <w:rFonts w:ascii="Century Gothic" w:hAnsi="Century Gothic" w:cs="Times New Roman"/>
          <w:b/>
          <w:sz w:val="28"/>
          <w:szCs w:val="28"/>
        </w:rPr>
        <w:tab/>
        <w:t>:</w:t>
      </w:r>
      <w:r>
        <w:rPr>
          <w:rFonts w:ascii="Century Gothic" w:hAnsi="Century Gothic" w:cs="Times New Roman"/>
          <w:b/>
          <w:sz w:val="28"/>
          <w:szCs w:val="28"/>
        </w:rPr>
        <w:tab/>
      </w:r>
      <w:r w:rsidR="00C35E84">
        <w:rPr>
          <w:rFonts w:ascii="Century Gothic" w:hAnsi="Century Gothic" w:cs="Times New Roman"/>
          <w:b/>
          <w:sz w:val="28"/>
          <w:szCs w:val="28"/>
        </w:rPr>
        <w:tab/>
        <w:t>MBA</w:t>
      </w:r>
      <w:r>
        <w:rPr>
          <w:rFonts w:ascii="Century Gothic" w:hAnsi="Century Gothic" w:cs="Times New Roman"/>
          <w:b/>
          <w:sz w:val="28"/>
          <w:szCs w:val="28"/>
        </w:rPr>
        <w:t xml:space="preserve"> </w:t>
      </w:r>
    </w:p>
    <w:p w14:paraId="77559198" w14:textId="5BB8788A" w:rsidR="00F46670" w:rsidRDefault="00000000">
      <w:pPr>
        <w:pBdr>
          <w:bottom w:val="single" w:sz="6" w:space="1" w:color="auto"/>
        </w:pBdr>
        <w:rPr>
          <w:rFonts w:ascii="Century Gothic" w:hAnsi="Century Gothic" w:cs="Times New Roman"/>
          <w:b/>
          <w:sz w:val="28"/>
          <w:szCs w:val="28"/>
          <w:lang w:val="en-GB"/>
        </w:rPr>
      </w:pPr>
      <w:r>
        <w:rPr>
          <w:rFonts w:ascii="Century Gothic" w:hAnsi="Century Gothic" w:cs="Times New Roman"/>
          <w:b/>
          <w:sz w:val="28"/>
          <w:szCs w:val="28"/>
        </w:rPr>
        <w:t>Academic Year</w:t>
      </w:r>
      <w:r>
        <w:rPr>
          <w:rFonts w:ascii="Century Gothic" w:hAnsi="Century Gothic" w:cs="Times New Roman"/>
          <w:b/>
          <w:sz w:val="28"/>
          <w:szCs w:val="28"/>
        </w:rPr>
        <w:tab/>
        <w:t xml:space="preserve">: </w:t>
      </w:r>
      <w:r>
        <w:rPr>
          <w:rFonts w:ascii="Century Gothic" w:hAnsi="Century Gothic" w:cs="Times New Roman"/>
          <w:b/>
          <w:sz w:val="28"/>
          <w:szCs w:val="28"/>
        </w:rPr>
        <w:tab/>
      </w:r>
      <w:r>
        <w:rPr>
          <w:rFonts w:ascii="Century Gothic" w:hAnsi="Century Gothic" w:cs="Times New Roman"/>
          <w:b/>
          <w:sz w:val="28"/>
          <w:szCs w:val="28"/>
        </w:rPr>
        <w:tab/>
        <w:t>202</w:t>
      </w:r>
      <w:r w:rsidR="00C35E84">
        <w:rPr>
          <w:rFonts w:ascii="Century Gothic" w:hAnsi="Century Gothic" w:cs="Times New Roman"/>
          <w:b/>
          <w:sz w:val="28"/>
          <w:szCs w:val="28"/>
          <w:lang w:val="en-GB"/>
        </w:rPr>
        <w:t>5</w:t>
      </w:r>
      <w:r>
        <w:rPr>
          <w:rFonts w:ascii="Century Gothic" w:hAnsi="Century Gothic" w:cs="Times New Roman"/>
          <w:b/>
          <w:sz w:val="28"/>
          <w:szCs w:val="28"/>
        </w:rPr>
        <w:t>/202</w:t>
      </w:r>
      <w:r w:rsidR="00C35E84">
        <w:rPr>
          <w:rFonts w:ascii="Century Gothic" w:hAnsi="Century Gothic" w:cs="Times New Roman"/>
          <w:b/>
          <w:sz w:val="28"/>
          <w:szCs w:val="28"/>
          <w:lang w:val="en-GB"/>
        </w:rPr>
        <w:t>6</w:t>
      </w:r>
    </w:p>
    <w:p w14:paraId="28BF5D6B" w14:textId="77777777" w:rsidR="00F46670" w:rsidRDefault="00000000">
      <w:pPr>
        <w:pBdr>
          <w:bottom w:val="single" w:sz="6" w:space="1" w:color="auto"/>
        </w:pBdr>
        <w:rPr>
          <w:rFonts w:ascii="Century Gothic" w:hAnsi="Century Gothic" w:cs="Times New Roman"/>
          <w:b/>
          <w:sz w:val="28"/>
          <w:szCs w:val="28"/>
          <w:lang w:val="en-GB"/>
        </w:rPr>
      </w:pPr>
      <w:r>
        <w:rPr>
          <w:rFonts w:ascii="Century Gothic" w:hAnsi="Century Gothic" w:cs="Times New Roman"/>
          <w:b/>
          <w:sz w:val="28"/>
          <w:szCs w:val="28"/>
        </w:rPr>
        <w:t>Semester</w:t>
      </w:r>
      <w:r>
        <w:rPr>
          <w:rFonts w:ascii="Century Gothic" w:hAnsi="Century Gothic" w:cs="Times New Roman"/>
          <w:b/>
          <w:sz w:val="28"/>
          <w:szCs w:val="28"/>
        </w:rPr>
        <w:tab/>
      </w:r>
      <w:r>
        <w:rPr>
          <w:rFonts w:ascii="Century Gothic" w:hAnsi="Century Gothic" w:cs="Times New Roman"/>
          <w:b/>
          <w:sz w:val="28"/>
          <w:szCs w:val="28"/>
        </w:rPr>
        <w:tab/>
        <w:t xml:space="preserve">: </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lang w:val="en-GB"/>
        </w:rPr>
        <w:t>One</w:t>
      </w:r>
    </w:p>
    <w:p w14:paraId="411D812C" w14:textId="31B87CF7" w:rsidR="00C35E84" w:rsidRDefault="00C35E84">
      <w:pPr>
        <w:pBdr>
          <w:bottom w:val="single" w:sz="6" w:space="1" w:color="auto"/>
        </w:pBdr>
        <w:rPr>
          <w:rFonts w:ascii="Century Gothic" w:hAnsi="Century Gothic" w:cs="Times New Roman"/>
          <w:b/>
          <w:sz w:val="28"/>
          <w:szCs w:val="28"/>
          <w:lang w:val="en-GB"/>
        </w:rPr>
      </w:pPr>
      <w:r>
        <w:rPr>
          <w:rFonts w:ascii="Century Gothic" w:hAnsi="Century Gothic" w:cs="Times New Roman"/>
          <w:b/>
          <w:sz w:val="28"/>
          <w:szCs w:val="28"/>
          <w:lang w:val="en-GB"/>
        </w:rPr>
        <w:t xml:space="preserve">Module </w:t>
      </w:r>
      <w:r>
        <w:rPr>
          <w:rFonts w:ascii="Century Gothic" w:hAnsi="Century Gothic" w:cs="Times New Roman"/>
          <w:b/>
          <w:sz w:val="28"/>
          <w:szCs w:val="28"/>
          <w:lang w:val="en-GB"/>
        </w:rPr>
        <w:tab/>
      </w:r>
      <w:r>
        <w:rPr>
          <w:rFonts w:ascii="Century Gothic" w:hAnsi="Century Gothic" w:cs="Times New Roman"/>
          <w:b/>
          <w:sz w:val="28"/>
          <w:szCs w:val="28"/>
          <w:lang w:val="en-GB"/>
        </w:rPr>
        <w:tab/>
        <w:t>:</w:t>
      </w:r>
      <w:r>
        <w:rPr>
          <w:rFonts w:ascii="Century Gothic" w:hAnsi="Century Gothic" w:cs="Times New Roman"/>
          <w:b/>
          <w:sz w:val="28"/>
          <w:szCs w:val="28"/>
          <w:lang w:val="en-GB"/>
        </w:rPr>
        <w:tab/>
      </w:r>
      <w:r>
        <w:rPr>
          <w:rFonts w:ascii="Century Gothic" w:hAnsi="Century Gothic" w:cs="Times New Roman"/>
          <w:b/>
          <w:sz w:val="28"/>
          <w:szCs w:val="28"/>
          <w:lang w:val="en-GB"/>
        </w:rPr>
        <w:tab/>
        <w:t>V</w:t>
      </w:r>
    </w:p>
    <w:p w14:paraId="506FAC9C" w14:textId="2A832630" w:rsidR="00F46670" w:rsidRDefault="00000000">
      <w:pPr>
        <w:pBdr>
          <w:bottom w:val="single" w:sz="6" w:space="1" w:color="auto"/>
        </w:pBdr>
        <w:rPr>
          <w:rFonts w:ascii="Century Gothic" w:hAnsi="Century Gothic" w:cs="Times New Roman"/>
          <w:b/>
          <w:sz w:val="28"/>
          <w:szCs w:val="28"/>
        </w:rPr>
      </w:pPr>
      <w:r>
        <w:rPr>
          <w:rFonts w:ascii="Century Gothic" w:hAnsi="Century Gothic" w:cs="Times New Roman"/>
          <w:b/>
          <w:sz w:val="28"/>
          <w:szCs w:val="28"/>
        </w:rPr>
        <w:t>Year of Study</w:t>
      </w:r>
      <w:r>
        <w:rPr>
          <w:rFonts w:ascii="Century Gothic" w:hAnsi="Century Gothic" w:cs="Times New Roman"/>
          <w:b/>
          <w:sz w:val="28"/>
          <w:szCs w:val="28"/>
        </w:rPr>
        <w:tab/>
        <w:t>:</w:t>
      </w:r>
      <w:r>
        <w:rPr>
          <w:rFonts w:ascii="Century Gothic" w:hAnsi="Century Gothic" w:cs="Times New Roman"/>
          <w:b/>
          <w:sz w:val="28"/>
          <w:szCs w:val="28"/>
        </w:rPr>
        <w:tab/>
      </w:r>
      <w:r>
        <w:rPr>
          <w:rFonts w:ascii="Century Gothic" w:hAnsi="Century Gothic" w:cs="Times New Roman"/>
          <w:b/>
          <w:sz w:val="28"/>
          <w:szCs w:val="28"/>
        </w:rPr>
        <w:tab/>
      </w:r>
      <w:r w:rsidR="00C35E84">
        <w:rPr>
          <w:rFonts w:ascii="Century Gothic" w:hAnsi="Century Gothic" w:cs="Times New Roman"/>
          <w:b/>
          <w:sz w:val="28"/>
          <w:szCs w:val="28"/>
        </w:rPr>
        <w:t>Two</w:t>
      </w:r>
    </w:p>
    <w:p w14:paraId="5B247920" w14:textId="77777777" w:rsidR="00C35E84" w:rsidRDefault="00000000">
      <w:pPr>
        <w:pBdr>
          <w:bottom w:val="single" w:sz="6" w:space="1" w:color="auto"/>
        </w:pBdr>
        <w:rPr>
          <w:rFonts w:ascii="Century Gothic" w:hAnsi="Century Gothic" w:cs="Times New Roman"/>
          <w:b/>
          <w:sz w:val="28"/>
          <w:szCs w:val="28"/>
        </w:rPr>
      </w:pPr>
      <w:r>
        <w:rPr>
          <w:rFonts w:ascii="Century Gothic" w:hAnsi="Century Gothic" w:cs="Times New Roman"/>
          <w:b/>
          <w:sz w:val="28"/>
          <w:szCs w:val="28"/>
        </w:rPr>
        <w:t>Date</w:t>
      </w:r>
      <w:r>
        <w:rPr>
          <w:rFonts w:ascii="Century Gothic" w:hAnsi="Century Gothic" w:cs="Times New Roman"/>
          <w:b/>
          <w:sz w:val="28"/>
          <w:szCs w:val="28"/>
        </w:rPr>
        <w:tab/>
        <w:t>of Exam</w:t>
      </w:r>
      <w:r>
        <w:rPr>
          <w:rFonts w:ascii="Century Gothic" w:hAnsi="Century Gothic" w:cs="Times New Roman"/>
          <w:b/>
          <w:sz w:val="28"/>
          <w:szCs w:val="28"/>
        </w:rPr>
        <w:tab/>
        <w:t>:</w:t>
      </w:r>
      <w:r>
        <w:rPr>
          <w:rFonts w:ascii="Century Gothic" w:hAnsi="Century Gothic" w:cs="Times New Roman"/>
          <w:b/>
          <w:sz w:val="28"/>
          <w:szCs w:val="28"/>
        </w:rPr>
        <w:tab/>
      </w:r>
      <w:r>
        <w:rPr>
          <w:rFonts w:ascii="Century Gothic" w:hAnsi="Century Gothic" w:cs="Times New Roman"/>
          <w:b/>
          <w:sz w:val="28"/>
          <w:szCs w:val="28"/>
        </w:rPr>
        <w:tab/>
      </w:r>
      <w:r w:rsidR="00C35E84">
        <w:rPr>
          <w:rFonts w:ascii="Century Gothic" w:hAnsi="Century Gothic" w:cs="Times New Roman"/>
          <w:b/>
          <w:sz w:val="28"/>
          <w:szCs w:val="28"/>
          <w:lang w:val="en-GB"/>
        </w:rPr>
        <w:t>October 11</w:t>
      </w:r>
      <w:r>
        <w:rPr>
          <w:rFonts w:ascii="Century Gothic" w:hAnsi="Century Gothic" w:cs="Times New Roman"/>
          <w:b/>
          <w:sz w:val="28"/>
          <w:szCs w:val="28"/>
        </w:rPr>
        <w:t>, 202</w:t>
      </w:r>
      <w:r w:rsidR="00C35E84">
        <w:rPr>
          <w:rFonts w:ascii="Century Gothic" w:hAnsi="Century Gothic" w:cs="Times New Roman"/>
          <w:b/>
          <w:sz w:val="28"/>
          <w:szCs w:val="28"/>
        </w:rPr>
        <w:t>5</w:t>
      </w:r>
      <w:r>
        <w:rPr>
          <w:rFonts w:ascii="Century Gothic" w:hAnsi="Century Gothic" w:cs="Times New Roman"/>
          <w:b/>
          <w:sz w:val="28"/>
          <w:szCs w:val="28"/>
        </w:rPr>
        <w:t xml:space="preserve">, </w:t>
      </w:r>
    </w:p>
    <w:p w14:paraId="673DB53C" w14:textId="51CD7AF3" w:rsidR="00F46670" w:rsidRDefault="00C35E84">
      <w:pPr>
        <w:pBdr>
          <w:bottom w:val="single" w:sz="6" w:space="1" w:color="auto"/>
        </w:pBdr>
        <w:rPr>
          <w:rFonts w:ascii="Century Gothic" w:hAnsi="Century Gothic" w:cs="Times New Roman"/>
          <w:b/>
          <w:sz w:val="28"/>
          <w:szCs w:val="28"/>
        </w:rPr>
      </w:pPr>
      <w:r>
        <w:rPr>
          <w:rFonts w:ascii="Century Gothic" w:hAnsi="Century Gothic" w:cs="Times New Roman"/>
          <w:b/>
          <w:sz w:val="28"/>
          <w:szCs w:val="28"/>
        </w:rPr>
        <w:t>Time</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rPr>
        <w:tab/>
        <w:t>:</w:t>
      </w:r>
      <w:r>
        <w:rPr>
          <w:rFonts w:ascii="Century Gothic" w:hAnsi="Century Gothic" w:cs="Times New Roman"/>
          <w:b/>
          <w:sz w:val="28"/>
          <w:szCs w:val="28"/>
        </w:rPr>
        <w:tab/>
      </w:r>
      <w:r>
        <w:rPr>
          <w:rFonts w:ascii="Century Gothic" w:hAnsi="Century Gothic" w:cs="Times New Roman"/>
          <w:b/>
          <w:sz w:val="28"/>
          <w:szCs w:val="28"/>
        </w:rPr>
        <w:tab/>
      </w:r>
      <w:r w:rsidR="00000000">
        <w:rPr>
          <w:rFonts w:ascii="Century Gothic" w:hAnsi="Century Gothic" w:cs="Times New Roman"/>
          <w:b/>
          <w:sz w:val="28"/>
          <w:szCs w:val="28"/>
        </w:rPr>
        <w:t>9.00</w:t>
      </w:r>
      <w:r w:rsidR="00000600">
        <w:rPr>
          <w:rFonts w:ascii="Century Gothic" w:hAnsi="Century Gothic" w:cs="Times New Roman"/>
          <w:b/>
          <w:sz w:val="28"/>
          <w:szCs w:val="28"/>
        </w:rPr>
        <w:t xml:space="preserve"> </w:t>
      </w:r>
      <w:r w:rsidR="00000000">
        <w:rPr>
          <w:rFonts w:ascii="Century Gothic" w:hAnsi="Century Gothic" w:cs="Times New Roman"/>
          <w:b/>
          <w:sz w:val="28"/>
          <w:szCs w:val="28"/>
        </w:rPr>
        <w:t xml:space="preserve">– 12.00 </w:t>
      </w:r>
      <w:r>
        <w:rPr>
          <w:rFonts w:ascii="Century Gothic" w:hAnsi="Century Gothic" w:cs="Times New Roman"/>
          <w:b/>
          <w:sz w:val="28"/>
          <w:szCs w:val="28"/>
        </w:rPr>
        <w:t>AM</w:t>
      </w:r>
      <w:r w:rsidR="00000000">
        <w:rPr>
          <w:rFonts w:ascii="Century Gothic" w:hAnsi="Century Gothic" w:cs="Times New Roman"/>
          <w:b/>
          <w:sz w:val="28"/>
          <w:szCs w:val="28"/>
        </w:rPr>
        <w:t xml:space="preserve"> </w:t>
      </w:r>
    </w:p>
    <w:p w14:paraId="455EB376" w14:textId="3F3FDC17" w:rsidR="00F46670" w:rsidRDefault="00000000">
      <w:pPr>
        <w:pBdr>
          <w:bottom w:val="single" w:sz="6" w:space="1" w:color="auto"/>
        </w:pBdr>
        <w:rPr>
          <w:rFonts w:ascii="Century Gothic" w:hAnsi="Century Gothic" w:cs="Times New Roman"/>
          <w:b/>
          <w:sz w:val="28"/>
          <w:szCs w:val="28"/>
        </w:rPr>
      </w:pPr>
      <w:r>
        <w:rPr>
          <w:rFonts w:ascii="Century Gothic" w:hAnsi="Century Gothic" w:cs="Times New Roman"/>
          <w:b/>
          <w:sz w:val="28"/>
          <w:szCs w:val="28"/>
        </w:rPr>
        <w:t>Venue</w:t>
      </w:r>
      <w:r>
        <w:rPr>
          <w:rFonts w:ascii="Century Gothic" w:hAnsi="Century Gothic" w:cs="Times New Roman"/>
          <w:b/>
          <w:sz w:val="28"/>
          <w:szCs w:val="28"/>
        </w:rPr>
        <w:tab/>
      </w:r>
      <w:r>
        <w:rPr>
          <w:rFonts w:ascii="Century Gothic" w:hAnsi="Century Gothic" w:cs="Times New Roman"/>
          <w:b/>
          <w:sz w:val="28"/>
          <w:szCs w:val="28"/>
        </w:rPr>
        <w:tab/>
        <w:t>:</w:t>
      </w:r>
      <w:r>
        <w:rPr>
          <w:rFonts w:ascii="Century Gothic" w:hAnsi="Century Gothic" w:cs="Times New Roman"/>
          <w:b/>
          <w:sz w:val="28"/>
          <w:szCs w:val="28"/>
        </w:rPr>
        <w:tab/>
      </w:r>
      <w:r>
        <w:rPr>
          <w:rFonts w:ascii="Century Gothic" w:hAnsi="Century Gothic" w:cs="Times New Roman"/>
          <w:b/>
          <w:sz w:val="28"/>
          <w:szCs w:val="28"/>
        </w:rPr>
        <w:tab/>
      </w:r>
      <w:r>
        <w:rPr>
          <w:rFonts w:ascii="Century Gothic" w:hAnsi="Century Gothic" w:cs="Times New Roman"/>
          <w:b/>
          <w:sz w:val="28"/>
          <w:szCs w:val="28"/>
          <w:lang w:val="en-GB"/>
        </w:rPr>
        <w:t>Upper Block U</w:t>
      </w:r>
      <w:r w:rsidR="00C35E84">
        <w:rPr>
          <w:rFonts w:ascii="Century Gothic" w:hAnsi="Century Gothic" w:cs="Times New Roman"/>
          <w:b/>
          <w:sz w:val="28"/>
          <w:szCs w:val="28"/>
          <w:lang w:val="en-GB"/>
        </w:rPr>
        <w:t>2</w:t>
      </w:r>
      <w:r>
        <w:rPr>
          <w:rFonts w:ascii="Century Gothic" w:hAnsi="Century Gothic" w:cs="Times New Roman"/>
          <w:b/>
          <w:sz w:val="28"/>
          <w:szCs w:val="28"/>
          <w:lang w:val="en-GB"/>
        </w:rPr>
        <w:t xml:space="preserve">, </w:t>
      </w:r>
      <w:r>
        <w:rPr>
          <w:rFonts w:ascii="Century Gothic" w:hAnsi="Century Gothic" w:cs="Times New Roman"/>
          <w:b/>
          <w:sz w:val="28"/>
          <w:szCs w:val="28"/>
        </w:rPr>
        <w:t>MUBS Annex, Bugolobi</w:t>
      </w:r>
    </w:p>
    <w:p w14:paraId="5D178896" w14:textId="77777777" w:rsidR="00F46670" w:rsidRDefault="00000000">
      <w:pPr>
        <w:rPr>
          <w:rFonts w:ascii="Century Gothic" w:hAnsi="Century Gothic" w:cs="Times New Roman"/>
          <w:b/>
          <w:sz w:val="24"/>
          <w:szCs w:val="24"/>
          <w:u w:val="single"/>
        </w:rPr>
      </w:pPr>
      <w:r>
        <w:rPr>
          <w:rFonts w:ascii="Century Gothic" w:hAnsi="Century Gothic" w:cs="Times New Roman"/>
          <w:b/>
          <w:sz w:val="24"/>
          <w:szCs w:val="24"/>
          <w:u w:val="single"/>
        </w:rPr>
        <w:t>Pre-examination Instructions</w:t>
      </w:r>
    </w:p>
    <w:p w14:paraId="6ADFD0B6" w14:textId="77777777" w:rsidR="00F46670" w:rsidRDefault="00000000">
      <w:pPr>
        <w:pStyle w:val="ListParagraph"/>
        <w:numPr>
          <w:ilvl w:val="0"/>
          <w:numId w:val="1"/>
        </w:numPr>
        <w:rPr>
          <w:rFonts w:ascii="Century Gothic" w:hAnsi="Century Gothic" w:cs="Times New Roman"/>
          <w:sz w:val="24"/>
          <w:szCs w:val="24"/>
        </w:rPr>
      </w:pPr>
      <w:r>
        <w:rPr>
          <w:rFonts w:ascii="Century Gothic" w:hAnsi="Century Gothic" w:cs="Times New Roman"/>
          <w:sz w:val="24"/>
          <w:szCs w:val="24"/>
        </w:rPr>
        <w:t>Choose a Ugandan public policy as your case study, read, analyze and research about</w:t>
      </w:r>
      <w:r>
        <w:rPr>
          <w:rFonts w:ascii="Century Gothic" w:hAnsi="Century Gothic" w:cs="Times New Roman"/>
          <w:sz w:val="24"/>
          <w:szCs w:val="24"/>
          <w:lang w:val="en-GB"/>
        </w:rPr>
        <w:t xml:space="preserve"> it</w:t>
      </w:r>
      <w:r>
        <w:rPr>
          <w:rFonts w:ascii="Century Gothic" w:hAnsi="Century Gothic" w:cs="Times New Roman"/>
          <w:sz w:val="24"/>
          <w:szCs w:val="24"/>
        </w:rPr>
        <w:t xml:space="preserve"> in advance of the examination.</w:t>
      </w:r>
    </w:p>
    <w:p w14:paraId="2756B760" w14:textId="77777777" w:rsidR="00F46670" w:rsidRDefault="00000000">
      <w:pPr>
        <w:pStyle w:val="ListParagraph"/>
        <w:numPr>
          <w:ilvl w:val="0"/>
          <w:numId w:val="1"/>
        </w:numPr>
        <w:rPr>
          <w:rFonts w:ascii="Century Gothic" w:hAnsi="Century Gothic" w:cs="Times New Roman"/>
          <w:sz w:val="24"/>
          <w:szCs w:val="24"/>
        </w:rPr>
      </w:pPr>
      <w:r>
        <w:rPr>
          <w:rFonts w:ascii="Century Gothic" w:hAnsi="Century Gothic" w:cs="Times New Roman"/>
          <w:sz w:val="24"/>
          <w:szCs w:val="24"/>
        </w:rPr>
        <w:t xml:space="preserve">Your choice of policy </w:t>
      </w:r>
      <w:r>
        <w:rPr>
          <w:rFonts w:ascii="Century Gothic" w:hAnsi="Century Gothic" w:cs="Times New Roman"/>
          <w:b/>
          <w:sz w:val="24"/>
          <w:szCs w:val="24"/>
        </w:rPr>
        <w:t>MUST</w:t>
      </w:r>
      <w:r>
        <w:rPr>
          <w:rFonts w:ascii="Century Gothic" w:hAnsi="Century Gothic" w:cs="Times New Roman"/>
          <w:sz w:val="24"/>
          <w:szCs w:val="24"/>
        </w:rPr>
        <w:t xml:space="preserve"> be different from all the other students’ choices. </w:t>
      </w:r>
    </w:p>
    <w:p w14:paraId="44C5AF06" w14:textId="77777777" w:rsidR="00F46670" w:rsidRDefault="00000000">
      <w:pPr>
        <w:pStyle w:val="ListParagraph"/>
        <w:numPr>
          <w:ilvl w:val="0"/>
          <w:numId w:val="1"/>
        </w:numPr>
        <w:rPr>
          <w:rFonts w:ascii="Century Gothic" w:hAnsi="Century Gothic" w:cs="Times New Roman"/>
          <w:sz w:val="24"/>
          <w:szCs w:val="24"/>
        </w:rPr>
      </w:pPr>
      <w:r>
        <w:rPr>
          <w:rFonts w:ascii="Century Gothic" w:hAnsi="Century Gothic" w:cs="Times New Roman"/>
          <w:sz w:val="24"/>
          <w:szCs w:val="24"/>
        </w:rPr>
        <w:t xml:space="preserve">You should </w:t>
      </w:r>
      <w:r>
        <w:rPr>
          <w:rFonts w:ascii="Century Gothic" w:hAnsi="Century Gothic" w:cs="Times New Roman"/>
          <w:b/>
          <w:sz w:val="24"/>
          <w:szCs w:val="24"/>
        </w:rPr>
        <w:t>NOT</w:t>
      </w:r>
      <w:r>
        <w:rPr>
          <w:rFonts w:ascii="Century Gothic" w:hAnsi="Century Gothic" w:cs="Times New Roman"/>
          <w:sz w:val="24"/>
          <w:szCs w:val="24"/>
        </w:rPr>
        <w:t xml:space="preserve"> discuss or share your analysis or findings about your chosen policy with other students.</w:t>
      </w:r>
    </w:p>
    <w:p w14:paraId="6ED84827" w14:textId="77777777" w:rsidR="00F46670" w:rsidRDefault="00000000">
      <w:pPr>
        <w:pStyle w:val="ListParagraph"/>
        <w:numPr>
          <w:ilvl w:val="0"/>
          <w:numId w:val="1"/>
        </w:numPr>
        <w:rPr>
          <w:rFonts w:ascii="Century Gothic" w:hAnsi="Century Gothic" w:cs="Times New Roman"/>
          <w:sz w:val="24"/>
          <w:szCs w:val="24"/>
        </w:rPr>
      </w:pPr>
      <w:r>
        <w:rPr>
          <w:rFonts w:ascii="Century Gothic" w:hAnsi="Century Gothic" w:cs="Times New Roman"/>
          <w:sz w:val="24"/>
          <w:szCs w:val="24"/>
        </w:rPr>
        <w:t>The examination will be sit-in and partially open book. Hence, you will be allowed to carry into the examination room the print out of the chosen policy and any other materials related to it such as policy review reports, amended versions of the policy etc.</w:t>
      </w:r>
    </w:p>
    <w:p w14:paraId="7A54EB3D" w14:textId="77777777" w:rsidR="00F46670" w:rsidRDefault="00000000">
      <w:pPr>
        <w:pStyle w:val="ListParagraph"/>
        <w:numPr>
          <w:ilvl w:val="0"/>
          <w:numId w:val="1"/>
        </w:numPr>
        <w:rPr>
          <w:rFonts w:ascii="Century Gothic" w:hAnsi="Century Gothic" w:cs="Times New Roman"/>
          <w:sz w:val="24"/>
          <w:szCs w:val="24"/>
        </w:rPr>
      </w:pPr>
      <w:r>
        <w:rPr>
          <w:rFonts w:ascii="Century Gothic" w:hAnsi="Century Gothic" w:cs="Times New Roman"/>
          <w:sz w:val="24"/>
          <w:szCs w:val="24"/>
        </w:rPr>
        <w:t xml:space="preserve">Other course materials or literature such as </w:t>
      </w:r>
      <w:r>
        <w:rPr>
          <w:rFonts w:ascii="Century Gothic" w:hAnsi="Century Gothic" w:cs="Times New Roman"/>
          <w:sz w:val="24"/>
          <w:szCs w:val="24"/>
          <w:lang w:val="en-GB"/>
        </w:rPr>
        <w:t>lecture</w:t>
      </w:r>
      <w:r>
        <w:rPr>
          <w:rFonts w:ascii="Century Gothic" w:hAnsi="Century Gothic" w:cs="Times New Roman"/>
          <w:sz w:val="24"/>
          <w:szCs w:val="24"/>
        </w:rPr>
        <w:t xml:space="preserve"> notes, text books, book chapters and/or journal articles </w:t>
      </w:r>
      <w:r>
        <w:rPr>
          <w:rFonts w:ascii="Century Gothic" w:hAnsi="Century Gothic" w:cs="Times New Roman"/>
          <w:b/>
          <w:sz w:val="24"/>
          <w:szCs w:val="24"/>
        </w:rPr>
        <w:t>MUST NOT</w:t>
      </w:r>
      <w:r>
        <w:rPr>
          <w:rFonts w:ascii="Century Gothic" w:hAnsi="Century Gothic" w:cs="Times New Roman"/>
          <w:sz w:val="24"/>
          <w:szCs w:val="24"/>
        </w:rPr>
        <w:t xml:space="preserve"> be carried into the examination room.</w:t>
      </w:r>
    </w:p>
    <w:p w14:paraId="26D172BB" w14:textId="77777777" w:rsidR="00F46670" w:rsidRDefault="00000000">
      <w:pPr>
        <w:pStyle w:val="ListParagraph"/>
        <w:numPr>
          <w:ilvl w:val="0"/>
          <w:numId w:val="1"/>
        </w:numPr>
        <w:rPr>
          <w:rFonts w:ascii="Century Gothic" w:hAnsi="Century Gothic" w:cs="Times New Roman"/>
          <w:sz w:val="24"/>
          <w:szCs w:val="24"/>
        </w:rPr>
      </w:pPr>
      <w:r>
        <w:rPr>
          <w:rFonts w:ascii="Century Gothic" w:hAnsi="Century Gothic" w:cs="Times New Roman"/>
          <w:sz w:val="24"/>
          <w:szCs w:val="24"/>
        </w:rPr>
        <w:t>The print outs of the chosen policy and of any other related materials should be in their original form and should not have any alterations or writings.</w:t>
      </w:r>
    </w:p>
    <w:p w14:paraId="4C2B353E" w14:textId="77777777" w:rsidR="00F46670" w:rsidRDefault="00000000">
      <w:pPr>
        <w:pStyle w:val="ListParagraph"/>
        <w:numPr>
          <w:ilvl w:val="0"/>
          <w:numId w:val="1"/>
        </w:numPr>
        <w:tabs>
          <w:tab w:val="left" w:pos="1464"/>
        </w:tabs>
        <w:spacing w:after="0" w:line="259" w:lineRule="auto"/>
        <w:jc w:val="both"/>
        <w:rPr>
          <w:rFonts w:ascii="Century Gothic" w:hAnsi="Century Gothic"/>
        </w:rPr>
      </w:pPr>
      <w:r>
        <w:rPr>
          <w:rFonts w:ascii="Century Gothic" w:hAnsi="Century Gothic"/>
        </w:rPr>
        <w:lastRenderedPageBreak/>
        <w:t>All the University regulations related to examination malpractices still apply and culprits will be penalized accordingly.</w:t>
      </w:r>
    </w:p>
    <w:p w14:paraId="30A6660A" w14:textId="77777777" w:rsidR="00F46670" w:rsidRDefault="00F46670">
      <w:pPr>
        <w:pBdr>
          <w:bottom w:val="single" w:sz="6" w:space="1" w:color="auto"/>
        </w:pBdr>
        <w:spacing w:line="240" w:lineRule="auto"/>
        <w:rPr>
          <w:rFonts w:ascii="Century Gothic" w:hAnsi="Century Gothic" w:cs="Times New Roman"/>
          <w:b/>
          <w:sz w:val="28"/>
          <w:szCs w:val="28"/>
        </w:rPr>
      </w:pPr>
    </w:p>
    <w:sectPr w:rsidR="00F466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7F39" w14:textId="77777777" w:rsidR="00177A84" w:rsidRDefault="00177A84">
      <w:pPr>
        <w:spacing w:line="240" w:lineRule="auto"/>
      </w:pPr>
      <w:r>
        <w:separator/>
      </w:r>
    </w:p>
  </w:endnote>
  <w:endnote w:type="continuationSeparator" w:id="0">
    <w:p w14:paraId="6A98072D" w14:textId="77777777" w:rsidR="00177A84" w:rsidRDefault="00177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08064"/>
    </w:sdtPr>
    <w:sdtContent>
      <w:sdt>
        <w:sdtPr>
          <w:id w:val="-1705238520"/>
        </w:sdtPr>
        <w:sdtContent>
          <w:p w14:paraId="64455F9F" w14:textId="77777777" w:rsidR="00F46670" w:rsidRDefault="0000000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4724C06" w14:textId="77777777" w:rsidR="00F46670" w:rsidRDefault="00F4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E718" w14:textId="77777777" w:rsidR="00177A84" w:rsidRDefault="00177A84">
      <w:pPr>
        <w:spacing w:after="0"/>
      </w:pPr>
      <w:r>
        <w:separator/>
      </w:r>
    </w:p>
  </w:footnote>
  <w:footnote w:type="continuationSeparator" w:id="0">
    <w:p w14:paraId="73CC7FE6" w14:textId="77777777" w:rsidR="00177A84" w:rsidRDefault="00177A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95809"/>
    <w:multiLevelType w:val="multilevel"/>
    <w:tmpl w:val="48E95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42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71"/>
    <w:rsid w:val="00000600"/>
    <w:rsid w:val="00030B49"/>
    <w:rsid w:val="00060D67"/>
    <w:rsid w:val="000D40FC"/>
    <w:rsid w:val="000F4BC8"/>
    <w:rsid w:val="00103221"/>
    <w:rsid w:val="0010690E"/>
    <w:rsid w:val="00155D94"/>
    <w:rsid w:val="00157D4E"/>
    <w:rsid w:val="00177A84"/>
    <w:rsid w:val="001D074C"/>
    <w:rsid w:val="001D6A76"/>
    <w:rsid w:val="001F6371"/>
    <w:rsid w:val="002131CC"/>
    <w:rsid w:val="00230EA3"/>
    <w:rsid w:val="002B37B1"/>
    <w:rsid w:val="002F5DD4"/>
    <w:rsid w:val="003458F3"/>
    <w:rsid w:val="00381FD0"/>
    <w:rsid w:val="00392D9D"/>
    <w:rsid w:val="003953A0"/>
    <w:rsid w:val="003D50ED"/>
    <w:rsid w:val="003D70D8"/>
    <w:rsid w:val="00411689"/>
    <w:rsid w:val="004E6B84"/>
    <w:rsid w:val="005142BC"/>
    <w:rsid w:val="00523616"/>
    <w:rsid w:val="005F0684"/>
    <w:rsid w:val="00616CE7"/>
    <w:rsid w:val="00655F0C"/>
    <w:rsid w:val="00665BB3"/>
    <w:rsid w:val="00682ED7"/>
    <w:rsid w:val="006B3788"/>
    <w:rsid w:val="006F2A18"/>
    <w:rsid w:val="0077741C"/>
    <w:rsid w:val="00777BE9"/>
    <w:rsid w:val="007A00DA"/>
    <w:rsid w:val="007D6CA2"/>
    <w:rsid w:val="00841A12"/>
    <w:rsid w:val="008466FC"/>
    <w:rsid w:val="008922DA"/>
    <w:rsid w:val="008B7B64"/>
    <w:rsid w:val="008C58C3"/>
    <w:rsid w:val="008D0D59"/>
    <w:rsid w:val="008F4893"/>
    <w:rsid w:val="009250ED"/>
    <w:rsid w:val="00932996"/>
    <w:rsid w:val="00943BA8"/>
    <w:rsid w:val="00961BE4"/>
    <w:rsid w:val="009B1808"/>
    <w:rsid w:val="009D662A"/>
    <w:rsid w:val="009E75BA"/>
    <w:rsid w:val="00A747D8"/>
    <w:rsid w:val="00AE6309"/>
    <w:rsid w:val="00B53FFF"/>
    <w:rsid w:val="00BA6BC9"/>
    <w:rsid w:val="00BB0C58"/>
    <w:rsid w:val="00BD2817"/>
    <w:rsid w:val="00C35E84"/>
    <w:rsid w:val="00C64F0C"/>
    <w:rsid w:val="00CC7EEC"/>
    <w:rsid w:val="00D76F43"/>
    <w:rsid w:val="00D80A5B"/>
    <w:rsid w:val="00D8300D"/>
    <w:rsid w:val="00D853B4"/>
    <w:rsid w:val="00DB7D9B"/>
    <w:rsid w:val="00E31C64"/>
    <w:rsid w:val="00E3442C"/>
    <w:rsid w:val="00E55499"/>
    <w:rsid w:val="00E81992"/>
    <w:rsid w:val="00E84247"/>
    <w:rsid w:val="00F010EB"/>
    <w:rsid w:val="00F43C77"/>
    <w:rsid w:val="00F46670"/>
    <w:rsid w:val="00F572E6"/>
    <w:rsid w:val="239662BE"/>
    <w:rsid w:val="2FC30338"/>
    <w:rsid w:val="3FC33921"/>
    <w:rsid w:val="4BE05952"/>
    <w:rsid w:val="521671DA"/>
    <w:rsid w:val="57835E71"/>
    <w:rsid w:val="6F15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B7A"/>
  <w15:docId w15:val="{156F74C3-516A-4C4C-A7F0-EA901EF5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1146</Characters>
  <Application>Microsoft Office Word</Application>
  <DocSecurity>0</DocSecurity>
  <Lines>9</Lines>
  <Paragraphs>2</Paragraphs>
  <ScaleCrop>false</ScaleCrop>
  <Company>Deftones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Annet</dc:creator>
  <cp:lastModifiedBy>hp</cp:lastModifiedBy>
  <cp:revision>5</cp:revision>
  <cp:lastPrinted>2025-01-29T23:07:00Z</cp:lastPrinted>
  <dcterms:created xsi:type="dcterms:W3CDTF">2025-10-02T10:25:00Z</dcterms:created>
  <dcterms:modified xsi:type="dcterms:W3CDTF">2025-10-02T10:32:00Z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152022FA38954B0E88BC225DFD033BE8_13</vt:lpwstr>
  </property>
</Properties>
</file>