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0AF" w:rsidRDefault="00DA20AF" w:rsidP="00DA20AF">
      <w:pPr>
        <w:autoSpaceDE w:val="0"/>
        <w:autoSpaceDN w:val="0"/>
        <w:adjustRightInd w:val="0"/>
        <w:jc w:val="center"/>
        <w:rPr>
          <w:rFonts w:ascii="Times New Roman" w:hAnsi="Times New Roman"/>
          <w:b/>
          <w:bCs/>
          <w:sz w:val="48"/>
          <w:szCs w:val="48"/>
          <w:lang w:val="en"/>
        </w:rPr>
      </w:pPr>
      <w:bookmarkStart w:id="0" w:name="_Toc144885445"/>
      <w:r>
        <w:rPr>
          <w:rFonts w:ascii="Times New Roman" w:hAnsi="Times New Roman"/>
          <w:b/>
          <w:bCs/>
          <w:sz w:val="48"/>
          <w:szCs w:val="48"/>
          <w:lang w:val="en"/>
        </w:rPr>
        <w:t>MAKERERE UNIVERSITY</w:t>
      </w:r>
    </w:p>
    <w:p w:rsidR="00DA20AF" w:rsidRDefault="00DA20AF" w:rsidP="00DA20AF">
      <w:pPr>
        <w:keepNext/>
        <w:autoSpaceDE w:val="0"/>
        <w:autoSpaceDN w:val="0"/>
        <w:adjustRightInd w:val="0"/>
        <w:ind w:right="-180"/>
        <w:jc w:val="center"/>
        <w:rPr>
          <w:rFonts w:ascii="Times New Roman" w:hAnsi="Times New Roman"/>
          <w:b/>
          <w:bCs/>
          <w:sz w:val="40"/>
          <w:szCs w:val="40"/>
          <w:lang w:val="en"/>
        </w:rPr>
      </w:pPr>
      <w:r>
        <w:rPr>
          <w:rFonts w:ascii="Times New Roman" w:hAnsi="Times New Roman"/>
          <w:b/>
          <w:bCs/>
          <w:sz w:val="40"/>
          <w:szCs w:val="40"/>
          <w:lang w:val="en"/>
        </w:rPr>
        <w:t>MAKERERE UNIVERSITY BUSINESS SCHOOL</w:t>
      </w:r>
    </w:p>
    <w:p w:rsidR="00DA20AF" w:rsidRDefault="00DA20AF" w:rsidP="00DA20AF">
      <w:pPr>
        <w:keepNext/>
        <w:autoSpaceDE w:val="0"/>
        <w:autoSpaceDN w:val="0"/>
        <w:adjustRightInd w:val="0"/>
        <w:jc w:val="center"/>
        <w:rPr>
          <w:rFonts w:ascii="Times New Roman" w:hAnsi="Times New Roman"/>
          <w:b/>
          <w:bCs/>
          <w:sz w:val="28"/>
          <w:szCs w:val="28"/>
          <w:lang w:val="en"/>
        </w:rPr>
      </w:pPr>
      <w:r>
        <w:rPr>
          <w:rFonts w:ascii="Times New Roman" w:hAnsi="Times New Roman"/>
          <w:b/>
          <w:bCs/>
          <w:sz w:val="28"/>
          <w:szCs w:val="28"/>
          <w:lang w:val="en"/>
        </w:rPr>
        <w:t>FACULTY OF TOURISM, HOSPITALITY AND LANGUAGES</w:t>
      </w:r>
    </w:p>
    <w:p w:rsidR="00DA20AF" w:rsidRDefault="00DA20AF" w:rsidP="00DA20AF">
      <w:pPr>
        <w:autoSpaceDE w:val="0"/>
        <w:autoSpaceDN w:val="0"/>
        <w:adjustRightInd w:val="0"/>
        <w:jc w:val="center"/>
        <w:rPr>
          <w:rFonts w:ascii="Times New Roman" w:hAnsi="Times New Roman"/>
          <w:b/>
          <w:bCs/>
          <w:sz w:val="28"/>
          <w:szCs w:val="28"/>
          <w:lang w:val="en"/>
        </w:rPr>
      </w:pPr>
      <w:r>
        <w:rPr>
          <w:rFonts w:ascii="Times New Roman" w:hAnsi="Times New Roman"/>
          <w:b/>
          <w:bCs/>
          <w:sz w:val="28"/>
          <w:szCs w:val="28"/>
          <w:lang w:val="en"/>
        </w:rPr>
        <w:t>DEPARTMENT OF LEISURE AND HOSPITALITY</w:t>
      </w:r>
    </w:p>
    <w:p w:rsidR="00DA20AF" w:rsidRDefault="00DA20AF" w:rsidP="00DA20AF">
      <w:pPr>
        <w:autoSpaceDE w:val="0"/>
        <w:autoSpaceDN w:val="0"/>
        <w:adjustRightInd w:val="0"/>
        <w:jc w:val="center"/>
        <w:rPr>
          <w:rFonts w:ascii="Times New Roman" w:hAnsi="Times New Roman"/>
          <w:b/>
          <w:bCs/>
          <w:szCs w:val="24"/>
          <w:lang w:val="en"/>
        </w:rPr>
      </w:pPr>
    </w:p>
    <w:p w:rsidR="00DA20AF" w:rsidRDefault="00DA20AF" w:rsidP="00DA20AF">
      <w:pPr>
        <w:tabs>
          <w:tab w:val="left" w:pos="720"/>
        </w:tabs>
        <w:autoSpaceDE w:val="0"/>
        <w:autoSpaceDN w:val="0"/>
        <w:adjustRightInd w:val="0"/>
        <w:jc w:val="center"/>
        <w:rPr>
          <w:rFonts w:ascii="Times New Roman" w:hAnsi="Times New Roman"/>
          <w:b/>
          <w:bCs/>
          <w:sz w:val="28"/>
          <w:szCs w:val="28"/>
          <w:lang w:val="en"/>
        </w:rPr>
      </w:pPr>
      <w:r>
        <w:rPr>
          <w:rFonts w:ascii="Times New Roman" w:hAnsi="Times New Roman"/>
          <w:b/>
          <w:bCs/>
          <w:sz w:val="28"/>
          <w:szCs w:val="28"/>
          <w:lang w:val="en"/>
        </w:rPr>
        <w:t xml:space="preserve">BACHELOR OF LEISURE, EVENTS AND </w:t>
      </w:r>
      <w:r w:rsidR="00F135BB">
        <w:rPr>
          <w:rFonts w:ascii="Times New Roman" w:hAnsi="Times New Roman"/>
          <w:b/>
          <w:bCs/>
          <w:sz w:val="28"/>
          <w:szCs w:val="28"/>
          <w:lang w:val="en"/>
        </w:rPr>
        <w:t xml:space="preserve">HOTEL </w:t>
      </w:r>
      <w:r>
        <w:rPr>
          <w:rFonts w:ascii="Times New Roman" w:hAnsi="Times New Roman"/>
          <w:b/>
          <w:bCs/>
          <w:sz w:val="28"/>
          <w:szCs w:val="28"/>
          <w:lang w:val="en"/>
        </w:rPr>
        <w:t>MANAGEMENT</w:t>
      </w:r>
      <w:r w:rsidR="00842AFC">
        <w:rPr>
          <w:rFonts w:ascii="Times New Roman" w:hAnsi="Times New Roman"/>
          <w:b/>
          <w:bCs/>
          <w:sz w:val="28"/>
          <w:szCs w:val="28"/>
          <w:lang w:val="en"/>
        </w:rPr>
        <w:t xml:space="preserve"> (LEISURE AND RECREATION MGT OPTION)</w:t>
      </w:r>
    </w:p>
    <w:p w:rsidR="00DA20AF" w:rsidRDefault="00F135BB" w:rsidP="00DA20AF">
      <w:pPr>
        <w:tabs>
          <w:tab w:val="left" w:pos="720"/>
        </w:tabs>
        <w:autoSpaceDE w:val="0"/>
        <w:autoSpaceDN w:val="0"/>
        <w:adjustRightInd w:val="0"/>
        <w:jc w:val="center"/>
        <w:rPr>
          <w:rFonts w:ascii="Times New Roman" w:hAnsi="Times New Roman"/>
          <w:sz w:val="28"/>
          <w:szCs w:val="28"/>
          <w:lang w:val="en"/>
        </w:rPr>
      </w:pPr>
      <w:r>
        <w:rPr>
          <w:rFonts w:ascii="Times New Roman" w:hAnsi="Times New Roman"/>
          <w:b/>
          <w:bCs/>
          <w:sz w:val="28"/>
          <w:szCs w:val="28"/>
          <w:lang w:val="en"/>
        </w:rPr>
        <w:t xml:space="preserve">SECOND </w:t>
      </w:r>
      <w:r w:rsidR="00DA20AF">
        <w:rPr>
          <w:rFonts w:ascii="Times New Roman" w:hAnsi="Times New Roman"/>
          <w:b/>
          <w:bCs/>
          <w:sz w:val="28"/>
          <w:szCs w:val="28"/>
          <w:lang w:val="en"/>
        </w:rPr>
        <w:t>YEAR, FIRST SEMESTER</w:t>
      </w:r>
    </w:p>
    <w:p w:rsidR="00DA20AF" w:rsidRDefault="00DA20AF" w:rsidP="00DA20AF">
      <w:pPr>
        <w:keepNext/>
        <w:autoSpaceDE w:val="0"/>
        <w:autoSpaceDN w:val="0"/>
        <w:adjustRightInd w:val="0"/>
        <w:rPr>
          <w:rFonts w:ascii="Times New Roman" w:hAnsi="Times New Roman"/>
          <w:b/>
          <w:bCs/>
          <w:szCs w:val="24"/>
          <w:u w:val="single"/>
          <w:lang w:val="en"/>
        </w:rPr>
      </w:pPr>
    </w:p>
    <w:p w:rsidR="00DA20AF" w:rsidRDefault="00DA20AF" w:rsidP="00DA20AF">
      <w:pPr>
        <w:keepNext/>
        <w:autoSpaceDE w:val="0"/>
        <w:autoSpaceDN w:val="0"/>
        <w:adjustRightInd w:val="0"/>
        <w:jc w:val="center"/>
        <w:rPr>
          <w:rFonts w:ascii="Times New Roman" w:hAnsi="Times New Roman"/>
          <w:b/>
          <w:bCs/>
          <w:szCs w:val="24"/>
          <w:lang w:val="en"/>
        </w:rPr>
      </w:pPr>
      <w:r>
        <w:rPr>
          <w:rFonts w:ascii="Times New Roman" w:hAnsi="Times New Roman"/>
          <w:b/>
          <w:bCs/>
          <w:szCs w:val="24"/>
          <w:lang w:val="en"/>
        </w:rPr>
        <w:t>COURSE OUTLINE FOR AY 202</w:t>
      </w:r>
      <w:r w:rsidR="00A76102">
        <w:rPr>
          <w:rFonts w:ascii="Times New Roman" w:hAnsi="Times New Roman"/>
          <w:b/>
          <w:bCs/>
          <w:szCs w:val="24"/>
          <w:lang w:val="en"/>
        </w:rPr>
        <w:t>5</w:t>
      </w:r>
      <w:r>
        <w:rPr>
          <w:rFonts w:ascii="Times New Roman" w:hAnsi="Times New Roman"/>
          <w:b/>
          <w:bCs/>
          <w:szCs w:val="24"/>
          <w:lang w:val="en"/>
        </w:rPr>
        <w:t>/202</w:t>
      </w:r>
      <w:r w:rsidR="00A76102">
        <w:rPr>
          <w:rFonts w:ascii="Times New Roman" w:hAnsi="Times New Roman"/>
          <w:b/>
          <w:bCs/>
          <w:szCs w:val="24"/>
          <w:lang w:val="en"/>
        </w:rPr>
        <w:t>6</w:t>
      </w:r>
    </w:p>
    <w:p w:rsidR="00DA20AF" w:rsidRDefault="00DA20AF" w:rsidP="00DA20AF">
      <w:pPr>
        <w:autoSpaceDE w:val="0"/>
        <w:autoSpaceDN w:val="0"/>
        <w:adjustRightInd w:val="0"/>
        <w:rPr>
          <w:rFonts w:ascii="Times New Roman" w:hAnsi="Times New Roman"/>
          <w:szCs w:val="24"/>
          <w:lang w:val="en"/>
        </w:rPr>
      </w:pPr>
    </w:p>
    <w:p w:rsidR="00DA20AF" w:rsidRDefault="00DA20AF" w:rsidP="00DA20AF">
      <w:pPr>
        <w:autoSpaceDE w:val="0"/>
        <w:autoSpaceDN w:val="0"/>
        <w:adjustRightInd w:val="0"/>
        <w:rPr>
          <w:rFonts w:ascii="Times New Roman" w:hAnsi="Times New Roman"/>
          <w:b/>
          <w:bCs/>
          <w:szCs w:val="24"/>
          <w:lang w:val="en"/>
        </w:rPr>
      </w:pPr>
      <w:r>
        <w:rPr>
          <w:rFonts w:ascii="Times New Roman" w:hAnsi="Times New Roman"/>
          <w:b/>
          <w:bCs/>
          <w:szCs w:val="24"/>
          <w:lang w:val="en"/>
        </w:rPr>
        <w:t>Course Name:</w:t>
      </w:r>
      <w:r>
        <w:rPr>
          <w:rFonts w:ascii="Times New Roman" w:hAnsi="Times New Roman"/>
          <w:b/>
          <w:bCs/>
          <w:szCs w:val="24"/>
          <w:lang w:val="en"/>
        </w:rPr>
        <w:tab/>
      </w:r>
      <w:r>
        <w:rPr>
          <w:rFonts w:ascii="Times New Roman" w:hAnsi="Times New Roman"/>
          <w:b/>
          <w:bCs/>
          <w:szCs w:val="24"/>
          <w:lang w:val="en"/>
        </w:rPr>
        <w:tab/>
        <w:t>Leisure Facilities Management</w:t>
      </w:r>
    </w:p>
    <w:p w:rsidR="00DA20AF" w:rsidRDefault="00DA20AF" w:rsidP="00DA20AF">
      <w:pPr>
        <w:autoSpaceDE w:val="0"/>
        <w:autoSpaceDN w:val="0"/>
        <w:adjustRightInd w:val="0"/>
        <w:rPr>
          <w:rFonts w:ascii="Times New Roman" w:hAnsi="Times New Roman"/>
          <w:b/>
          <w:bCs/>
          <w:szCs w:val="24"/>
          <w:lang w:val="en"/>
        </w:rPr>
      </w:pPr>
      <w:r>
        <w:rPr>
          <w:rFonts w:ascii="Times New Roman" w:hAnsi="Times New Roman"/>
          <w:b/>
          <w:bCs/>
          <w:szCs w:val="24"/>
          <w:lang w:val="en"/>
        </w:rPr>
        <w:t xml:space="preserve">Course Code: </w:t>
      </w:r>
      <w:r>
        <w:rPr>
          <w:rFonts w:ascii="Times New Roman" w:hAnsi="Times New Roman"/>
          <w:b/>
          <w:bCs/>
          <w:szCs w:val="24"/>
          <w:lang w:val="en"/>
        </w:rPr>
        <w:tab/>
      </w:r>
      <w:r>
        <w:rPr>
          <w:rFonts w:ascii="Times New Roman" w:hAnsi="Times New Roman"/>
          <w:b/>
          <w:bCs/>
          <w:szCs w:val="24"/>
          <w:lang w:val="en"/>
        </w:rPr>
        <w:tab/>
        <w:t xml:space="preserve">LHM </w:t>
      </w:r>
      <w:r w:rsidR="00F135BB">
        <w:rPr>
          <w:rFonts w:ascii="Times New Roman" w:hAnsi="Times New Roman"/>
          <w:b/>
          <w:bCs/>
          <w:szCs w:val="24"/>
          <w:lang w:val="en"/>
        </w:rPr>
        <w:t>2114</w:t>
      </w:r>
    </w:p>
    <w:p w:rsidR="00F135BB" w:rsidRDefault="00F135BB" w:rsidP="00DA20AF">
      <w:pPr>
        <w:autoSpaceDE w:val="0"/>
        <w:autoSpaceDN w:val="0"/>
        <w:adjustRightInd w:val="0"/>
        <w:rPr>
          <w:rFonts w:ascii="Times New Roman" w:hAnsi="Times New Roman"/>
          <w:b/>
          <w:bCs/>
          <w:szCs w:val="24"/>
          <w:lang w:val="en"/>
        </w:rPr>
      </w:pPr>
      <w:r>
        <w:rPr>
          <w:rFonts w:ascii="Times New Roman" w:hAnsi="Times New Roman"/>
          <w:b/>
          <w:bCs/>
          <w:szCs w:val="24"/>
          <w:lang w:val="en"/>
        </w:rPr>
        <w:t>Course level:</w:t>
      </w:r>
      <w:r>
        <w:rPr>
          <w:rFonts w:ascii="Times New Roman" w:hAnsi="Times New Roman"/>
          <w:b/>
          <w:bCs/>
          <w:szCs w:val="24"/>
          <w:lang w:val="en"/>
        </w:rPr>
        <w:tab/>
      </w:r>
      <w:r>
        <w:rPr>
          <w:rFonts w:ascii="Times New Roman" w:hAnsi="Times New Roman"/>
          <w:b/>
          <w:bCs/>
          <w:szCs w:val="24"/>
          <w:lang w:val="en"/>
        </w:rPr>
        <w:tab/>
      </w:r>
      <w:r>
        <w:rPr>
          <w:rFonts w:ascii="Times New Roman" w:hAnsi="Times New Roman"/>
          <w:b/>
          <w:bCs/>
          <w:szCs w:val="24"/>
          <w:lang w:val="en"/>
        </w:rPr>
        <w:tab/>
        <w:t>2</w:t>
      </w:r>
    </w:p>
    <w:p w:rsidR="00F135BB" w:rsidRDefault="00F135BB" w:rsidP="00DA20AF">
      <w:pPr>
        <w:autoSpaceDE w:val="0"/>
        <w:autoSpaceDN w:val="0"/>
        <w:adjustRightInd w:val="0"/>
        <w:rPr>
          <w:rFonts w:ascii="Times New Roman" w:hAnsi="Times New Roman"/>
          <w:b/>
          <w:bCs/>
          <w:szCs w:val="24"/>
          <w:lang w:val="en"/>
        </w:rPr>
      </w:pPr>
      <w:r>
        <w:rPr>
          <w:rFonts w:ascii="Times New Roman" w:hAnsi="Times New Roman"/>
          <w:b/>
          <w:bCs/>
          <w:szCs w:val="24"/>
          <w:lang w:val="en"/>
        </w:rPr>
        <w:t>Credit Units:</w:t>
      </w:r>
      <w:r>
        <w:rPr>
          <w:rFonts w:ascii="Times New Roman" w:hAnsi="Times New Roman"/>
          <w:b/>
          <w:bCs/>
          <w:szCs w:val="24"/>
          <w:lang w:val="en"/>
        </w:rPr>
        <w:tab/>
      </w:r>
      <w:r>
        <w:rPr>
          <w:rFonts w:ascii="Times New Roman" w:hAnsi="Times New Roman"/>
          <w:b/>
          <w:bCs/>
          <w:szCs w:val="24"/>
          <w:lang w:val="en"/>
        </w:rPr>
        <w:tab/>
      </w:r>
      <w:r>
        <w:rPr>
          <w:rFonts w:ascii="Times New Roman" w:hAnsi="Times New Roman"/>
          <w:b/>
          <w:bCs/>
          <w:szCs w:val="24"/>
          <w:lang w:val="en"/>
        </w:rPr>
        <w:tab/>
        <w:t>4</w:t>
      </w:r>
    </w:p>
    <w:p w:rsidR="00DA20AF" w:rsidRDefault="00F135BB" w:rsidP="00DA20AF">
      <w:pPr>
        <w:autoSpaceDE w:val="0"/>
        <w:autoSpaceDN w:val="0"/>
        <w:adjustRightInd w:val="0"/>
        <w:rPr>
          <w:rFonts w:ascii="Times New Roman" w:hAnsi="Times New Roman"/>
          <w:b/>
          <w:bCs/>
          <w:szCs w:val="24"/>
          <w:lang w:val="en"/>
        </w:rPr>
      </w:pPr>
      <w:r>
        <w:rPr>
          <w:rFonts w:ascii="Times New Roman" w:hAnsi="Times New Roman"/>
          <w:b/>
          <w:bCs/>
          <w:szCs w:val="24"/>
          <w:lang w:val="en"/>
        </w:rPr>
        <w:t>Contact hours:</w:t>
      </w:r>
      <w:r>
        <w:rPr>
          <w:rFonts w:ascii="Times New Roman" w:hAnsi="Times New Roman"/>
          <w:b/>
          <w:bCs/>
          <w:szCs w:val="24"/>
          <w:lang w:val="en"/>
        </w:rPr>
        <w:tab/>
      </w:r>
      <w:r>
        <w:rPr>
          <w:rFonts w:ascii="Times New Roman" w:hAnsi="Times New Roman"/>
          <w:b/>
          <w:bCs/>
          <w:szCs w:val="24"/>
          <w:lang w:val="en"/>
        </w:rPr>
        <w:tab/>
        <w:t>60 hours</w:t>
      </w:r>
    </w:p>
    <w:p w:rsidR="00F135BB" w:rsidRDefault="00F135BB" w:rsidP="00DA20AF">
      <w:pPr>
        <w:autoSpaceDE w:val="0"/>
        <w:autoSpaceDN w:val="0"/>
        <w:adjustRightInd w:val="0"/>
        <w:rPr>
          <w:rFonts w:ascii="Times New Roman" w:hAnsi="Times New Roman"/>
          <w:b/>
          <w:bCs/>
          <w:szCs w:val="24"/>
          <w:lang w:val="en"/>
        </w:rPr>
      </w:pPr>
    </w:p>
    <w:p w:rsidR="00DA20AF" w:rsidRDefault="00DA20AF" w:rsidP="00DA20AF">
      <w:pPr>
        <w:autoSpaceDE w:val="0"/>
        <w:autoSpaceDN w:val="0"/>
        <w:adjustRightInd w:val="0"/>
        <w:rPr>
          <w:rFonts w:ascii="Times New Roman" w:hAnsi="Times New Roman"/>
          <w:b/>
          <w:bCs/>
          <w:szCs w:val="24"/>
          <w:lang w:val="en"/>
        </w:rPr>
      </w:pPr>
      <w:r>
        <w:rPr>
          <w:rFonts w:ascii="Times New Roman" w:hAnsi="Times New Roman"/>
          <w:b/>
          <w:bCs/>
          <w:szCs w:val="24"/>
          <w:lang w:val="en"/>
        </w:rPr>
        <w:t xml:space="preserve">Lecturers: </w:t>
      </w:r>
      <w:r>
        <w:rPr>
          <w:rFonts w:ascii="Times New Roman" w:hAnsi="Times New Roman"/>
          <w:b/>
          <w:bCs/>
          <w:szCs w:val="24"/>
          <w:lang w:val="en"/>
        </w:rPr>
        <w:tab/>
      </w:r>
      <w:r>
        <w:rPr>
          <w:rFonts w:ascii="Times New Roman" w:hAnsi="Times New Roman"/>
          <w:b/>
          <w:bCs/>
          <w:szCs w:val="24"/>
          <w:lang w:val="en"/>
        </w:rPr>
        <w:tab/>
      </w:r>
      <w:r>
        <w:rPr>
          <w:rFonts w:ascii="Times New Roman" w:hAnsi="Times New Roman"/>
          <w:b/>
          <w:bCs/>
          <w:szCs w:val="24"/>
          <w:lang w:val="en"/>
        </w:rPr>
        <w:tab/>
      </w:r>
      <w:r w:rsidR="00A76102">
        <w:rPr>
          <w:rFonts w:ascii="Times New Roman" w:hAnsi="Times New Roman"/>
          <w:b/>
          <w:bCs/>
          <w:szCs w:val="24"/>
          <w:lang w:val="en"/>
        </w:rPr>
        <w:t xml:space="preserve">Dr. </w:t>
      </w:r>
      <w:r>
        <w:rPr>
          <w:rFonts w:ascii="Times New Roman" w:hAnsi="Times New Roman"/>
          <w:b/>
          <w:bCs/>
          <w:szCs w:val="24"/>
          <w:lang w:val="en"/>
        </w:rPr>
        <w:t>Tinka Mukama</w:t>
      </w:r>
    </w:p>
    <w:p w:rsidR="00DA20AF" w:rsidRDefault="00A76102" w:rsidP="00DA20AF">
      <w:pPr>
        <w:autoSpaceDE w:val="0"/>
        <w:autoSpaceDN w:val="0"/>
        <w:adjustRightInd w:val="0"/>
        <w:ind w:left="2160" w:firstLine="720"/>
        <w:rPr>
          <w:rFonts w:ascii="Times New Roman" w:hAnsi="Times New Roman"/>
          <w:b/>
          <w:bCs/>
          <w:szCs w:val="24"/>
          <w:lang w:val="en"/>
        </w:rPr>
      </w:pPr>
      <w:r>
        <w:rPr>
          <w:rFonts w:ascii="Times New Roman" w:hAnsi="Times New Roman"/>
          <w:b/>
          <w:bCs/>
          <w:szCs w:val="24"/>
          <w:lang w:val="en"/>
        </w:rPr>
        <w:t xml:space="preserve">Ms. </w:t>
      </w:r>
      <w:r w:rsidR="00F135BB">
        <w:rPr>
          <w:rFonts w:ascii="Times New Roman" w:hAnsi="Times New Roman"/>
          <w:b/>
          <w:bCs/>
          <w:szCs w:val="24"/>
          <w:lang w:val="en"/>
        </w:rPr>
        <w:t xml:space="preserve">Priscilla </w:t>
      </w:r>
      <w:proofErr w:type="spellStart"/>
      <w:r w:rsidR="00F135BB">
        <w:rPr>
          <w:rFonts w:ascii="Times New Roman" w:hAnsi="Times New Roman"/>
          <w:b/>
          <w:bCs/>
          <w:szCs w:val="24"/>
          <w:lang w:val="en"/>
        </w:rPr>
        <w:t>Lamwaka</w:t>
      </w:r>
      <w:proofErr w:type="spellEnd"/>
    </w:p>
    <w:p w:rsidR="00DA20AF" w:rsidRDefault="00F135BB" w:rsidP="00DA20AF">
      <w:pPr>
        <w:keepNext/>
        <w:autoSpaceDE w:val="0"/>
        <w:autoSpaceDN w:val="0"/>
        <w:adjustRightInd w:val="0"/>
        <w:rPr>
          <w:rFonts w:ascii="Times New Roman" w:hAnsi="Times New Roman"/>
          <w:szCs w:val="24"/>
          <w:lang w:val="en"/>
        </w:rPr>
      </w:pPr>
      <w:r>
        <w:rPr>
          <w:rFonts w:ascii="Times New Roman" w:hAnsi="Times New Roman"/>
          <w:b/>
          <w:bCs/>
          <w:szCs w:val="24"/>
          <w:u w:val="single"/>
          <w:lang w:val="en"/>
        </w:rPr>
        <w:t>Lecture time</w:t>
      </w:r>
    </w:p>
    <w:p w:rsidR="00DA20AF" w:rsidRDefault="00F135BB" w:rsidP="00DA20AF">
      <w:pPr>
        <w:autoSpaceDE w:val="0"/>
        <w:autoSpaceDN w:val="0"/>
        <w:adjustRightInd w:val="0"/>
        <w:rPr>
          <w:rFonts w:ascii="Times New Roman" w:hAnsi="Times New Roman"/>
          <w:szCs w:val="24"/>
          <w:lang w:val="en"/>
        </w:rPr>
      </w:pPr>
      <w:r>
        <w:rPr>
          <w:rFonts w:ascii="Times New Roman" w:hAnsi="Times New Roman"/>
          <w:szCs w:val="24"/>
          <w:lang w:val="en"/>
        </w:rPr>
        <w:t>Monday</w:t>
      </w:r>
      <w:r w:rsidR="006E0CA8">
        <w:rPr>
          <w:rFonts w:ascii="Times New Roman" w:hAnsi="Times New Roman"/>
          <w:szCs w:val="24"/>
          <w:lang w:val="en"/>
        </w:rPr>
        <w:t>s</w:t>
      </w:r>
      <w:r w:rsidR="00DA20AF">
        <w:rPr>
          <w:rFonts w:ascii="Times New Roman" w:hAnsi="Times New Roman"/>
          <w:szCs w:val="24"/>
          <w:lang w:val="en"/>
        </w:rPr>
        <w:tab/>
        <w:t>1:00</w:t>
      </w:r>
      <w:r>
        <w:rPr>
          <w:rFonts w:ascii="Times New Roman" w:hAnsi="Times New Roman"/>
          <w:szCs w:val="24"/>
          <w:lang w:val="en"/>
        </w:rPr>
        <w:t>p</w:t>
      </w:r>
      <w:r w:rsidR="00DA20AF">
        <w:rPr>
          <w:rFonts w:ascii="Times New Roman" w:hAnsi="Times New Roman"/>
          <w:szCs w:val="24"/>
          <w:lang w:val="en"/>
        </w:rPr>
        <w:t>m-</w:t>
      </w:r>
      <w:r>
        <w:rPr>
          <w:rFonts w:ascii="Times New Roman" w:hAnsi="Times New Roman"/>
          <w:szCs w:val="24"/>
          <w:lang w:val="en"/>
        </w:rPr>
        <w:t>3</w:t>
      </w:r>
      <w:r w:rsidR="00DA20AF">
        <w:rPr>
          <w:rFonts w:ascii="Times New Roman" w:hAnsi="Times New Roman"/>
          <w:szCs w:val="24"/>
          <w:lang w:val="en"/>
        </w:rPr>
        <w:t>:00pm</w:t>
      </w:r>
      <w:r w:rsidR="00DA20AF">
        <w:rPr>
          <w:rFonts w:ascii="Times New Roman" w:hAnsi="Times New Roman"/>
          <w:szCs w:val="24"/>
          <w:lang w:val="en"/>
        </w:rPr>
        <w:tab/>
        <w:t>Facilitator:</w:t>
      </w:r>
      <w:r w:rsidR="00DA20AF" w:rsidRPr="00872A7E">
        <w:rPr>
          <w:rFonts w:ascii="Times New Roman" w:hAnsi="Times New Roman"/>
          <w:bCs/>
          <w:szCs w:val="24"/>
          <w:lang w:val="en"/>
        </w:rPr>
        <w:t xml:space="preserve"> </w:t>
      </w:r>
      <w:r w:rsidR="00DA20AF">
        <w:rPr>
          <w:rFonts w:ascii="Times New Roman" w:hAnsi="Times New Roman"/>
          <w:bCs/>
          <w:szCs w:val="24"/>
          <w:lang w:val="en"/>
        </w:rPr>
        <w:t>M</w:t>
      </w:r>
      <w:r w:rsidR="00A76102">
        <w:rPr>
          <w:rFonts w:ascii="Times New Roman" w:hAnsi="Times New Roman"/>
          <w:bCs/>
          <w:szCs w:val="24"/>
          <w:lang w:val="en"/>
        </w:rPr>
        <w:t>s</w:t>
      </w:r>
      <w:r w:rsidR="00DA20AF" w:rsidRPr="00D73447">
        <w:rPr>
          <w:rFonts w:ascii="Times New Roman" w:hAnsi="Times New Roman"/>
          <w:bCs/>
          <w:szCs w:val="24"/>
          <w:lang w:val="en"/>
        </w:rPr>
        <w:t xml:space="preserve">. </w:t>
      </w:r>
      <w:r w:rsidR="00A546CE">
        <w:rPr>
          <w:rFonts w:ascii="Times New Roman" w:hAnsi="Times New Roman"/>
          <w:bCs/>
          <w:szCs w:val="24"/>
          <w:lang w:val="en"/>
        </w:rPr>
        <w:t xml:space="preserve">Priscilla </w:t>
      </w:r>
      <w:proofErr w:type="spellStart"/>
      <w:r w:rsidR="00A76102">
        <w:rPr>
          <w:rFonts w:ascii="Times New Roman" w:hAnsi="Times New Roman"/>
          <w:bCs/>
          <w:szCs w:val="24"/>
          <w:lang w:val="en"/>
        </w:rPr>
        <w:t>Lamwaka</w:t>
      </w:r>
      <w:proofErr w:type="spellEnd"/>
      <w:r w:rsidR="00DA20AF">
        <w:rPr>
          <w:rFonts w:ascii="Times New Roman" w:hAnsi="Times New Roman"/>
          <w:szCs w:val="24"/>
          <w:lang w:val="en"/>
        </w:rPr>
        <w:tab/>
      </w:r>
    </w:p>
    <w:p w:rsidR="00DA20AF" w:rsidRPr="000E1E9D" w:rsidRDefault="00F135BB" w:rsidP="00DA20AF">
      <w:pPr>
        <w:autoSpaceDE w:val="0"/>
        <w:autoSpaceDN w:val="0"/>
        <w:adjustRightInd w:val="0"/>
        <w:rPr>
          <w:rFonts w:ascii="Times New Roman" w:hAnsi="Times New Roman"/>
          <w:szCs w:val="24"/>
          <w:lang w:val="en"/>
        </w:rPr>
      </w:pPr>
      <w:r>
        <w:rPr>
          <w:rFonts w:ascii="Times New Roman" w:hAnsi="Times New Roman"/>
          <w:szCs w:val="24"/>
          <w:lang w:val="en"/>
        </w:rPr>
        <w:t>Wednesday</w:t>
      </w:r>
      <w:r w:rsidR="006E0CA8">
        <w:rPr>
          <w:rFonts w:ascii="Times New Roman" w:hAnsi="Times New Roman"/>
          <w:szCs w:val="24"/>
          <w:lang w:val="en"/>
        </w:rPr>
        <w:t>s</w:t>
      </w:r>
      <w:r w:rsidR="00DA20AF">
        <w:rPr>
          <w:rFonts w:ascii="Times New Roman" w:hAnsi="Times New Roman"/>
          <w:szCs w:val="24"/>
          <w:lang w:val="en"/>
        </w:rPr>
        <w:tab/>
      </w:r>
      <w:r>
        <w:rPr>
          <w:rFonts w:ascii="Times New Roman" w:hAnsi="Times New Roman"/>
          <w:szCs w:val="24"/>
          <w:lang w:val="en"/>
        </w:rPr>
        <w:t>3</w:t>
      </w:r>
      <w:r w:rsidR="00DA20AF">
        <w:rPr>
          <w:rFonts w:ascii="Times New Roman" w:hAnsi="Times New Roman"/>
          <w:szCs w:val="24"/>
          <w:lang w:val="en"/>
        </w:rPr>
        <w:t>:00</w:t>
      </w:r>
      <w:r>
        <w:rPr>
          <w:rFonts w:ascii="Times New Roman" w:hAnsi="Times New Roman"/>
          <w:szCs w:val="24"/>
          <w:lang w:val="en"/>
        </w:rPr>
        <w:t>p</w:t>
      </w:r>
      <w:r w:rsidR="00DA20AF">
        <w:rPr>
          <w:rFonts w:ascii="Times New Roman" w:hAnsi="Times New Roman"/>
          <w:szCs w:val="24"/>
          <w:lang w:val="en"/>
        </w:rPr>
        <w:t>m-</w:t>
      </w:r>
      <w:r>
        <w:rPr>
          <w:rFonts w:ascii="Times New Roman" w:hAnsi="Times New Roman"/>
          <w:szCs w:val="24"/>
          <w:lang w:val="en"/>
        </w:rPr>
        <w:t>5</w:t>
      </w:r>
      <w:r w:rsidR="00DA20AF">
        <w:rPr>
          <w:rFonts w:ascii="Times New Roman" w:hAnsi="Times New Roman"/>
          <w:szCs w:val="24"/>
          <w:lang w:val="en"/>
        </w:rPr>
        <w:t>:00</w:t>
      </w:r>
      <w:r>
        <w:rPr>
          <w:rFonts w:ascii="Times New Roman" w:hAnsi="Times New Roman"/>
          <w:szCs w:val="24"/>
          <w:lang w:val="en"/>
        </w:rPr>
        <w:t>p</w:t>
      </w:r>
      <w:r w:rsidR="00DA20AF">
        <w:rPr>
          <w:rFonts w:ascii="Times New Roman" w:hAnsi="Times New Roman"/>
          <w:szCs w:val="24"/>
          <w:lang w:val="en"/>
        </w:rPr>
        <w:t>m</w:t>
      </w:r>
      <w:r w:rsidR="00DA20AF">
        <w:rPr>
          <w:rFonts w:ascii="Times New Roman" w:hAnsi="Times New Roman"/>
          <w:szCs w:val="24"/>
          <w:lang w:val="en"/>
        </w:rPr>
        <w:tab/>
        <w:t xml:space="preserve">Facilitator: </w:t>
      </w:r>
      <w:r w:rsidR="00A76102">
        <w:rPr>
          <w:rFonts w:ascii="Times New Roman" w:hAnsi="Times New Roman"/>
          <w:bCs/>
          <w:szCs w:val="24"/>
          <w:lang w:val="en"/>
        </w:rPr>
        <w:t>Dr</w:t>
      </w:r>
      <w:r w:rsidR="00DA20AF">
        <w:rPr>
          <w:rFonts w:ascii="Times New Roman" w:hAnsi="Times New Roman"/>
          <w:bCs/>
          <w:szCs w:val="24"/>
          <w:lang w:val="en"/>
        </w:rPr>
        <w:t xml:space="preserve">. </w:t>
      </w:r>
      <w:r w:rsidR="00A546CE">
        <w:rPr>
          <w:rFonts w:ascii="Times New Roman" w:hAnsi="Times New Roman"/>
          <w:bCs/>
          <w:szCs w:val="24"/>
          <w:lang w:val="en"/>
        </w:rPr>
        <w:t xml:space="preserve">Tinka </w:t>
      </w:r>
      <w:bookmarkStart w:id="1" w:name="_GoBack"/>
      <w:bookmarkEnd w:id="1"/>
      <w:r w:rsidR="00A76102">
        <w:rPr>
          <w:rFonts w:ascii="Times New Roman" w:hAnsi="Times New Roman"/>
          <w:bCs/>
          <w:szCs w:val="24"/>
          <w:lang w:val="en"/>
        </w:rPr>
        <w:t>Mukama</w:t>
      </w:r>
    </w:p>
    <w:p w:rsidR="00DA20AF" w:rsidRDefault="00DA20AF" w:rsidP="00DA20AF">
      <w:pPr>
        <w:autoSpaceDE w:val="0"/>
        <w:autoSpaceDN w:val="0"/>
        <w:adjustRightInd w:val="0"/>
        <w:rPr>
          <w:rFonts w:ascii="Times New Roman" w:hAnsi="Times New Roman"/>
          <w:b/>
          <w:bCs/>
          <w:szCs w:val="24"/>
          <w:lang w:val="en"/>
        </w:rPr>
      </w:pPr>
    </w:p>
    <w:p w:rsidR="00DA20AF" w:rsidRDefault="00DA20AF" w:rsidP="00010003">
      <w:pPr>
        <w:pStyle w:val="Heading1"/>
      </w:pPr>
    </w:p>
    <w:bookmarkEnd w:id="0"/>
    <w:p w:rsidR="00010003" w:rsidRDefault="00010003" w:rsidP="00010003">
      <w:pPr>
        <w:jc w:val="both"/>
        <w:rPr>
          <w:b/>
        </w:rPr>
      </w:pPr>
      <w:r>
        <w:rPr>
          <w:b/>
        </w:rPr>
        <w:t>Course description</w:t>
      </w:r>
    </w:p>
    <w:p w:rsidR="00010003" w:rsidRDefault="00010003" w:rsidP="00010003">
      <w:pPr>
        <w:jc w:val="both"/>
      </w:pPr>
      <w:r>
        <w:t>Provides leisure and recreation students with information they will need to know to manage the physical plant and work effectively with the engineering and maintenance department,</w:t>
      </w:r>
      <w:r>
        <w:rPr>
          <w:color w:val="000000"/>
        </w:rPr>
        <w:t xml:space="preserve"> maintenance management systems, basic structure of water and wastewater systems, importance of colou</w:t>
      </w:r>
      <w:r>
        <w:t>r rendition, safety, and emergency lighting in lighting system design, building design and maintenance affect safety, waste management, energy management, structural features of a surface parking lot, hotel development process and types of hotel renovation.</w:t>
      </w:r>
    </w:p>
    <w:p w:rsidR="00010003" w:rsidRDefault="00010003" w:rsidP="00010003">
      <w:pPr>
        <w:jc w:val="both"/>
      </w:pPr>
    </w:p>
    <w:p w:rsidR="00010003" w:rsidRDefault="00010003" w:rsidP="00010003">
      <w:pPr>
        <w:jc w:val="both"/>
      </w:pPr>
      <w:r>
        <w:t xml:space="preserve">This course is designed to provide students with an orientation into various theories, structural makeup, design, operations and functions related to managing leisure and recreational facilities. The course will address facility development, use considerations </w:t>
      </w:r>
      <w:r>
        <w:lastRenderedPageBreak/>
        <w:t xml:space="preserve">and auxiliary functions that impact the manager’s role. Technical and managerial issues related to the operation and maintenance of physical plant and equipment in leisure and hospitality facilities are also covered. </w:t>
      </w:r>
    </w:p>
    <w:p w:rsidR="00010003" w:rsidRDefault="00010003" w:rsidP="00010003">
      <w:pPr>
        <w:jc w:val="both"/>
      </w:pPr>
    </w:p>
    <w:p w:rsidR="00010003" w:rsidRDefault="00010003" w:rsidP="00010003">
      <w:pPr>
        <w:tabs>
          <w:tab w:val="left" w:pos="900"/>
          <w:tab w:val="left" w:pos="1080"/>
        </w:tabs>
        <w:jc w:val="both"/>
        <w:rPr>
          <w:b/>
        </w:rPr>
      </w:pPr>
      <w:r>
        <w:rPr>
          <w:b/>
        </w:rPr>
        <w:t>Course Objectives</w:t>
      </w:r>
    </w:p>
    <w:p w:rsidR="00010003" w:rsidRDefault="00010003" w:rsidP="00010003">
      <w:pPr>
        <w:numPr>
          <w:ilvl w:val="0"/>
          <w:numId w:val="2"/>
        </w:numPr>
      </w:pPr>
      <w:r>
        <w:t xml:space="preserve">Expose students to a variety of leisure facilities </w:t>
      </w:r>
    </w:p>
    <w:p w:rsidR="00010003" w:rsidRDefault="00010003" w:rsidP="00010003">
      <w:pPr>
        <w:numPr>
          <w:ilvl w:val="0"/>
          <w:numId w:val="2"/>
        </w:numPr>
      </w:pPr>
      <w:r>
        <w:t>Identify major components and concepts of leisure facility design, with a concentration on planning and design.</w:t>
      </w:r>
    </w:p>
    <w:p w:rsidR="00010003" w:rsidRDefault="00010003" w:rsidP="00010003">
      <w:pPr>
        <w:numPr>
          <w:ilvl w:val="0"/>
          <w:numId w:val="2"/>
        </w:numPr>
        <w:jc w:val="both"/>
        <w:rPr>
          <w:b/>
        </w:rPr>
      </w:pPr>
      <w:r>
        <w:t>Provide knowledge on maintaining leisure facilities and their components.</w:t>
      </w:r>
    </w:p>
    <w:p w:rsidR="00010003" w:rsidRDefault="00010003" w:rsidP="00010003">
      <w:pPr>
        <w:numPr>
          <w:ilvl w:val="0"/>
          <w:numId w:val="2"/>
        </w:numPr>
        <w:jc w:val="both"/>
        <w:rPr>
          <w:b/>
        </w:rPr>
      </w:pPr>
      <w:r>
        <w:t>Discuss various reasons for and types of renovations within the leisure industry, including the various stages involved.</w:t>
      </w:r>
    </w:p>
    <w:p w:rsidR="00010003" w:rsidRDefault="00010003" w:rsidP="00010003">
      <w:pPr>
        <w:jc w:val="both"/>
        <w:rPr>
          <w:b/>
        </w:rPr>
      </w:pPr>
    </w:p>
    <w:p w:rsidR="00010003" w:rsidRDefault="00010003" w:rsidP="00010003">
      <w:pPr>
        <w:jc w:val="both"/>
        <w:rPr>
          <w:b/>
        </w:rPr>
      </w:pPr>
      <w:r>
        <w:rPr>
          <w:b/>
        </w:rPr>
        <w:t>Learning Outcomes:</w:t>
      </w:r>
    </w:p>
    <w:p w:rsidR="00010003" w:rsidRDefault="00010003" w:rsidP="00010003">
      <w:pPr>
        <w:jc w:val="both"/>
      </w:pPr>
      <w:r>
        <w:t>Upon successful completion of this course</w:t>
      </w:r>
      <w:r w:rsidR="00B9429D">
        <w:t>,</w:t>
      </w:r>
      <w:r>
        <w:t xml:space="preserve"> the student should be able to:</w:t>
      </w:r>
    </w:p>
    <w:p w:rsidR="00010003" w:rsidRDefault="00010003" w:rsidP="00010003">
      <w:pPr>
        <w:numPr>
          <w:ilvl w:val="0"/>
          <w:numId w:val="1"/>
        </w:numPr>
        <w:jc w:val="both"/>
      </w:pPr>
      <w:r>
        <w:t>Evaluate the nature, scope</w:t>
      </w:r>
      <w:r w:rsidR="00B9429D">
        <w:t>,</w:t>
      </w:r>
      <w:r>
        <w:t xml:space="preserve"> and organisation of facilities management in the Leisure</w:t>
      </w:r>
      <w:r w:rsidR="00B9429D">
        <w:t xml:space="preserve"> and</w:t>
      </w:r>
      <w:r>
        <w:t xml:space="preserve"> events business</w:t>
      </w:r>
    </w:p>
    <w:p w:rsidR="00010003" w:rsidRDefault="00010003" w:rsidP="00010003">
      <w:pPr>
        <w:numPr>
          <w:ilvl w:val="0"/>
          <w:numId w:val="1"/>
        </w:numPr>
        <w:jc w:val="both"/>
      </w:pPr>
      <w:r>
        <w:t>Explain the principles of contemporary leisure facilities design and capacity planning</w:t>
      </w:r>
    </w:p>
    <w:p w:rsidR="00010003" w:rsidRDefault="00010003" w:rsidP="00010003">
      <w:pPr>
        <w:numPr>
          <w:ilvl w:val="0"/>
          <w:numId w:val="1"/>
        </w:numPr>
        <w:jc w:val="both"/>
      </w:pPr>
      <w:r>
        <w:t>Apply facilities management principles and techniques to the Leisure</w:t>
      </w:r>
      <w:r w:rsidR="00B9429D">
        <w:t xml:space="preserve"> and</w:t>
      </w:r>
      <w:r>
        <w:t xml:space="preserve"> events industry whilst considering principles of sustainability as well as profit maximization</w:t>
      </w:r>
    </w:p>
    <w:p w:rsidR="00010003" w:rsidRDefault="00010003" w:rsidP="00010003">
      <w:pPr>
        <w:numPr>
          <w:ilvl w:val="0"/>
          <w:numId w:val="1"/>
        </w:numPr>
        <w:jc w:val="both"/>
      </w:pPr>
      <w:r>
        <w:t xml:space="preserve">Evaluate the principles of property and estate management systems </w:t>
      </w:r>
      <w:r w:rsidR="00B9429D">
        <w:t>in</w:t>
      </w:r>
      <w:r>
        <w:t xml:space="preserve"> the planning and operation of Leisure, events</w:t>
      </w:r>
      <w:r w:rsidR="00B9429D">
        <w:t>,</w:t>
      </w:r>
      <w:r>
        <w:t xml:space="preserve"> and </w:t>
      </w:r>
      <w:r w:rsidR="00EB03EF">
        <w:t>recreational facilities.</w:t>
      </w:r>
    </w:p>
    <w:p w:rsidR="00010003" w:rsidRDefault="00010003" w:rsidP="00010003">
      <w:pPr>
        <w:numPr>
          <w:ilvl w:val="0"/>
          <w:numId w:val="1"/>
        </w:numPr>
        <w:jc w:val="both"/>
      </w:pPr>
      <w:r>
        <w:t>Assess approaches to measuring the performance of Leisure, events</w:t>
      </w:r>
      <w:r w:rsidR="00B9429D">
        <w:t>,</w:t>
      </w:r>
      <w:r>
        <w:t xml:space="preserve"> and leisure facilities</w:t>
      </w:r>
    </w:p>
    <w:p w:rsidR="00010003" w:rsidRDefault="00010003" w:rsidP="00010003">
      <w:pPr>
        <w:numPr>
          <w:ilvl w:val="0"/>
          <w:numId w:val="1"/>
        </w:numPr>
        <w:jc w:val="both"/>
      </w:pPr>
      <w:r>
        <w:t>Describe ways the leisure industry can reduce the amount of solid waste it generates</w:t>
      </w:r>
      <w:r w:rsidR="00EB03EF">
        <w:t xml:space="preserve">, </w:t>
      </w:r>
      <w:r w:rsidR="00B9429D">
        <w:t xml:space="preserve">promote </w:t>
      </w:r>
      <w:r w:rsidR="00EB03EF">
        <w:t>water conservation</w:t>
      </w:r>
      <w:r w:rsidR="00B9429D">
        <w:t>,</w:t>
      </w:r>
      <w:r w:rsidR="00EB03EF">
        <w:t xml:space="preserve"> and efficient energy use</w:t>
      </w:r>
      <w:r>
        <w:t>.</w:t>
      </w:r>
    </w:p>
    <w:p w:rsidR="00B9429D" w:rsidRDefault="00B9429D" w:rsidP="00B9429D">
      <w:pPr>
        <w:ind w:left="360"/>
        <w:jc w:val="both"/>
      </w:pPr>
    </w:p>
    <w:p w:rsidR="00010003" w:rsidRDefault="00010003" w:rsidP="00010003">
      <w:pPr>
        <w:jc w:val="both"/>
        <w:rPr>
          <w:b/>
        </w:rPr>
      </w:pPr>
      <w:r>
        <w:rPr>
          <w:b/>
        </w:rPr>
        <w:t>Course Content:</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5244"/>
        <w:gridCol w:w="2552"/>
      </w:tblGrid>
      <w:tr w:rsidR="00010003" w:rsidTr="00F15DD3">
        <w:tc>
          <w:tcPr>
            <w:tcW w:w="2689" w:type="dxa"/>
            <w:shd w:val="clear" w:color="auto" w:fill="auto"/>
          </w:tcPr>
          <w:p w:rsidR="00010003" w:rsidRDefault="00010003" w:rsidP="00577746">
            <w:pPr>
              <w:rPr>
                <w:b/>
              </w:rPr>
            </w:pPr>
            <w:r>
              <w:rPr>
                <w:b/>
              </w:rPr>
              <w:t xml:space="preserve">Topic </w:t>
            </w:r>
          </w:p>
        </w:tc>
        <w:tc>
          <w:tcPr>
            <w:tcW w:w="5244" w:type="dxa"/>
            <w:shd w:val="clear" w:color="auto" w:fill="auto"/>
          </w:tcPr>
          <w:p w:rsidR="00010003" w:rsidRDefault="00010003" w:rsidP="00577746">
            <w:pPr>
              <w:ind w:left="325" w:hanging="283"/>
              <w:rPr>
                <w:b/>
              </w:rPr>
            </w:pPr>
            <w:r>
              <w:rPr>
                <w:b/>
              </w:rPr>
              <w:t xml:space="preserve">Subtopic </w:t>
            </w:r>
          </w:p>
        </w:tc>
        <w:tc>
          <w:tcPr>
            <w:tcW w:w="2552" w:type="dxa"/>
            <w:shd w:val="clear" w:color="auto" w:fill="auto"/>
          </w:tcPr>
          <w:p w:rsidR="00010003" w:rsidRDefault="00010003" w:rsidP="00577746">
            <w:pPr>
              <w:rPr>
                <w:b/>
              </w:rPr>
            </w:pPr>
            <w:r>
              <w:rPr>
                <w:b/>
              </w:rPr>
              <w:t>Hours</w:t>
            </w:r>
            <w:r w:rsidR="00B9429D">
              <w:rPr>
                <w:b/>
              </w:rPr>
              <w:t>/facilitator</w:t>
            </w:r>
          </w:p>
        </w:tc>
      </w:tr>
      <w:tr w:rsidR="00010003" w:rsidTr="00F15DD3">
        <w:tc>
          <w:tcPr>
            <w:tcW w:w="2689" w:type="dxa"/>
            <w:shd w:val="clear" w:color="auto" w:fill="auto"/>
          </w:tcPr>
          <w:p w:rsidR="00010003" w:rsidRDefault="00010003" w:rsidP="00577746">
            <w:pPr>
              <w:rPr>
                <w:b/>
              </w:rPr>
            </w:pPr>
            <w:r>
              <w:rPr>
                <w:b/>
              </w:rPr>
              <w:t>Introduction</w:t>
            </w:r>
          </w:p>
        </w:tc>
        <w:tc>
          <w:tcPr>
            <w:tcW w:w="5244" w:type="dxa"/>
            <w:shd w:val="clear" w:color="auto" w:fill="auto"/>
          </w:tcPr>
          <w:p w:rsidR="00010003" w:rsidRDefault="00010003" w:rsidP="00010003">
            <w:pPr>
              <w:numPr>
                <w:ilvl w:val="0"/>
                <w:numId w:val="4"/>
              </w:numPr>
              <w:ind w:left="325" w:hanging="283"/>
              <w:jc w:val="both"/>
            </w:pPr>
            <w:r>
              <w:t>Engineering and maintenance department</w:t>
            </w:r>
          </w:p>
          <w:p w:rsidR="00010003" w:rsidRDefault="00010003" w:rsidP="00010003">
            <w:pPr>
              <w:numPr>
                <w:ilvl w:val="0"/>
                <w:numId w:val="4"/>
              </w:numPr>
              <w:ind w:left="325" w:hanging="283"/>
              <w:jc w:val="both"/>
            </w:pPr>
            <w:r>
              <w:t>Functions and Responsibilities of the department</w:t>
            </w:r>
          </w:p>
          <w:p w:rsidR="00010003" w:rsidRDefault="00010003" w:rsidP="00010003">
            <w:pPr>
              <w:numPr>
                <w:ilvl w:val="0"/>
                <w:numId w:val="4"/>
              </w:numPr>
              <w:ind w:left="325" w:hanging="283"/>
              <w:jc w:val="both"/>
            </w:pPr>
            <w:r>
              <w:t>Maintenance management systems and marketing</w:t>
            </w:r>
          </w:p>
          <w:p w:rsidR="00010003" w:rsidRDefault="00010003" w:rsidP="00010003">
            <w:pPr>
              <w:numPr>
                <w:ilvl w:val="0"/>
                <w:numId w:val="4"/>
              </w:numPr>
              <w:ind w:left="325" w:hanging="283"/>
              <w:jc w:val="both"/>
            </w:pPr>
            <w:r>
              <w:t xml:space="preserve">Costs Associated with Hospitality Facilities; </w:t>
            </w:r>
          </w:p>
          <w:p w:rsidR="00010003" w:rsidRDefault="00010003" w:rsidP="00010003">
            <w:pPr>
              <w:numPr>
                <w:ilvl w:val="0"/>
                <w:numId w:val="4"/>
              </w:numPr>
              <w:ind w:left="325" w:hanging="283"/>
              <w:jc w:val="both"/>
            </w:pPr>
            <w:r>
              <w:t xml:space="preserve">The Impact of Facility Design on Facility Management; </w:t>
            </w:r>
          </w:p>
          <w:p w:rsidR="00010003" w:rsidRDefault="00010003" w:rsidP="00010003">
            <w:pPr>
              <w:numPr>
                <w:ilvl w:val="0"/>
                <w:numId w:val="4"/>
              </w:numPr>
              <w:ind w:left="325" w:hanging="283"/>
              <w:jc w:val="both"/>
            </w:pPr>
            <w:r>
              <w:t>Management’s Responsibilities;</w:t>
            </w:r>
          </w:p>
        </w:tc>
        <w:tc>
          <w:tcPr>
            <w:tcW w:w="2552" w:type="dxa"/>
            <w:shd w:val="clear" w:color="auto" w:fill="auto"/>
          </w:tcPr>
          <w:p w:rsidR="00010003" w:rsidRDefault="00010003" w:rsidP="00577746">
            <w:pPr>
              <w:rPr>
                <w:b/>
              </w:rPr>
            </w:pPr>
            <w:r>
              <w:rPr>
                <w:b/>
              </w:rPr>
              <w:t>4 Hrs</w:t>
            </w:r>
            <w:r>
              <w:rPr>
                <w:b/>
              </w:rPr>
              <w:tab/>
            </w:r>
          </w:p>
          <w:p w:rsidR="00F15DD3" w:rsidRDefault="00F15DD3" w:rsidP="00577746">
            <w:pPr>
              <w:rPr>
                <w:b/>
              </w:rPr>
            </w:pPr>
            <w:proofErr w:type="spellStart"/>
            <w:r>
              <w:rPr>
                <w:b/>
              </w:rPr>
              <w:t>Dr.</w:t>
            </w:r>
            <w:proofErr w:type="spellEnd"/>
            <w:r>
              <w:rPr>
                <w:b/>
              </w:rPr>
              <w:t xml:space="preserve"> Tinka Mukama</w:t>
            </w:r>
          </w:p>
        </w:tc>
      </w:tr>
      <w:tr w:rsidR="00010003" w:rsidTr="00F15DD3">
        <w:tc>
          <w:tcPr>
            <w:tcW w:w="2689" w:type="dxa"/>
            <w:shd w:val="clear" w:color="auto" w:fill="auto"/>
          </w:tcPr>
          <w:p w:rsidR="00010003" w:rsidRDefault="00010003" w:rsidP="00577746">
            <w:pPr>
              <w:rPr>
                <w:b/>
              </w:rPr>
            </w:pPr>
            <w:r>
              <w:rPr>
                <w:b/>
              </w:rPr>
              <w:lastRenderedPageBreak/>
              <w:t>Water and wastewater systems</w:t>
            </w:r>
          </w:p>
        </w:tc>
        <w:tc>
          <w:tcPr>
            <w:tcW w:w="5244" w:type="dxa"/>
            <w:shd w:val="clear" w:color="auto" w:fill="auto"/>
          </w:tcPr>
          <w:p w:rsidR="00010003" w:rsidRDefault="00010003" w:rsidP="00010003">
            <w:pPr>
              <w:numPr>
                <w:ilvl w:val="0"/>
                <w:numId w:val="4"/>
              </w:numPr>
              <w:ind w:left="325" w:hanging="283"/>
              <w:jc w:val="both"/>
            </w:pPr>
            <w:r>
              <w:t>Importance of colour rendition</w:t>
            </w:r>
          </w:p>
          <w:p w:rsidR="00010003" w:rsidRDefault="00010003" w:rsidP="00010003">
            <w:pPr>
              <w:numPr>
                <w:ilvl w:val="0"/>
                <w:numId w:val="4"/>
              </w:numPr>
              <w:ind w:left="325" w:hanging="283"/>
              <w:jc w:val="both"/>
            </w:pPr>
            <w:r>
              <w:t xml:space="preserve">Safety, </w:t>
            </w:r>
          </w:p>
          <w:p w:rsidR="00010003" w:rsidRDefault="00010003" w:rsidP="00010003">
            <w:pPr>
              <w:numPr>
                <w:ilvl w:val="0"/>
                <w:numId w:val="4"/>
              </w:numPr>
              <w:ind w:left="325" w:hanging="283"/>
              <w:jc w:val="both"/>
            </w:pPr>
            <w:r>
              <w:t>Hot and cold-water system</w:t>
            </w:r>
          </w:p>
          <w:p w:rsidR="00010003" w:rsidRDefault="00010003" w:rsidP="00010003">
            <w:pPr>
              <w:numPr>
                <w:ilvl w:val="0"/>
                <w:numId w:val="4"/>
              </w:numPr>
              <w:ind w:left="325" w:hanging="283"/>
              <w:jc w:val="both"/>
            </w:pPr>
            <w:r>
              <w:t>Direct and indirect water supply</w:t>
            </w:r>
          </w:p>
        </w:tc>
        <w:tc>
          <w:tcPr>
            <w:tcW w:w="2552" w:type="dxa"/>
            <w:shd w:val="clear" w:color="auto" w:fill="auto"/>
          </w:tcPr>
          <w:p w:rsidR="00010003" w:rsidRDefault="00010003" w:rsidP="00577746">
            <w:pPr>
              <w:rPr>
                <w:b/>
              </w:rPr>
            </w:pPr>
            <w:r>
              <w:rPr>
                <w:b/>
              </w:rPr>
              <w:t>6 Hrs</w:t>
            </w:r>
          </w:p>
          <w:p w:rsidR="00B9429D" w:rsidRDefault="00B9429D" w:rsidP="00B9429D">
            <w:pPr>
              <w:rPr>
                <w:b/>
              </w:rPr>
            </w:pPr>
            <w:r>
              <w:rPr>
                <w:b/>
              </w:rPr>
              <w:t xml:space="preserve">Ms. P </w:t>
            </w:r>
            <w:proofErr w:type="spellStart"/>
            <w:r>
              <w:rPr>
                <w:b/>
              </w:rPr>
              <w:t>Lamwaka</w:t>
            </w:r>
            <w:proofErr w:type="spellEnd"/>
          </w:p>
        </w:tc>
      </w:tr>
      <w:tr w:rsidR="00010003" w:rsidTr="00F15DD3">
        <w:tc>
          <w:tcPr>
            <w:tcW w:w="2689" w:type="dxa"/>
            <w:shd w:val="clear" w:color="auto" w:fill="auto"/>
          </w:tcPr>
          <w:p w:rsidR="00010003" w:rsidRDefault="00010003" w:rsidP="00577746">
            <w:pPr>
              <w:rPr>
                <w:b/>
              </w:rPr>
            </w:pPr>
            <w:r>
              <w:rPr>
                <w:b/>
              </w:rPr>
              <w:t>Waste management</w:t>
            </w:r>
          </w:p>
        </w:tc>
        <w:tc>
          <w:tcPr>
            <w:tcW w:w="5244" w:type="dxa"/>
            <w:shd w:val="clear" w:color="auto" w:fill="auto"/>
          </w:tcPr>
          <w:p w:rsidR="00010003" w:rsidRDefault="00010003" w:rsidP="00010003">
            <w:pPr>
              <w:numPr>
                <w:ilvl w:val="0"/>
                <w:numId w:val="4"/>
              </w:numPr>
              <w:ind w:left="325" w:hanging="283"/>
              <w:jc w:val="both"/>
            </w:pPr>
            <w:r>
              <w:t>Solid</w:t>
            </w:r>
          </w:p>
          <w:p w:rsidR="00010003" w:rsidRDefault="00010003" w:rsidP="00010003">
            <w:pPr>
              <w:numPr>
                <w:ilvl w:val="0"/>
                <w:numId w:val="4"/>
              </w:numPr>
              <w:ind w:left="325" w:hanging="283"/>
              <w:jc w:val="both"/>
            </w:pPr>
            <w:r>
              <w:t>Waste water</w:t>
            </w:r>
          </w:p>
        </w:tc>
        <w:tc>
          <w:tcPr>
            <w:tcW w:w="2552" w:type="dxa"/>
            <w:shd w:val="clear" w:color="auto" w:fill="auto"/>
          </w:tcPr>
          <w:p w:rsidR="00010003" w:rsidRDefault="00010003" w:rsidP="00577746">
            <w:pPr>
              <w:rPr>
                <w:b/>
              </w:rPr>
            </w:pPr>
            <w:r>
              <w:rPr>
                <w:b/>
              </w:rPr>
              <w:t>4 Hrs</w:t>
            </w:r>
          </w:p>
          <w:p w:rsidR="00B9429D" w:rsidRDefault="00B9429D" w:rsidP="00577746">
            <w:pPr>
              <w:rPr>
                <w:b/>
              </w:rPr>
            </w:pPr>
            <w:r>
              <w:rPr>
                <w:b/>
              </w:rPr>
              <w:t xml:space="preserve">Ms. P </w:t>
            </w:r>
            <w:proofErr w:type="spellStart"/>
            <w:r>
              <w:rPr>
                <w:b/>
              </w:rPr>
              <w:t>Lamwaka</w:t>
            </w:r>
            <w:proofErr w:type="spellEnd"/>
          </w:p>
        </w:tc>
      </w:tr>
      <w:tr w:rsidR="00010003" w:rsidTr="00F15DD3">
        <w:tc>
          <w:tcPr>
            <w:tcW w:w="2689" w:type="dxa"/>
            <w:shd w:val="clear" w:color="auto" w:fill="auto"/>
          </w:tcPr>
          <w:p w:rsidR="00010003" w:rsidRDefault="00010003" w:rsidP="00577746">
            <w:pPr>
              <w:rPr>
                <w:b/>
              </w:rPr>
            </w:pPr>
            <w:r>
              <w:rPr>
                <w:b/>
              </w:rPr>
              <w:t>Lighting in lighting system design</w:t>
            </w:r>
          </w:p>
        </w:tc>
        <w:tc>
          <w:tcPr>
            <w:tcW w:w="5244" w:type="dxa"/>
            <w:shd w:val="clear" w:color="auto" w:fill="auto"/>
          </w:tcPr>
          <w:p w:rsidR="00010003" w:rsidRDefault="00010003" w:rsidP="00010003">
            <w:pPr>
              <w:numPr>
                <w:ilvl w:val="0"/>
                <w:numId w:val="4"/>
              </w:numPr>
              <w:ind w:left="325" w:hanging="283"/>
              <w:jc w:val="both"/>
            </w:pPr>
            <w:r>
              <w:t>Wiring system</w:t>
            </w:r>
          </w:p>
          <w:p w:rsidR="00010003" w:rsidRDefault="00010003" w:rsidP="00010003">
            <w:pPr>
              <w:numPr>
                <w:ilvl w:val="0"/>
                <w:numId w:val="4"/>
              </w:numPr>
              <w:ind w:left="325" w:hanging="283"/>
              <w:jc w:val="both"/>
            </w:pPr>
            <w:r>
              <w:t>Lighting systems</w:t>
            </w:r>
          </w:p>
        </w:tc>
        <w:tc>
          <w:tcPr>
            <w:tcW w:w="2552" w:type="dxa"/>
            <w:shd w:val="clear" w:color="auto" w:fill="auto"/>
          </w:tcPr>
          <w:p w:rsidR="00F15DD3" w:rsidRDefault="00010003" w:rsidP="00577746">
            <w:pPr>
              <w:rPr>
                <w:b/>
              </w:rPr>
            </w:pPr>
            <w:r>
              <w:rPr>
                <w:b/>
              </w:rPr>
              <w:t>4 Hrs</w:t>
            </w:r>
            <w:r>
              <w:rPr>
                <w:b/>
              </w:rPr>
              <w:tab/>
            </w:r>
          </w:p>
          <w:p w:rsidR="00010003" w:rsidRDefault="00B9429D" w:rsidP="00577746">
            <w:pPr>
              <w:rPr>
                <w:b/>
              </w:rPr>
            </w:pPr>
            <w:r>
              <w:rPr>
                <w:b/>
              </w:rPr>
              <w:t xml:space="preserve">Ms. P </w:t>
            </w:r>
            <w:proofErr w:type="spellStart"/>
            <w:r>
              <w:rPr>
                <w:b/>
              </w:rPr>
              <w:t>Lamwaka</w:t>
            </w:r>
            <w:proofErr w:type="spellEnd"/>
          </w:p>
        </w:tc>
      </w:tr>
      <w:tr w:rsidR="00010003" w:rsidTr="00F15DD3">
        <w:tc>
          <w:tcPr>
            <w:tcW w:w="2689" w:type="dxa"/>
            <w:shd w:val="clear" w:color="auto" w:fill="auto"/>
          </w:tcPr>
          <w:p w:rsidR="00010003" w:rsidRDefault="00010003" w:rsidP="00577746">
            <w:pPr>
              <w:rPr>
                <w:b/>
              </w:rPr>
            </w:pPr>
            <w:r>
              <w:rPr>
                <w:b/>
              </w:rPr>
              <w:t>Building design and maintenance affect safety</w:t>
            </w:r>
          </w:p>
        </w:tc>
        <w:tc>
          <w:tcPr>
            <w:tcW w:w="5244" w:type="dxa"/>
            <w:shd w:val="clear" w:color="auto" w:fill="auto"/>
          </w:tcPr>
          <w:p w:rsidR="00010003" w:rsidRDefault="00010003" w:rsidP="00010003">
            <w:pPr>
              <w:numPr>
                <w:ilvl w:val="0"/>
                <w:numId w:val="4"/>
              </w:numPr>
              <w:ind w:left="325" w:hanging="283"/>
              <w:jc w:val="both"/>
            </w:pPr>
            <w:r>
              <w:t>Flow system</w:t>
            </w:r>
          </w:p>
          <w:p w:rsidR="00010003" w:rsidRDefault="00010003" w:rsidP="00010003">
            <w:pPr>
              <w:numPr>
                <w:ilvl w:val="0"/>
                <w:numId w:val="4"/>
              </w:numPr>
              <w:ind w:left="325" w:hanging="283"/>
              <w:jc w:val="both"/>
            </w:pPr>
            <w:r>
              <w:t>Master plan</w:t>
            </w:r>
          </w:p>
          <w:p w:rsidR="00010003" w:rsidRDefault="00010003" w:rsidP="00010003">
            <w:pPr>
              <w:numPr>
                <w:ilvl w:val="0"/>
                <w:numId w:val="4"/>
              </w:numPr>
              <w:ind w:left="325" w:hanging="283"/>
              <w:jc w:val="both"/>
            </w:pPr>
            <w:r>
              <w:t>Building guideline and regulations</w:t>
            </w:r>
          </w:p>
        </w:tc>
        <w:tc>
          <w:tcPr>
            <w:tcW w:w="2552" w:type="dxa"/>
            <w:shd w:val="clear" w:color="auto" w:fill="auto"/>
          </w:tcPr>
          <w:p w:rsidR="00F15DD3" w:rsidRDefault="00010003" w:rsidP="00577746">
            <w:pPr>
              <w:rPr>
                <w:b/>
              </w:rPr>
            </w:pPr>
            <w:r>
              <w:rPr>
                <w:b/>
              </w:rPr>
              <w:t>4 Hrs</w:t>
            </w:r>
            <w:r w:rsidR="00B9429D">
              <w:rPr>
                <w:b/>
              </w:rPr>
              <w:t xml:space="preserve"> </w:t>
            </w:r>
          </w:p>
          <w:p w:rsidR="00010003" w:rsidRDefault="00B9429D" w:rsidP="00577746">
            <w:pPr>
              <w:rPr>
                <w:b/>
              </w:rPr>
            </w:pPr>
            <w:r>
              <w:rPr>
                <w:b/>
              </w:rPr>
              <w:t xml:space="preserve">Ms. P </w:t>
            </w:r>
            <w:proofErr w:type="spellStart"/>
            <w:r>
              <w:rPr>
                <w:b/>
              </w:rPr>
              <w:t>Lamwaka</w:t>
            </w:r>
            <w:proofErr w:type="spellEnd"/>
          </w:p>
        </w:tc>
      </w:tr>
      <w:tr w:rsidR="00010003" w:rsidTr="00F15DD3">
        <w:tc>
          <w:tcPr>
            <w:tcW w:w="2689" w:type="dxa"/>
            <w:shd w:val="clear" w:color="auto" w:fill="auto"/>
          </w:tcPr>
          <w:p w:rsidR="00010003" w:rsidRDefault="00010003" w:rsidP="00577746">
            <w:pPr>
              <w:rPr>
                <w:b/>
              </w:rPr>
            </w:pPr>
            <w:r>
              <w:rPr>
                <w:b/>
              </w:rPr>
              <w:t>Energy management</w:t>
            </w:r>
          </w:p>
        </w:tc>
        <w:tc>
          <w:tcPr>
            <w:tcW w:w="5244" w:type="dxa"/>
            <w:shd w:val="clear" w:color="auto" w:fill="auto"/>
          </w:tcPr>
          <w:p w:rsidR="00010003" w:rsidRDefault="00010003" w:rsidP="00010003">
            <w:pPr>
              <w:numPr>
                <w:ilvl w:val="0"/>
                <w:numId w:val="4"/>
              </w:numPr>
              <w:ind w:left="325" w:hanging="283"/>
              <w:jc w:val="both"/>
            </w:pPr>
            <w:r>
              <w:t>Sources</w:t>
            </w:r>
          </w:p>
          <w:p w:rsidR="00010003" w:rsidRDefault="00010003" w:rsidP="00010003">
            <w:pPr>
              <w:numPr>
                <w:ilvl w:val="0"/>
                <w:numId w:val="4"/>
              </w:numPr>
              <w:ind w:left="325" w:hanging="283"/>
              <w:jc w:val="both"/>
            </w:pPr>
            <w:r>
              <w:t>Energy saving</w:t>
            </w:r>
          </w:p>
          <w:p w:rsidR="00010003" w:rsidRDefault="00010003" w:rsidP="00010003">
            <w:pPr>
              <w:numPr>
                <w:ilvl w:val="0"/>
                <w:numId w:val="4"/>
              </w:numPr>
              <w:ind w:left="325" w:hanging="283"/>
              <w:jc w:val="both"/>
            </w:pPr>
            <w:r>
              <w:t>Energy wastage</w:t>
            </w:r>
          </w:p>
        </w:tc>
        <w:tc>
          <w:tcPr>
            <w:tcW w:w="2552" w:type="dxa"/>
            <w:shd w:val="clear" w:color="auto" w:fill="auto"/>
          </w:tcPr>
          <w:p w:rsidR="00F15DD3" w:rsidRDefault="00010003" w:rsidP="00577746">
            <w:pPr>
              <w:rPr>
                <w:b/>
              </w:rPr>
            </w:pPr>
            <w:r>
              <w:rPr>
                <w:b/>
              </w:rPr>
              <w:t>4 Hrs</w:t>
            </w:r>
          </w:p>
          <w:p w:rsidR="00010003" w:rsidRDefault="00F15DD3" w:rsidP="00577746">
            <w:pPr>
              <w:rPr>
                <w:b/>
              </w:rPr>
            </w:pPr>
            <w:r>
              <w:rPr>
                <w:b/>
              </w:rPr>
              <w:t xml:space="preserve">Ms. P </w:t>
            </w:r>
            <w:proofErr w:type="spellStart"/>
            <w:r>
              <w:rPr>
                <w:b/>
              </w:rPr>
              <w:t>Lamwaka</w:t>
            </w:r>
            <w:proofErr w:type="spellEnd"/>
          </w:p>
        </w:tc>
      </w:tr>
      <w:tr w:rsidR="00010003" w:rsidTr="00F15DD3">
        <w:tc>
          <w:tcPr>
            <w:tcW w:w="2689" w:type="dxa"/>
            <w:shd w:val="clear" w:color="auto" w:fill="auto"/>
          </w:tcPr>
          <w:p w:rsidR="00010003" w:rsidRDefault="00010003" w:rsidP="00577746">
            <w:pPr>
              <w:rPr>
                <w:b/>
              </w:rPr>
            </w:pPr>
            <w:r>
              <w:rPr>
                <w:b/>
              </w:rPr>
              <w:t>Facilities Maintenance and Repair</w:t>
            </w:r>
            <w:r>
              <w:t>;</w:t>
            </w:r>
          </w:p>
        </w:tc>
        <w:tc>
          <w:tcPr>
            <w:tcW w:w="5244" w:type="dxa"/>
            <w:shd w:val="clear" w:color="auto" w:fill="auto"/>
          </w:tcPr>
          <w:p w:rsidR="00010003" w:rsidRDefault="00010003" w:rsidP="00010003">
            <w:pPr>
              <w:numPr>
                <w:ilvl w:val="0"/>
                <w:numId w:val="4"/>
              </w:numPr>
              <w:ind w:left="325" w:hanging="283"/>
              <w:jc w:val="both"/>
            </w:pPr>
            <w:r>
              <w:t xml:space="preserve">Maintenance Management Systems; </w:t>
            </w:r>
          </w:p>
          <w:p w:rsidR="00010003" w:rsidRDefault="00010003" w:rsidP="00010003">
            <w:pPr>
              <w:numPr>
                <w:ilvl w:val="0"/>
                <w:numId w:val="4"/>
              </w:numPr>
              <w:ind w:left="325" w:hanging="283"/>
              <w:jc w:val="both"/>
            </w:pPr>
            <w:r>
              <w:t xml:space="preserve">Computerized and Internet-Based Facilities </w:t>
            </w:r>
          </w:p>
          <w:p w:rsidR="00010003" w:rsidRDefault="00010003" w:rsidP="00010003">
            <w:pPr>
              <w:numPr>
                <w:ilvl w:val="0"/>
                <w:numId w:val="4"/>
              </w:numPr>
              <w:ind w:left="325" w:hanging="283"/>
              <w:jc w:val="both"/>
            </w:pPr>
            <w:r>
              <w:t>Contract Services</w:t>
            </w:r>
          </w:p>
        </w:tc>
        <w:tc>
          <w:tcPr>
            <w:tcW w:w="2552" w:type="dxa"/>
            <w:shd w:val="clear" w:color="auto" w:fill="auto"/>
          </w:tcPr>
          <w:p w:rsidR="00010003" w:rsidRDefault="00010003" w:rsidP="00577746">
            <w:pPr>
              <w:rPr>
                <w:b/>
              </w:rPr>
            </w:pPr>
            <w:r>
              <w:rPr>
                <w:b/>
              </w:rPr>
              <w:t>4 Hrs</w:t>
            </w:r>
          </w:p>
          <w:p w:rsidR="00F15DD3" w:rsidRDefault="00F15DD3" w:rsidP="00577746">
            <w:pPr>
              <w:rPr>
                <w:b/>
              </w:rPr>
            </w:pPr>
            <w:proofErr w:type="spellStart"/>
            <w:r>
              <w:rPr>
                <w:b/>
              </w:rPr>
              <w:t>Dr.</w:t>
            </w:r>
            <w:proofErr w:type="spellEnd"/>
            <w:r>
              <w:rPr>
                <w:b/>
              </w:rPr>
              <w:t xml:space="preserve"> Tinka Mukama</w:t>
            </w:r>
          </w:p>
        </w:tc>
      </w:tr>
      <w:tr w:rsidR="00010003" w:rsidTr="00F15DD3">
        <w:trPr>
          <w:trHeight w:val="400"/>
        </w:trPr>
        <w:tc>
          <w:tcPr>
            <w:tcW w:w="2689" w:type="dxa"/>
            <w:shd w:val="clear" w:color="auto" w:fill="auto"/>
          </w:tcPr>
          <w:p w:rsidR="00010003" w:rsidRDefault="00010003" w:rsidP="00577746">
            <w:pPr>
              <w:rPr>
                <w:b/>
              </w:rPr>
            </w:pPr>
            <w:r>
              <w:rPr>
                <w:b/>
              </w:rPr>
              <w:t>Structural features of a surface parking lot</w:t>
            </w:r>
          </w:p>
        </w:tc>
        <w:tc>
          <w:tcPr>
            <w:tcW w:w="5244" w:type="dxa"/>
            <w:shd w:val="clear" w:color="auto" w:fill="auto"/>
          </w:tcPr>
          <w:p w:rsidR="00010003" w:rsidRDefault="00010003" w:rsidP="00010003">
            <w:pPr>
              <w:numPr>
                <w:ilvl w:val="0"/>
                <w:numId w:val="4"/>
              </w:numPr>
              <w:ind w:left="325" w:hanging="283"/>
              <w:jc w:val="both"/>
            </w:pPr>
            <w:r>
              <w:t>Maintenance and care of the parking areas</w:t>
            </w:r>
          </w:p>
          <w:p w:rsidR="00010003" w:rsidRDefault="00010003" w:rsidP="00010003">
            <w:pPr>
              <w:numPr>
                <w:ilvl w:val="0"/>
                <w:numId w:val="4"/>
              </w:numPr>
              <w:ind w:left="325" w:hanging="283"/>
              <w:jc w:val="both"/>
            </w:pPr>
            <w:r>
              <w:t>Location and Dispersion</w:t>
            </w:r>
          </w:p>
        </w:tc>
        <w:tc>
          <w:tcPr>
            <w:tcW w:w="2552" w:type="dxa"/>
            <w:shd w:val="clear" w:color="auto" w:fill="auto"/>
          </w:tcPr>
          <w:p w:rsidR="00F15DD3" w:rsidRDefault="00010003" w:rsidP="00577746">
            <w:pPr>
              <w:rPr>
                <w:b/>
              </w:rPr>
            </w:pPr>
            <w:r>
              <w:rPr>
                <w:b/>
              </w:rPr>
              <w:t>4 Hrs</w:t>
            </w:r>
          </w:p>
          <w:p w:rsidR="00010003" w:rsidRDefault="00F15DD3" w:rsidP="00577746">
            <w:pPr>
              <w:rPr>
                <w:b/>
              </w:rPr>
            </w:pPr>
            <w:r>
              <w:rPr>
                <w:b/>
              </w:rPr>
              <w:t xml:space="preserve">Ms. P </w:t>
            </w:r>
            <w:proofErr w:type="spellStart"/>
            <w:r>
              <w:rPr>
                <w:b/>
              </w:rPr>
              <w:t>Lamwaka</w:t>
            </w:r>
            <w:proofErr w:type="spellEnd"/>
          </w:p>
        </w:tc>
      </w:tr>
      <w:tr w:rsidR="00010003" w:rsidTr="00F15DD3">
        <w:trPr>
          <w:trHeight w:val="400"/>
        </w:trPr>
        <w:tc>
          <w:tcPr>
            <w:tcW w:w="2689" w:type="dxa"/>
            <w:shd w:val="clear" w:color="auto" w:fill="auto"/>
          </w:tcPr>
          <w:p w:rsidR="00010003" w:rsidRDefault="00010003" w:rsidP="00577746">
            <w:pPr>
              <w:rPr>
                <w:b/>
              </w:rPr>
            </w:pPr>
            <w:r>
              <w:rPr>
                <w:b/>
              </w:rPr>
              <w:t>Cooling System</w:t>
            </w:r>
          </w:p>
        </w:tc>
        <w:tc>
          <w:tcPr>
            <w:tcW w:w="5244" w:type="dxa"/>
            <w:shd w:val="clear" w:color="auto" w:fill="auto"/>
          </w:tcPr>
          <w:p w:rsidR="00010003" w:rsidRDefault="00010003" w:rsidP="00010003">
            <w:pPr>
              <w:numPr>
                <w:ilvl w:val="0"/>
                <w:numId w:val="4"/>
              </w:numPr>
              <w:ind w:left="325" w:hanging="283"/>
              <w:jc w:val="both"/>
            </w:pPr>
            <w:r>
              <w:t xml:space="preserve">Cooling Sources and Equipment; </w:t>
            </w:r>
          </w:p>
          <w:p w:rsidR="00010003" w:rsidRDefault="00010003" w:rsidP="00010003">
            <w:pPr>
              <w:numPr>
                <w:ilvl w:val="0"/>
                <w:numId w:val="4"/>
              </w:numPr>
              <w:ind w:left="325" w:hanging="283"/>
              <w:jc w:val="both"/>
            </w:pPr>
            <w:r>
              <w:t xml:space="preserve">Guestroom HVAC System Types; </w:t>
            </w:r>
          </w:p>
          <w:p w:rsidR="00010003" w:rsidRDefault="00010003" w:rsidP="00010003">
            <w:pPr>
              <w:numPr>
                <w:ilvl w:val="0"/>
                <w:numId w:val="4"/>
              </w:numPr>
              <w:ind w:left="325" w:hanging="283"/>
              <w:jc w:val="both"/>
            </w:pPr>
            <w:r>
              <w:t xml:space="preserve">HVAC Systems for Other Building Areas; </w:t>
            </w:r>
          </w:p>
          <w:p w:rsidR="00010003" w:rsidRDefault="00010003" w:rsidP="00010003">
            <w:pPr>
              <w:numPr>
                <w:ilvl w:val="0"/>
                <w:numId w:val="4"/>
              </w:numPr>
              <w:ind w:left="325" w:hanging="283"/>
              <w:jc w:val="both"/>
            </w:pPr>
            <w:r>
              <w:t>Other HVAC Components</w:t>
            </w:r>
          </w:p>
        </w:tc>
        <w:tc>
          <w:tcPr>
            <w:tcW w:w="2552" w:type="dxa"/>
            <w:shd w:val="clear" w:color="auto" w:fill="auto"/>
          </w:tcPr>
          <w:p w:rsidR="00010003" w:rsidRDefault="00010003" w:rsidP="00577746">
            <w:pPr>
              <w:rPr>
                <w:b/>
              </w:rPr>
            </w:pPr>
            <w:r>
              <w:rPr>
                <w:b/>
              </w:rPr>
              <w:t>4 Hrs</w:t>
            </w:r>
          </w:p>
          <w:p w:rsidR="00F15DD3" w:rsidRDefault="00F15DD3" w:rsidP="00577746">
            <w:pPr>
              <w:rPr>
                <w:b/>
              </w:rPr>
            </w:pPr>
            <w:proofErr w:type="spellStart"/>
            <w:r>
              <w:rPr>
                <w:b/>
              </w:rPr>
              <w:t>Dr.</w:t>
            </w:r>
            <w:proofErr w:type="spellEnd"/>
            <w:r>
              <w:rPr>
                <w:b/>
              </w:rPr>
              <w:t xml:space="preserve"> Tinka Mukama</w:t>
            </w:r>
          </w:p>
        </w:tc>
      </w:tr>
      <w:tr w:rsidR="00010003" w:rsidTr="00F15DD3">
        <w:tc>
          <w:tcPr>
            <w:tcW w:w="2689" w:type="dxa"/>
            <w:shd w:val="clear" w:color="auto" w:fill="auto"/>
          </w:tcPr>
          <w:p w:rsidR="00010003" w:rsidRDefault="00010003" w:rsidP="00577746">
            <w:pPr>
              <w:rPr>
                <w:b/>
              </w:rPr>
            </w:pPr>
            <w:r>
              <w:rPr>
                <w:b/>
              </w:rPr>
              <w:t>Leisure Facilities development process</w:t>
            </w:r>
          </w:p>
        </w:tc>
        <w:tc>
          <w:tcPr>
            <w:tcW w:w="5244" w:type="dxa"/>
            <w:shd w:val="clear" w:color="auto" w:fill="auto"/>
          </w:tcPr>
          <w:p w:rsidR="00010003" w:rsidRDefault="00010003" w:rsidP="00010003">
            <w:pPr>
              <w:numPr>
                <w:ilvl w:val="0"/>
                <w:numId w:val="4"/>
              </w:numPr>
              <w:ind w:left="325" w:hanging="283"/>
              <w:jc w:val="both"/>
            </w:pPr>
            <w:r>
              <w:t xml:space="preserve">Hotel Renovation; </w:t>
            </w:r>
          </w:p>
          <w:p w:rsidR="00010003" w:rsidRDefault="00010003" w:rsidP="00010003">
            <w:pPr>
              <w:numPr>
                <w:ilvl w:val="0"/>
                <w:numId w:val="4"/>
              </w:numPr>
              <w:ind w:left="325" w:hanging="283"/>
              <w:jc w:val="both"/>
            </w:pPr>
            <w:r>
              <w:t>Types of renovations</w:t>
            </w:r>
          </w:p>
          <w:p w:rsidR="00010003" w:rsidRDefault="00010003" w:rsidP="00010003">
            <w:pPr>
              <w:numPr>
                <w:ilvl w:val="0"/>
                <w:numId w:val="4"/>
              </w:numPr>
              <w:ind w:left="325" w:hanging="283"/>
              <w:jc w:val="both"/>
            </w:pPr>
            <w:r>
              <w:t xml:space="preserve"> Creating the Renovation Plan; </w:t>
            </w:r>
          </w:p>
          <w:p w:rsidR="00010003" w:rsidRDefault="00010003" w:rsidP="00010003">
            <w:pPr>
              <w:numPr>
                <w:ilvl w:val="0"/>
                <w:numId w:val="4"/>
              </w:numPr>
              <w:ind w:left="325" w:hanging="283"/>
              <w:jc w:val="both"/>
            </w:pPr>
            <w:r>
              <w:t xml:space="preserve">Implementing the Renovation Plan; </w:t>
            </w:r>
          </w:p>
          <w:p w:rsidR="00010003" w:rsidRDefault="00010003" w:rsidP="00010003">
            <w:pPr>
              <w:numPr>
                <w:ilvl w:val="0"/>
                <w:numId w:val="4"/>
              </w:numPr>
              <w:ind w:left="325" w:hanging="283"/>
              <w:jc w:val="both"/>
            </w:pPr>
            <w:r>
              <w:t>After the Renovation</w:t>
            </w:r>
          </w:p>
        </w:tc>
        <w:tc>
          <w:tcPr>
            <w:tcW w:w="2552" w:type="dxa"/>
            <w:shd w:val="clear" w:color="auto" w:fill="auto"/>
          </w:tcPr>
          <w:p w:rsidR="00010003" w:rsidRDefault="00010003" w:rsidP="00577746">
            <w:pPr>
              <w:rPr>
                <w:b/>
              </w:rPr>
            </w:pPr>
            <w:r>
              <w:rPr>
                <w:b/>
              </w:rPr>
              <w:t>4 Hrs</w:t>
            </w:r>
          </w:p>
          <w:p w:rsidR="00F15DD3" w:rsidRDefault="00F15DD3" w:rsidP="00577746">
            <w:pPr>
              <w:rPr>
                <w:b/>
              </w:rPr>
            </w:pPr>
            <w:proofErr w:type="spellStart"/>
            <w:r>
              <w:rPr>
                <w:b/>
              </w:rPr>
              <w:t>Dr.</w:t>
            </w:r>
            <w:proofErr w:type="spellEnd"/>
            <w:r>
              <w:rPr>
                <w:b/>
              </w:rPr>
              <w:t xml:space="preserve"> Tinka Mukama</w:t>
            </w:r>
          </w:p>
        </w:tc>
      </w:tr>
      <w:tr w:rsidR="00010003" w:rsidTr="00F15DD3">
        <w:tc>
          <w:tcPr>
            <w:tcW w:w="2689" w:type="dxa"/>
            <w:shd w:val="clear" w:color="auto" w:fill="auto"/>
          </w:tcPr>
          <w:p w:rsidR="00010003" w:rsidRDefault="00010003" w:rsidP="00577746">
            <w:pPr>
              <w:rPr>
                <w:b/>
              </w:rPr>
            </w:pPr>
            <w:r>
              <w:rPr>
                <w:b/>
              </w:rPr>
              <w:t>Technical and managerial issues</w:t>
            </w:r>
          </w:p>
        </w:tc>
        <w:tc>
          <w:tcPr>
            <w:tcW w:w="5244" w:type="dxa"/>
            <w:shd w:val="clear" w:color="auto" w:fill="auto"/>
          </w:tcPr>
          <w:p w:rsidR="00010003" w:rsidRDefault="00010003" w:rsidP="00010003">
            <w:pPr>
              <w:numPr>
                <w:ilvl w:val="0"/>
                <w:numId w:val="4"/>
              </w:numPr>
              <w:ind w:left="325" w:hanging="283"/>
              <w:jc w:val="both"/>
            </w:pPr>
            <w:r>
              <w:t xml:space="preserve">Operation and maintenance of physical plant and equipment in Leisure, events and leisure facilities </w:t>
            </w:r>
          </w:p>
        </w:tc>
        <w:tc>
          <w:tcPr>
            <w:tcW w:w="2552" w:type="dxa"/>
            <w:shd w:val="clear" w:color="auto" w:fill="auto"/>
          </w:tcPr>
          <w:p w:rsidR="00010003" w:rsidRDefault="00010003" w:rsidP="00577746">
            <w:pPr>
              <w:rPr>
                <w:b/>
              </w:rPr>
            </w:pPr>
            <w:r>
              <w:rPr>
                <w:b/>
              </w:rPr>
              <w:t>3 Hrs</w:t>
            </w:r>
          </w:p>
          <w:p w:rsidR="00F15DD3" w:rsidRDefault="00F15DD3" w:rsidP="00577746">
            <w:pPr>
              <w:rPr>
                <w:b/>
              </w:rPr>
            </w:pPr>
            <w:proofErr w:type="spellStart"/>
            <w:r>
              <w:rPr>
                <w:b/>
              </w:rPr>
              <w:t>Dr.</w:t>
            </w:r>
            <w:proofErr w:type="spellEnd"/>
            <w:r>
              <w:rPr>
                <w:b/>
              </w:rPr>
              <w:t xml:space="preserve"> Tinka Mukama</w:t>
            </w:r>
          </w:p>
        </w:tc>
      </w:tr>
      <w:tr w:rsidR="00010003" w:rsidTr="00F15DD3">
        <w:tc>
          <w:tcPr>
            <w:tcW w:w="2689" w:type="dxa"/>
            <w:shd w:val="clear" w:color="auto" w:fill="auto"/>
          </w:tcPr>
          <w:p w:rsidR="00010003" w:rsidRDefault="00010003" w:rsidP="00577746">
            <w:pPr>
              <w:rPr>
                <w:b/>
              </w:rPr>
            </w:pPr>
            <w:proofErr w:type="spellStart"/>
            <w:r>
              <w:rPr>
                <w:b/>
              </w:rPr>
              <w:t>Practicals</w:t>
            </w:r>
            <w:proofErr w:type="spellEnd"/>
          </w:p>
        </w:tc>
        <w:tc>
          <w:tcPr>
            <w:tcW w:w="5244" w:type="dxa"/>
            <w:shd w:val="clear" w:color="auto" w:fill="auto"/>
          </w:tcPr>
          <w:p w:rsidR="00010003" w:rsidRDefault="00010003" w:rsidP="00577746">
            <w:pPr>
              <w:ind w:left="325" w:hanging="283"/>
            </w:pPr>
            <w:r>
              <w:t>This will involve field trips to various hospitality facilities to assess:</w:t>
            </w:r>
          </w:p>
          <w:p w:rsidR="00010003" w:rsidRDefault="00010003" w:rsidP="00010003">
            <w:pPr>
              <w:numPr>
                <w:ilvl w:val="0"/>
                <w:numId w:val="4"/>
              </w:numPr>
            </w:pPr>
            <w:r>
              <w:t>Energy management and usage</w:t>
            </w:r>
          </w:p>
          <w:p w:rsidR="00010003" w:rsidRDefault="00010003" w:rsidP="00010003">
            <w:pPr>
              <w:numPr>
                <w:ilvl w:val="0"/>
                <w:numId w:val="4"/>
              </w:numPr>
            </w:pPr>
            <w:r>
              <w:t>Waste management</w:t>
            </w:r>
          </w:p>
          <w:p w:rsidR="00010003" w:rsidRDefault="00010003" w:rsidP="00010003">
            <w:pPr>
              <w:numPr>
                <w:ilvl w:val="0"/>
                <w:numId w:val="4"/>
              </w:numPr>
            </w:pPr>
            <w:r>
              <w:t>Water and wastewater systems</w:t>
            </w:r>
          </w:p>
        </w:tc>
        <w:tc>
          <w:tcPr>
            <w:tcW w:w="2552" w:type="dxa"/>
            <w:shd w:val="clear" w:color="auto" w:fill="auto"/>
          </w:tcPr>
          <w:p w:rsidR="00010003" w:rsidRDefault="00010003" w:rsidP="00577746">
            <w:pPr>
              <w:rPr>
                <w:b/>
              </w:rPr>
            </w:pPr>
            <w:r>
              <w:rPr>
                <w:b/>
              </w:rPr>
              <w:t>30 Hrs</w:t>
            </w:r>
          </w:p>
          <w:p w:rsidR="00F15DD3" w:rsidRDefault="00F15DD3" w:rsidP="00577746">
            <w:pPr>
              <w:rPr>
                <w:b/>
              </w:rPr>
            </w:pPr>
            <w:r>
              <w:rPr>
                <w:b/>
              </w:rPr>
              <w:t xml:space="preserve">Ms. P </w:t>
            </w:r>
            <w:proofErr w:type="spellStart"/>
            <w:r>
              <w:rPr>
                <w:b/>
              </w:rPr>
              <w:t>Lamwaka</w:t>
            </w:r>
            <w:proofErr w:type="spellEnd"/>
          </w:p>
          <w:p w:rsidR="00F15DD3" w:rsidRDefault="00F15DD3" w:rsidP="00577746">
            <w:pPr>
              <w:rPr>
                <w:b/>
              </w:rPr>
            </w:pPr>
            <w:proofErr w:type="spellStart"/>
            <w:r>
              <w:rPr>
                <w:b/>
              </w:rPr>
              <w:t>Dr.</w:t>
            </w:r>
            <w:proofErr w:type="spellEnd"/>
            <w:r>
              <w:rPr>
                <w:b/>
              </w:rPr>
              <w:t xml:space="preserve"> Tinka Mukama</w:t>
            </w:r>
          </w:p>
        </w:tc>
      </w:tr>
    </w:tbl>
    <w:p w:rsidR="00010003" w:rsidRDefault="00010003" w:rsidP="00010003">
      <w:pPr>
        <w:jc w:val="both"/>
        <w:rPr>
          <w:b/>
        </w:rPr>
      </w:pPr>
    </w:p>
    <w:p w:rsidR="00010003" w:rsidRDefault="00010003" w:rsidP="00010003">
      <w:pPr>
        <w:jc w:val="both"/>
      </w:pPr>
      <w:r>
        <w:rPr>
          <w:b/>
        </w:rPr>
        <w:t>Delivery Methods</w:t>
      </w:r>
    </w:p>
    <w:p w:rsidR="00010003" w:rsidRDefault="00010003" w:rsidP="00010003">
      <w:pPr>
        <w:numPr>
          <w:ilvl w:val="0"/>
          <w:numId w:val="3"/>
        </w:numPr>
        <w:jc w:val="both"/>
      </w:pPr>
      <w:r>
        <w:lastRenderedPageBreak/>
        <w:t xml:space="preserve">Lecture </w:t>
      </w:r>
    </w:p>
    <w:p w:rsidR="00010003" w:rsidRDefault="00010003" w:rsidP="00010003">
      <w:pPr>
        <w:numPr>
          <w:ilvl w:val="0"/>
          <w:numId w:val="3"/>
        </w:numPr>
        <w:jc w:val="both"/>
      </w:pPr>
      <w:r>
        <w:t>Guest Speakers</w:t>
      </w:r>
    </w:p>
    <w:p w:rsidR="00010003" w:rsidRDefault="00010003" w:rsidP="00010003">
      <w:pPr>
        <w:numPr>
          <w:ilvl w:val="0"/>
          <w:numId w:val="3"/>
        </w:numPr>
        <w:jc w:val="both"/>
      </w:pPr>
      <w:r>
        <w:t xml:space="preserve">Videos </w:t>
      </w:r>
    </w:p>
    <w:p w:rsidR="00010003" w:rsidRDefault="00010003" w:rsidP="00010003">
      <w:pPr>
        <w:numPr>
          <w:ilvl w:val="0"/>
          <w:numId w:val="3"/>
        </w:numPr>
        <w:jc w:val="both"/>
      </w:pPr>
      <w:r>
        <w:t>Group Discussions</w:t>
      </w:r>
    </w:p>
    <w:p w:rsidR="00F15DD3" w:rsidRDefault="00F15DD3" w:rsidP="00010003">
      <w:pPr>
        <w:numPr>
          <w:ilvl w:val="0"/>
          <w:numId w:val="3"/>
        </w:numPr>
        <w:jc w:val="both"/>
      </w:pPr>
      <w:r>
        <w:t>Field trips</w:t>
      </w:r>
    </w:p>
    <w:p w:rsidR="00010003" w:rsidRDefault="00010003" w:rsidP="00F15DD3">
      <w:pPr>
        <w:ind w:left="720"/>
        <w:jc w:val="both"/>
      </w:pPr>
    </w:p>
    <w:p w:rsidR="00F15DD3" w:rsidRDefault="00F15DD3" w:rsidP="00010003">
      <w:pPr>
        <w:jc w:val="both"/>
        <w:rPr>
          <w:b/>
        </w:rPr>
      </w:pPr>
    </w:p>
    <w:p w:rsidR="00010003" w:rsidRDefault="00010003" w:rsidP="00010003">
      <w:pPr>
        <w:jc w:val="both"/>
        <w:rPr>
          <w:b/>
        </w:rPr>
      </w:pPr>
      <w:r>
        <w:rPr>
          <w:b/>
        </w:rPr>
        <w:t xml:space="preserve">Mode of Assessment </w:t>
      </w:r>
    </w:p>
    <w:p w:rsidR="00010003" w:rsidRDefault="00010003" w:rsidP="00010003">
      <w:pPr>
        <w:jc w:val="both"/>
      </w:pPr>
      <w:r>
        <w:t>(</w:t>
      </w:r>
      <w:proofErr w:type="spellStart"/>
      <w:r>
        <w:t>i</w:t>
      </w:r>
      <w:proofErr w:type="spellEnd"/>
      <w:r>
        <w:t>)</w:t>
      </w:r>
      <w:r>
        <w:tab/>
        <w:t>Researched essay</w:t>
      </w:r>
      <w:r>
        <w:tab/>
      </w:r>
      <w:r>
        <w:tab/>
      </w:r>
      <w:r>
        <w:tab/>
        <w:t xml:space="preserve">10% </w:t>
      </w:r>
    </w:p>
    <w:p w:rsidR="00010003" w:rsidRDefault="00010003" w:rsidP="00010003">
      <w:pPr>
        <w:jc w:val="both"/>
      </w:pPr>
      <w:r>
        <w:t>(ii)</w:t>
      </w:r>
      <w:r>
        <w:tab/>
        <w:t>Test</w:t>
      </w:r>
      <w:r>
        <w:tab/>
      </w:r>
      <w:r>
        <w:tab/>
      </w:r>
      <w:r>
        <w:tab/>
      </w:r>
      <w:r>
        <w:tab/>
      </w:r>
      <w:r>
        <w:tab/>
        <w:t xml:space="preserve">20% </w:t>
      </w:r>
    </w:p>
    <w:p w:rsidR="00010003" w:rsidRDefault="00010003" w:rsidP="00010003">
      <w:pPr>
        <w:jc w:val="both"/>
      </w:pPr>
      <w:r>
        <w:t>End of course unit examination</w:t>
      </w:r>
      <w:r>
        <w:tab/>
      </w:r>
      <w:r>
        <w:tab/>
      </w:r>
      <w:r>
        <w:rPr>
          <w:u w:val="single"/>
        </w:rPr>
        <w:t>70</w:t>
      </w:r>
      <w:r>
        <w:t xml:space="preserve"> %</w:t>
      </w:r>
    </w:p>
    <w:p w:rsidR="00010003" w:rsidRDefault="00010003" w:rsidP="00010003">
      <w:pPr>
        <w:jc w:val="both"/>
        <w:rPr>
          <w:b/>
        </w:rPr>
      </w:pPr>
      <w:r>
        <w:rPr>
          <w:b/>
        </w:rPr>
        <w:t>Total Assessment</w:t>
      </w:r>
      <w:r>
        <w:rPr>
          <w:b/>
        </w:rPr>
        <w:tab/>
      </w:r>
      <w:r>
        <w:rPr>
          <w:b/>
        </w:rPr>
        <w:tab/>
      </w:r>
      <w:r>
        <w:rPr>
          <w:b/>
        </w:rPr>
        <w:tab/>
      </w:r>
      <w:r>
        <w:rPr>
          <w:b/>
        </w:rPr>
        <w:tab/>
      </w:r>
      <w:r>
        <w:rPr>
          <w:b/>
          <w:u w:val="single"/>
        </w:rPr>
        <w:t>100</w:t>
      </w:r>
      <w:r>
        <w:rPr>
          <w:b/>
        </w:rPr>
        <w:t xml:space="preserve"> %</w:t>
      </w:r>
    </w:p>
    <w:p w:rsidR="00010003" w:rsidRDefault="00010003" w:rsidP="00010003">
      <w:pPr>
        <w:jc w:val="both"/>
        <w:rPr>
          <w:color w:val="000000"/>
        </w:rPr>
      </w:pPr>
    </w:p>
    <w:p w:rsidR="00010003" w:rsidRDefault="00010003" w:rsidP="00010003">
      <w:pPr>
        <w:jc w:val="both"/>
        <w:rPr>
          <w:b/>
        </w:rPr>
      </w:pPr>
      <w:r>
        <w:rPr>
          <w:b/>
        </w:rPr>
        <w:t>Reading List</w:t>
      </w:r>
    </w:p>
    <w:p w:rsidR="00010003" w:rsidRDefault="00010003" w:rsidP="00010003">
      <w:pPr>
        <w:pBdr>
          <w:top w:val="nil"/>
          <w:left w:val="nil"/>
          <w:bottom w:val="nil"/>
          <w:right w:val="nil"/>
          <w:between w:val="nil"/>
        </w:pBdr>
        <w:ind w:left="360" w:hanging="360"/>
        <w:jc w:val="both"/>
        <w:rPr>
          <w:rFonts w:eastAsia="Arial" w:cs="Arial"/>
          <w:color w:val="000000"/>
          <w:szCs w:val="24"/>
        </w:rPr>
      </w:pPr>
      <w:r>
        <w:rPr>
          <w:rFonts w:eastAsia="Arial" w:cs="Arial"/>
          <w:color w:val="000000"/>
          <w:szCs w:val="24"/>
        </w:rPr>
        <w:t xml:space="preserve">Home Affairs </w:t>
      </w:r>
      <w:proofErr w:type="gramStart"/>
      <w:r>
        <w:rPr>
          <w:rFonts w:eastAsia="Arial" w:cs="Arial"/>
          <w:color w:val="000000"/>
          <w:szCs w:val="24"/>
        </w:rPr>
        <w:t>Bureau.(</w:t>
      </w:r>
      <w:proofErr w:type="gramEnd"/>
      <w:r>
        <w:rPr>
          <w:rFonts w:eastAsia="Arial" w:cs="Arial"/>
          <w:color w:val="000000"/>
          <w:szCs w:val="24"/>
        </w:rPr>
        <w:t xml:space="preserve">2002). Towards a More Sporting Future – Report of the Sports Policy Review </w:t>
      </w:r>
      <w:proofErr w:type="spellStart"/>
      <w:r>
        <w:rPr>
          <w:rFonts w:eastAsia="Arial" w:cs="Arial"/>
          <w:color w:val="000000"/>
          <w:szCs w:val="24"/>
        </w:rPr>
        <w:t>Team.Hong</w:t>
      </w:r>
      <w:proofErr w:type="spellEnd"/>
      <w:r>
        <w:rPr>
          <w:rFonts w:eastAsia="Arial" w:cs="Arial"/>
          <w:color w:val="000000"/>
          <w:szCs w:val="24"/>
        </w:rPr>
        <w:t xml:space="preserve"> Kong SAR Government.</w:t>
      </w:r>
    </w:p>
    <w:p w:rsidR="00010003" w:rsidRDefault="00010003" w:rsidP="00010003">
      <w:pPr>
        <w:pBdr>
          <w:top w:val="nil"/>
          <w:left w:val="nil"/>
          <w:bottom w:val="nil"/>
          <w:right w:val="nil"/>
          <w:between w:val="nil"/>
        </w:pBdr>
        <w:ind w:left="360" w:hanging="360"/>
        <w:jc w:val="both"/>
        <w:rPr>
          <w:rFonts w:eastAsia="Arial" w:cs="Arial"/>
          <w:color w:val="000000"/>
          <w:szCs w:val="24"/>
        </w:rPr>
      </w:pPr>
      <w:proofErr w:type="spellStart"/>
      <w:r>
        <w:rPr>
          <w:rFonts w:eastAsia="Arial" w:cs="Arial"/>
          <w:color w:val="000000"/>
          <w:szCs w:val="24"/>
        </w:rPr>
        <w:t>Torkildson</w:t>
      </w:r>
      <w:proofErr w:type="spellEnd"/>
      <w:r>
        <w:rPr>
          <w:rFonts w:eastAsia="Arial" w:cs="Arial"/>
          <w:color w:val="000000"/>
          <w:szCs w:val="24"/>
        </w:rPr>
        <w:t>, G. (2005). Leisure and Recreation Management London, E. and F.N. Spon.</w:t>
      </w:r>
    </w:p>
    <w:p w:rsidR="00856AC5" w:rsidRPr="00897322" w:rsidRDefault="00856AC5" w:rsidP="00856AC5">
      <w:pPr>
        <w:autoSpaceDE w:val="0"/>
        <w:autoSpaceDN w:val="0"/>
        <w:adjustRightInd w:val="0"/>
        <w:ind w:left="360" w:hanging="360"/>
        <w:rPr>
          <w:rFonts w:cs="Arial"/>
          <w:szCs w:val="24"/>
          <w:lang w:val="en"/>
        </w:rPr>
      </w:pPr>
      <w:r w:rsidRPr="00897322">
        <w:rPr>
          <w:rFonts w:cs="Arial"/>
          <w:szCs w:val="24"/>
          <w:lang w:val="en"/>
        </w:rPr>
        <w:t>Alexander, K. (Ed). (1996). Facility Management: Theory and Practice. London, Chapman and Hall.</w:t>
      </w:r>
    </w:p>
    <w:p w:rsidR="00856AC5" w:rsidRPr="00897322" w:rsidRDefault="00856AC5" w:rsidP="00856AC5">
      <w:pPr>
        <w:autoSpaceDE w:val="0"/>
        <w:autoSpaceDN w:val="0"/>
        <w:adjustRightInd w:val="0"/>
        <w:ind w:left="360" w:hanging="360"/>
        <w:rPr>
          <w:rFonts w:cs="Arial"/>
          <w:szCs w:val="24"/>
          <w:lang w:val="en"/>
        </w:rPr>
      </w:pPr>
      <w:r w:rsidRPr="00897322">
        <w:rPr>
          <w:rFonts w:cs="Arial"/>
          <w:szCs w:val="24"/>
          <w:lang w:val="en"/>
        </w:rPr>
        <w:t>Allen, J., O’Toole, W., McDonnell, I. and Harris, R. (2002) Festival and Special Event Management. Milton, Wiley and Sons.</w:t>
      </w:r>
    </w:p>
    <w:p w:rsidR="00856AC5" w:rsidRPr="00897322" w:rsidRDefault="00856AC5" w:rsidP="00856AC5">
      <w:pPr>
        <w:autoSpaceDE w:val="0"/>
        <w:autoSpaceDN w:val="0"/>
        <w:adjustRightInd w:val="0"/>
        <w:ind w:left="360" w:hanging="360"/>
        <w:rPr>
          <w:rFonts w:cs="Arial"/>
          <w:szCs w:val="24"/>
          <w:lang w:val="en"/>
        </w:rPr>
      </w:pPr>
      <w:proofErr w:type="spellStart"/>
      <w:r w:rsidRPr="00897322">
        <w:rPr>
          <w:rFonts w:cs="Arial"/>
          <w:szCs w:val="24"/>
          <w:lang w:val="en"/>
        </w:rPr>
        <w:t>Berlonghi</w:t>
      </w:r>
      <w:proofErr w:type="spellEnd"/>
      <w:r w:rsidRPr="00897322">
        <w:rPr>
          <w:rFonts w:cs="Arial"/>
          <w:szCs w:val="24"/>
          <w:lang w:val="en"/>
        </w:rPr>
        <w:t xml:space="preserve">, A. (1994). The Special Event Risk Management Manual. California, Alexander </w:t>
      </w:r>
      <w:proofErr w:type="spellStart"/>
      <w:r w:rsidRPr="00897322">
        <w:rPr>
          <w:rFonts w:cs="Arial"/>
          <w:szCs w:val="24"/>
          <w:lang w:val="en"/>
        </w:rPr>
        <w:t>Berlonghi</w:t>
      </w:r>
      <w:proofErr w:type="spellEnd"/>
      <w:r w:rsidRPr="00897322">
        <w:rPr>
          <w:rFonts w:cs="Arial"/>
          <w:szCs w:val="24"/>
          <w:lang w:val="en"/>
        </w:rPr>
        <w:t>.</w:t>
      </w:r>
    </w:p>
    <w:p w:rsidR="00856AC5" w:rsidRPr="00897322" w:rsidRDefault="00856AC5" w:rsidP="00856AC5">
      <w:pPr>
        <w:autoSpaceDE w:val="0"/>
        <w:autoSpaceDN w:val="0"/>
        <w:adjustRightInd w:val="0"/>
        <w:ind w:left="360" w:hanging="360"/>
        <w:rPr>
          <w:rFonts w:cs="Arial"/>
          <w:szCs w:val="24"/>
          <w:lang w:val="en"/>
        </w:rPr>
      </w:pPr>
      <w:proofErr w:type="spellStart"/>
      <w:r w:rsidRPr="00897322">
        <w:rPr>
          <w:rFonts w:cs="Arial"/>
          <w:szCs w:val="24"/>
          <w:lang w:val="en"/>
        </w:rPr>
        <w:t>Catherwood</w:t>
      </w:r>
      <w:proofErr w:type="spellEnd"/>
      <w:r w:rsidRPr="00897322">
        <w:rPr>
          <w:rFonts w:cs="Arial"/>
          <w:szCs w:val="24"/>
          <w:lang w:val="en"/>
        </w:rPr>
        <w:t xml:space="preserve">, D. W. and Van Kirk, R. l. (1992). The Complete Guide to Special Event Management. New York, Wiley and Sons. </w:t>
      </w:r>
    </w:p>
    <w:p w:rsidR="00856AC5" w:rsidRPr="00897322" w:rsidRDefault="00856AC5" w:rsidP="00856AC5">
      <w:pPr>
        <w:autoSpaceDE w:val="0"/>
        <w:autoSpaceDN w:val="0"/>
        <w:adjustRightInd w:val="0"/>
        <w:ind w:left="360" w:hanging="360"/>
        <w:rPr>
          <w:rFonts w:cs="Arial"/>
          <w:szCs w:val="24"/>
          <w:lang w:val="en"/>
        </w:rPr>
      </w:pPr>
      <w:r w:rsidRPr="00897322">
        <w:rPr>
          <w:rFonts w:cs="Arial"/>
          <w:szCs w:val="24"/>
          <w:lang w:val="en"/>
        </w:rPr>
        <w:t>Daly, J. (1995). Recreation and Sport Planning and Design: A Guidelines Manual. South Australia, Office of Recreation and Sport.</w:t>
      </w:r>
    </w:p>
    <w:p w:rsidR="00856AC5" w:rsidRPr="00897322" w:rsidRDefault="00856AC5" w:rsidP="00856AC5">
      <w:pPr>
        <w:autoSpaceDE w:val="0"/>
        <w:autoSpaceDN w:val="0"/>
        <w:adjustRightInd w:val="0"/>
        <w:ind w:left="360" w:hanging="360"/>
        <w:rPr>
          <w:rFonts w:cs="Arial"/>
          <w:szCs w:val="24"/>
          <w:lang w:val="en"/>
        </w:rPr>
      </w:pPr>
      <w:r w:rsidRPr="00897322">
        <w:rPr>
          <w:rFonts w:cs="Arial"/>
          <w:szCs w:val="24"/>
          <w:lang w:val="en"/>
        </w:rPr>
        <w:t xml:space="preserve">Farmer, P., </w:t>
      </w:r>
      <w:proofErr w:type="spellStart"/>
      <w:r w:rsidRPr="00897322">
        <w:rPr>
          <w:rFonts w:cs="Arial"/>
          <w:szCs w:val="24"/>
          <w:lang w:val="en"/>
        </w:rPr>
        <w:t>Mulrooney</w:t>
      </w:r>
      <w:proofErr w:type="spellEnd"/>
      <w:r w:rsidRPr="00897322">
        <w:rPr>
          <w:rFonts w:cs="Arial"/>
          <w:szCs w:val="24"/>
          <w:lang w:val="en"/>
        </w:rPr>
        <w:t>, A. and Ammon, R. (1996). Sport Facility Planning and Management. Morgantown. Fitness Information Technology, Ltd.</w:t>
      </w:r>
    </w:p>
    <w:p w:rsidR="00856AC5" w:rsidRPr="00897322" w:rsidRDefault="00856AC5" w:rsidP="00856AC5">
      <w:pPr>
        <w:autoSpaceDE w:val="0"/>
        <w:autoSpaceDN w:val="0"/>
        <w:adjustRightInd w:val="0"/>
        <w:ind w:left="360" w:hanging="360"/>
        <w:rPr>
          <w:rFonts w:cs="Arial"/>
          <w:szCs w:val="24"/>
          <w:lang w:val="en"/>
        </w:rPr>
      </w:pPr>
      <w:r w:rsidRPr="00897322">
        <w:rPr>
          <w:rFonts w:cs="Arial"/>
          <w:szCs w:val="24"/>
          <w:lang w:val="en"/>
        </w:rPr>
        <w:t>Getz, D. (1997). Event Management and Event Tourism. New York, Cognizant Communication Corp.</w:t>
      </w:r>
    </w:p>
    <w:p w:rsidR="00856AC5" w:rsidRPr="00897322" w:rsidRDefault="00856AC5" w:rsidP="00856AC5">
      <w:pPr>
        <w:autoSpaceDE w:val="0"/>
        <w:autoSpaceDN w:val="0"/>
        <w:adjustRightInd w:val="0"/>
        <w:ind w:left="360" w:hanging="360"/>
        <w:rPr>
          <w:rFonts w:cs="Arial"/>
          <w:szCs w:val="24"/>
          <w:lang w:val="en"/>
        </w:rPr>
      </w:pPr>
      <w:r w:rsidRPr="00897322">
        <w:rPr>
          <w:rFonts w:cs="Arial"/>
          <w:szCs w:val="24"/>
          <w:lang w:val="en"/>
        </w:rPr>
        <w:t>Home Affairs Bureau. (2002). Towards a More Sporting Future – Report of the Sports Policy Review Team. Hong Kong SAR Government.</w:t>
      </w:r>
    </w:p>
    <w:p w:rsidR="00856AC5" w:rsidRPr="00897322" w:rsidRDefault="00856AC5" w:rsidP="00856AC5">
      <w:pPr>
        <w:autoSpaceDE w:val="0"/>
        <w:autoSpaceDN w:val="0"/>
        <w:adjustRightInd w:val="0"/>
        <w:ind w:left="720" w:hanging="720"/>
        <w:rPr>
          <w:rFonts w:cs="Arial"/>
          <w:szCs w:val="24"/>
          <w:lang w:val="en"/>
        </w:rPr>
      </w:pPr>
      <w:r w:rsidRPr="00897322">
        <w:rPr>
          <w:rFonts w:cs="Arial"/>
          <w:szCs w:val="24"/>
          <w:lang w:val="en"/>
        </w:rPr>
        <w:t xml:space="preserve">Rondeau, Edmond P., Robert Kevin Brown Paul D. </w:t>
      </w:r>
      <w:proofErr w:type="spellStart"/>
      <w:r w:rsidRPr="00897322">
        <w:rPr>
          <w:rFonts w:cs="Arial"/>
          <w:szCs w:val="24"/>
          <w:lang w:val="en"/>
        </w:rPr>
        <w:t>Lapides</w:t>
      </w:r>
      <w:proofErr w:type="spellEnd"/>
      <w:r w:rsidRPr="00897322">
        <w:rPr>
          <w:rFonts w:cs="Arial"/>
          <w:szCs w:val="24"/>
          <w:lang w:val="en"/>
        </w:rPr>
        <w:t xml:space="preserve"> (2006). Facility Management (2nd Edition), John Wiley and Sons. ISBN 0-471-70059-2</w:t>
      </w:r>
    </w:p>
    <w:p w:rsidR="00856AC5" w:rsidRPr="00897322" w:rsidRDefault="00856AC5" w:rsidP="00856AC5">
      <w:pPr>
        <w:autoSpaceDE w:val="0"/>
        <w:autoSpaceDN w:val="0"/>
        <w:adjustRightInd w:val="0"/>
        <w:ind w:left="720" w:hanging="720"/>
        <w:rPr>
          <w:rFonts w:cs="Arial"/>
          <w:szCs w:val="24"/>
          <w:lang w:val="en"/>
        </w:rPr>
      </w:pPr>
      <w:proofErr w:type="spellStart"/>
      <w:r w:rsidRPr="00897322">
        <w:rPr>
          <w:rFonts w:cs="Arial"/>
          <w:szCs w:val="24"/>
          <w:lang w:val="en"/>
        </w:rPr>
        <w:t>Stipanuk</w:t>
      </w:r>
      <w:proofErr w:type="spellEnd"/>
      <w:r w:rsidRPr="00897322">
        <w:rPr>
          <w:rFonts w:cs="Arial"/>
          <w:szCs w:val="24"/>
          <w:lang w:val="en"/>
        </w:rPr>
        <w:t xml:space="preserve"> David M. (2006). </w:t>
      </w:r>
      <w:r w:rsidRPr="00897322">
        <w:rPr>
          <w:rFonts w:cs="Arial"/>
          <w:i/>
          <w:iCs/>
          <w:szCs w:val="24"/>
          <w:lang w:val="en"/>
        </w:rPr>
        <w:t xml:space="preserve">Hospitality Facilities Management and Design </w:t>
      </w:r>
      <w:r w:rsidRPr="00897322">
        <w:rPr>
          <w:rFonts w:cs="Arial"/>
          <w:szCs w:val="24"/>
          <w:lang w:val="en"/>
        </w:rPr>
        <w:t xml:space="preserve">Educational Institute, American Hotel and Lodging Association </w:t>
      </w:r>
    </w:p>
    <w:p w:rsidR="00E6019C" w:rsidRDefault="00856AC5" w:rsidP="0032452A">
      <w:pPr>
        <w:autoSpaceDE w:val="0"/>
        <w:autoSpaceDN w:val="0"/>
        <w:adjustRightInd w:val="0"/>
        <w:ind w:left="360" w:hanging="360"/>
      </w:pPr>
      <w:proofErr w:type="spellStart"/>
      <w:r w:rsidRPr="00897322">
        <w:rPr>
          <w:rFonts w:cs="Arial"/>
          <w:szCs w:val="24"/>
          <w:lang w:val="en"/>
        </w:rPr>
        <w:t>Torkildson</w:t>
      </w:r>
      <w:proofErr w:type="spellEnd"/>
      <w:r w:rsidRPr="00897322">
        <w:rPr>
          <w:rFonts w:cs="Arial"/>
          <w:szCs w:val="24"/>
          <w:lang w:val="en"/>
        </w:rPr>
        <w:t>, G. (2005). Leisure and Recreation Management. London, E. and F.N. Spon.</w:t>
      </w:r>
    </w:p>
    <w:sectPr w:rsidR="00E6019C">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6C2" w:rsidRDefault="00A066C2" w:rsidP="00856AC5">
      <w:r>
        <w:separator/>
      </w:r>
    </w:p>
  </w:endnote>
  <w:endnote w:type="continuationSeparator" w:id="0">
    <w:p w:rsidR="00A066C2" w:rsidRDefault="00A066C2" w:rsidP="0085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AC5" w:rsidRPr="008D3DE0" w:rsidRDefault="00856AC5" w:rsidP="00856AC5">
    <w:pPr>
      <w:jc w:val="center"/>
      <w:outlineLvl w:val="0"/>
      <w:rPr>
        <w:rFonts w:ascii="Times New Roman" w:hAnsi="Times New Roman"/>
        <w:b/>
        <w:bCs/>
        <w:i/>
        <w:color w:val="000000"/>
        <w:kern w:val="36"/>
        <w:szCs w:val="24"/>
      </w:rPr>
    </w:pPr>
    <w:r w:rsidRPr="008D3DE0">
      <w:rPr>
        <w:rFonts w:ascii="Times New Roman" w:hAnsi="Times New Roman"/>
        <w:b/>
        <w:bCs/>
        <w:i/>
        <w:color w:val="000000"/>
        <w:kern w:val="36"/>
        <w:szCs w:val="24"/>
      </w:rPr>
      <w:t>Our Mission:</w:t>
    </w:r>
  </w:p>
  <w:p w:rsidR="00856AC5" w:rsidRPr="008D3DE0" w:rsidRDefault="00856AC5" w:rsidP="00856AC5">
    <w:pPr>
      <w:jc w:val="center"/>
      <w:rPr>
        <w:rFonts w:ascii="Times New Roman" w:hAnsi="Times New Roman"/>
        <w:i/>
        <w:color w:val="000000"/>
        <w:szCs w:val="24"/>
      </w:rPr>
    </w:pPr>
    <w:r w:rsidRPr="008D3DE0">
      <w:rPr>
        <w:rFonts w:ascii="Times New Roman" w:hAnsi="Times New Roman"/>
        <w:i/>
        <w:color w:val="000000"/>
        <w:szCs w:val="24"/>
      </w:rPr>
      <w:t>“To enable the future of clients through creation and provision of knowledge."</w:t>
    </w:r>
  </w:p>
  <w:p w:rsidR="00856AC5" w:rsidRPr="008D3DE0" w:rsidRDefault="00856AC5" w:rsidP="00856AC5">
    <w:pPr>
      <w:jc w:val="center"/>
      <w:rPr>
        <w:rFonts w:ascii="Times New Roman" w:hAnsi="Times New Roman"/>
        <w:i/>
        <w:color w:val="000000"/>
        <w:szCs w:val="24"/>
      </w:rPr>
    </w:pPr>
    <w:r w:rsidRPr="008D3DE0">
      <w:rPr>
        <w:rFonts w:ascii="Times New Roman" w:hAnsi="Times New Roman"/>
        <w:b/>
        <w:bCs/>
        <w:i/>
        <w:color w:val="000000"/>
        <w:szCs w:val="24"/>
      </w:rPr>
      <w:t>Our Vision:</w:t>
    </w:r>
  </w:p>
  <w:p w:rsidR="00856AC5" w:rsidRDefault="00856AC5" w:rsidP="00856AC5">
    <w:pPr>
      <w:jc w:val="center"/>
      <w:rPr>
        <w:rFonts w:ascii="Times New Roman" w:hAnsi="Times New Roman"/>
        <w:i/>
        <w:color w:val="000000"/>
        <w:szCs w:val="24"/>
      </w:rPr>
    </w:pPr>
    <w:r w:rsidRPr="008D3DE0">
      <w:rPr>
        <w:rFonts w:ascii="Times New Roman" w:hAnsi="Times New Roman"/>
        <w:i/>
        <w:color w:val="000000"/>
        <w:szCs w:val="24"/>
      </w:rPr>
      <w:t>"The benchmark for Business and Management Education, Research and Training in the region."</w:t>
    </w:r>
  </w:p>
  <w:p w:rsidR="00856AC5" w:rsidRPr="008D3DE0" w:rsidRDefault="00856AC5" w:rsidP="00856AC5">
    <w:pPr>
      <w:jc w:val="center"/>
      <w:rPr>
        <w:rFonts w:ascii="Times New Roman" w:hAnsi="Times New Roman"/>
        <w:i/>
        <w:szCs w:val="24"/>
        <w:lang w:val="en"/>
      </w:rPr>
    </w:pPr>
  </w:p>
  <w:p w:rsidR="00856AC5" w:rsidRPr="008D3DE0" w:rsidRDefault="00856AC5" w:rsidP="00856AC5">
    <w:pPr>
      <w:pStyle w:val="Footer"/>
      <w:jc w:val="center"/>
      <w:rPr>
        <w:b/>
      </w:rPr>
    </w:pPr>
    <w:r w:rsidRPr="008D3DE0">
      <w:rPr>
        <w:b/>
      </w:rPr>
      <w:t>DISCLAIMER</w:t>
    </w:r>
  </w:p>
  <w:p w:rsidR="00856AC5" w:rsidRDefault="00856AC5" w:rsidP="00856AC5">
    <w:pPr>
      <w:pStyle w:val="Footer"/>
      <w:jc w:val="center"/>
    </w:pPr>
    <w:r>
      <w:t xml:space="preserve">This curriculum is confidential and intended solely for Mr. Tinka Mukama, Ms. Priscilla </w:t>
    </w:r>
    <w:proofErr w:type="spellStart"/>
    <w:r>
      <w:t>Lamwaka</w:t>
    </w:r>
    <w:proofErr w:type="spellEnd"/>
    <w:r>
      <w:t xml:space="preserve"> and students of MUBS and should not be used for any other purposes and may also be privileged or exempted from disclosure under applicable law</w:t>
    </w:r>
  </w:p>
  <w:p w:rsidR="00856AC5" w:rsidRDefault="00856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6C2" w:rsidRDefault="00A066C2" w:rsidP="00856AC5">
      <w:r>
        <w:separator/>
      </w:r>
    </w:p>
  </w:footnote>
  <w:footnote w:type="continuationSeparator" w:id="0">
    <w:p w:rsidR="00A066C2" w:rsidRDefault="00A066C2" w:rsidP="00856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C4EF3"/>
    <w:multiLevelType w:val="multilevel"/>
    <w:tmpl w:val="F2FC64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 w15:restartNumberingAfterBreak="0">
    <w:nsid w:val="45B44475"/>
    <w:multiLevelType w:val="multilevel"/>
    <w:tmpl w:val="DB68AE62"/>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2" w15:restartNumberingAfterBreak="0">
    <w:nsid w:val="6B9A4EE6"/>
    <w:multiLevelType w:val="multilevel"/>
    <w:tmpl w:val="43DE14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12156D0"/>
    <w:multiLevelType w:val="multilevel"/>
    <w:tmpl w:val="47F4CE8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003"/>
    <w:rsid w:val="00010003"/>
    <w:rsid w:val="00042916"/>
    <w:rsid w:val="000F3200"/>
    <w:rsid w:val="002409C3"/>
    <w:rsid w:val="0032452A"/>
    <w:rsid w:val="00441743"/>
    <w:rsid w:val="0045769B"/>
    <w:rsid w:val="0069053C"/>
    <w:rsid w:val="006E0CA8"/>
    <w:rsid w:val="00842AFC"/>
    <w:rsid w:val="00856AC5"/>
    <w:rsid w:val="008818D7"/>
    <w:rsid w:val="00897322"/>
    <w:rsid w:val="00967F76"/>
    <w:rsid w:val="00A066C2"/>
    <w:rsid w:val="00A23D62"/>
    <w:rsid w:val="00A546CE"/>
    <w:rsid w:val="00A76102"/>
    <w:rsid w:val="00B9429D"/>
    <w:rsid w:val="00BA0D3E"/>
    <w:rsid w:val="00DA20AF"/>
    <w:rsid w:val="00EB03EF"/>
    <w:rsid w:val="00EC394A"/>
    <w:rsid w:val="00F135BB"/>
    <w:rsid w:val="00F15DD3"/>
    <w:rsid w:val="00FE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FF906"/>
  <w15:chartTrackingRefBased/>
  <w15:docId w15:val="{918D47B6-15C6-4AA5-80B3-470E6790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003"/>
    <w:pPr>
      <w:spacing w:after="0" w:line="240" w:lineRule="auto"/>
    </w:pPr>
    <w:rPr>
      <w:rFonts w:ascii="Arial" w:eastAsia="Times New Roman" w:hAnsi="Arial" w:cs="Times New Roman"/>
      <w:sz w:val="24"/>
      <w:szCs w:val="20"/>
      <w:lang w:val="en-GB"/>
    </w:rPr>
  </w:style>
  <w:style w:type="paragraph" w:styleId="Heading1">
    <w:name w:val="heading 1"/>
    <w:basedOn w:val="Normal"/>
    <w:next w:val="Normal"/>
    <w:link w:val="Heading1Char"/>
    <w:uiPriority w:val="9"/>
    <w:qFormat/>
    <w:rsid w:val="00010003"/>
    <w:pPr>
      <w:keepNext/>
      <w:tabs>
        <w:tab w:val="left" w:pos="-720"/>
        <w:tab w:val="left" w:pos="0"/>
      </w:tabs>
      <w:suppressAutoHyphens/>
      <w:jc w:val="both"/>
      <w:outlineLvl w:val="0"/>
    </w:pPr>
    <w:rPr>
      <w:b/>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003"/>
    <w:rPr>
      <w:rFonts w:ascii="Arial" w:eastAsia="Times New Roman" w:hAnsi="Arial" w:cs="Times New Roman"/>
      <w:b/>
      <w:sz w:val="24"/>
      <w:szCs w:val="20"/>
      <w:lang w:val="en-GB" w:eastAsia="x-none"/>
    </w:rPr>
  </w:style>
  <w:style w:type="paragraph" w:styleId="Header">
    <w:name w:val="header"/>
    <w:basedOn w:val="Normal"/>
    <w:link w:val="HeaderChar"/>
    <w:uiPriority w:val="99"/>
    <w:unhideWhenUsed/>
    <w:rsid w:val="00856AC5"/>
    <w:pPr>
      <w:tabs>
        <w:tab w:val="center" w:pos="4513"/>
        <w:tab w:val="right" w:pos="9026"/>
      </w:tabs>
    </w:pPr>
  </w:style>
  <w:style w:type="character" w:customStyle="1" w:styleId="HeaderChar">
    <w:name w:val="Header Char"/>
    <w:basedOn w:val="DefaultParagraphFont"/>
    <w:link w:val="Header"/>
    <w:uiPriority w:val="99"/>
    <w:rsid w:val="00856AC5"/>
    <w:rPr>
      <w:rFonts w:ascii="Arial" w:eastAsia="Times New Roman" w:hAnsi="Arial" w:cs="Times New Roman"/>
      <w:sz w:val="24"/>
      <w:szCs w:val="20"/>
      <w:lang w:val="en-GB"/>
    </w:rPr>
  </w:style>
  <w:style w:type="paragraph" w:styleId="Footer">
    <w:name w:val="footer"/>
    <w:basedOn w:val="Normal"/>
    <w:link w:val="FooterChar"/>
    <w:uiPriority w:val="99"/>
    <w:unhideWhenUsed/>
    <w:rsid w:val="00856AC5"/>
    <w:pPr>
      <w:tabs>
        <w:tab w:val="center" w:pos="4513"/>
        <w:tab w:val="right" w:pos="9026"/>
      </w:tabs>
    </w:pPr>
  </w:style>
  <w:style w:type="character" w:customStyle="1" w:styleId="FooterChar">
    <w:name w:val="Footer Char"/>
    <w:basedOn w:val="DefaultParagraphFont"/>
    <w:link w:val="Footer"/>
    <w:uiPriority w:val="99"/>
    <w:rsid w:val="00856AC5"/>
    <w:rPr>
      <w:rFonts w:ascii="Arial" w:eastAsia="Times New Roman" w:hAnsi="Arial"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942</Words>
  <Characters>5467</Characters>
  <Application>Microsoft Office Word</Application>
  <DocSecurity>0</DocSecurity>
  <Lines>202</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5</cp:revision>
  <dcterms:created xsi:type="dcterms:W3CDTF">2025-08-13T12:20:00Z</dcterms:created>
  <dcterms:modified xsi:type="dcterms:W3CDTF">2025-08-27T09:25:00Z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3935d055-c5e5-4baa-a7d3-8052010ded4c</vt:lpwstr>
  </property>
</Properties>
</file>