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32" w:rsidRPr="00AB18D3" w:rsidRDefault="00DF1232" w:rsidP="00AB18D3">
      <w:pPr>
        <w:jc w:val="center"/>
        <w:rPr>
          <w:rFonts w:ascii="Times New Roman" w:hAnsi="Times New Roman" w:cs="Times New Roman"/>
          <w:b/>
          <w:sz w:val="24"/>
          <w:szCs w:val="24"/>
          <w:u w:val="single"/>
        </w:rPr>
      </w:pPr>
      <w:bookmarkStart w:id="0" w:name="_GoBack"/>
      <w:bookmarkEnd w:id="0"/>
      <w:r w:rsidRPr="00AB18D3">
        <w:rPr>
          <w:rFonts w:ascii="Times New Roman" w:hAnsi="Times New Roman" w:cs="Times New Roman"/>
          <w:b/>
          <w:sz w:val="24"/>
          <w:szCs w:val="24"/>
          <w:u w:val="single"/>
        </w:rPr>
        <w:t>End of year adjustments</w:t>
      </w:r>
    </w:p>
    <w:p w:rsidR="00DF1232" w:rsidRPr="00AB18D3" w:rsidRDefault="00DF1232" w:rsidP="00AB18D3">
      <w:pPr>
        <w:pStyle w:val="ListParagraph"/>
        <w:numPr>
          <w:ilvl w:val="0"/>
          <w:numId w:val="23"/>
        </w:numPr>
        <w:rPr>
          <w:rFonts w:ascii="Times New Roman" w:hAnsi="Times New Roman" w:cs="Times New Roman"/>
          <w:b/>
          <w:sz w:val="24"/>
          <w:szCs w:val="24"/>
        </w:rPr>
      </w:pPr>
      <w:r w:rsidRPr="00AB18D3">
        <w:rPr>
          <w:rFonts w:ascii="Times New Roman" w:hAnsi="Times New Roman" w:cs="Times New Roman"/>
          <w:b/>
          <w:sz w:val="24"/>
          <w:szCs w:val="24"/>
        </w:rPr>
        <w:t>Accruals and prepayments</w:t>
      </w:r>
    </w:p>
    <w:p w:rsidR="00DF1232" w:rsidRPr="00AB18D3" w:rsidRDefault="00DF1232"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When income statement is being prepared for a specific period, </w:t>
      </w:r>
      <w:r w:rsidR="00AB18D3" w:rsidRPr="00AB18D3">
        <w:rPr>
          <w:rFonts w:ascii="Times New Roman" w:hAnsi="Times New Roman" w:cs="Times New Roman"/>
          <w:sz w:val="24"/>
          <w:szCs w:val="24"/>
        </w:rPr>
        <w:t>it’s</w:t>
      </w:r>
      <w:r w:rsidRPr="00AB18D3">
        <w:rPr>
          <w:rFonts w:ascii="Times New Roman" w:hAnsi="Times New Roman" w:cs="Times New Roman"/>
          <w:sz w:val="24"/>
          <w:szCs w:val="24"/>
        </w:rPr>
        <w:t xml:space="preserve"> very i</w:t>
      </w:r>
      <w:r w:rsidR="00AB18D3" w:rsidRPr="00AB18D3">
        <w:rPr>
          <w:rFonts w:ascii="Times New Roman" w:hAnsi="Times New Roman" w:cs="Times New Roman"/>
          <w:sz w:val="24"/>
          <w:szCs w:val="24"/>
        </w:rPr>
        <w:t>mportant to bring into account</w:t>
      </w:r>
    </w:p>
    <w:p w:rsidR="00DF1232" w:rsidRPr="00AB18D3" w:rsidRDefault="00DF1232" w:rsidP="00AB18D3">
      <w:pPr>
        <w:pStyle w:val="ListParagraph"/>
        <w:numPr>
          <w:ilvl w:val="0"/>
          <w:numId w:val="24"/>
        </w:numPr>
        <w:rPr>
          <w:rFonts w:ascii="Times New Roman" w:hAnsi="Times New Roman" w:cs="Times New Roman"/>
          <w:sz w:val="24"/>
          <w:szCs w:val="24"/>
        </w:rPr>
      </w:pPr>
      <w:r w:rsidRPr="00AB18D3">
        <w:rPr>
          <w:rFonts w:ascii="Times New Roman" w:hAnsi="Times New Roman" w:cs="Times New Roman"/>
          <w:sz w:val="24"/>
          <w:szCs w:val="24"/>
        </w:rPr>
        <w:t>All expenses relating to that period whether they have actually been paid or not</w:t>
      </w:r>
    </w:p>
    <w:p w:rsidR="00DF1232" w:rsidRPr="00AB18D3" w:rsidRDefault="00DF1232" w:rsidP="00AB18D3">
      <w:pPr>
        <w:pStyle w:val="ListParagraph"/>
        <w:numPr>
          <w:ilvl w:val="0"/>
          <w:numId w:val="24"/>
        </w:numPr>
        <w:rPr>
          <w:rFonts w:ascii="Times New Roman" w:hAnsi="Times New Roman" w:cs="Times New Roman"/>
          <w:sz w:val="24"/>
          <w:szCs w:val="24"/>
        </w:rPr>
      </w:pPr>
      <w:r w:rsidRPr="00AB18D3">
        <w:rPr>
          <w:rFonts w:ascii="Times New Roman" w:hAnsi="Times New Roman" w:cs="Times New Roman"/>
          <w:sz w:val="24"/>
          <w:szCs w:val="24"/>
        </w:rPr>
        <w:t>All incomes and gains whether they are actually received or not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Hence adjustment must be as follows</w:t>
      </w:r>
    </w:p>
    <w:p w:rsidR="00DF1232" w:rsidRPr="00AB18D3" w:rsidRDefault="00DF1232"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Accrued expense</w:t>
      </w:r>
      <w:r w:rsidRPr="00AB18D3">
        <w:rPr>
          <w:rFonts w:ascii="Times New Roman" w:hAnsi="Times New Roman" w:cs="Times New Roman"/>
          <w:sz w:val="24"/>
          <w:szCs w:val="24"/>
        </w:rPr>
        <w:t xml:space="preserve"> –are outstanding expenses and have not yet been paid. Full expenses in the period must be included in the income statement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These are current liabilities to be recognized in the balance sheet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Income statement a/c with the respective expense a/c</w:t>
      </w:r>
    </w:p>
    <w:p w:rsidR="00DF1232" w:rsidRPr="00AB18D3" w:rsidRDefault="00AB18D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               </w:t>
      </w:r>
      <w:r w:rsidR="00DF1232" w:rsidRPr="00AB18D3">
        <w:rPr>
          <w:rFonts w:ascii="Times New Roman" w:hAnsi="Times New Roman" w:cs="Times New Roman"/>
          <w:sz w:val="24"/>
          <w:szCs w:val="24"/>
        </w:rPr>
        <w:t>Cr. Accrued expense a/c</w:t>
      </w:r>
    </w:p>
    <w:p w:rsidR="00AB18D3" w:rsidRPr="00AB18D3" w:rsidRDefault="00AB18D3"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Example:</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Salaries and wages paid during the year amounted Ugx 6</w:t>
      </w:r>
      <w:r w:rsidR="00AB18D3" w:rsidRPr="00AB18D3">
        <w:rPr>
          <w:rFonts w:ascii="Times New Roman" w:hAnsi="Times New Roman" w:cs="Times New Roman"/>
          <w:sz w:val="24"/>
          <w:szCs w:val="24"/>
        </w:rPr>
        <w:t>, 000, 000</w:t>
      </w:r>
      <w:r w:rsidRPr="00AB18D3">
        <w:rPr>
          <w:rFonts w:ascii="Times New Roman" w:hAnsi="Times New Roman" w:cs="Times New Roman"/>
          <w:sz w:val="24"/>
          <w:szCs w:val="24"/>
        </w:rPr>
        <w:t>. Accrued salaries and wages as at 31/12/2020 amount to Ugx 250,000. Show the entries</w:t>
      </w:r>
    </w:p>
    <w:p w:rsidR="00DF1232" w:rsidRPr="00AB18D3" w:rsidRDefault="00DF1232"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Income statement</w:t>
      </w:r>
      <w:r w:rsidR="000C0262" w:rsidRPr="00AB18D3">
        <w:rPr>
          <w:rFonts w:ascii="Times New Roman" w:hAnsi="Times New Roman" w:cs="Times New Roman"/>
          <w:b/>
          <w:sz w:val="24"/>
          <w:szCs w:val="24"/>
        </w:rPr>
        <w:t xml:space="preserve">                                                     Balance sheet</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Salaries and wages</w:t>
      </w:r>
      <w:r w:rsidR="000C0262"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000C0262" w:rsidRPr="00AB18D3">
        <w:rPr>
          <w:rFonts w:ascii="Times New Roman" w:hAnsi="Times New Roman" w:cs="Times New Roman"/>
          <w:sz w:val="24"/>
          <w:szCs w:val="24"/>
        </w:rPr>
        <w:t xml:space="preserve"> Current liabilities</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Paid                        6,000,000</w:t>
      </w:r>
      <w:r w:rsidR="000C0262" w:rsidRPr="00AB18D3">
        <w:rPr>
          <w:rFonts w:ascii="Times New Roman" w:hAnsi="Times New Roman" w:cs="Times New Roman"/>
          <w:sz w:val="24"/>
          <w:szCs w:val="24"/>
        </w:rPr>
        <w:t xml:space="preserve">                            </w:t>
      </w:r>
      <w:r w:rsidR="00AB18D3"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000C0262" w:rsidRPr="00AB18D3">
        <w:rPr>
          <w:rFonts w:ascii="Times New Roman" w:hAnsi="Times New Roman" w:cs="Times New Roman"/>
          <w:sz w:val="24"/>
          <w:szCs w:val="24"/>
        </w:rPr>
        <w:t xml:space="preserve"> Accrued salaries and wages   250,000</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b/>
          <w:sz w:val="24"/>
          <w:szCs w:val="24"/>
        </w:rPr>
        <w:t>Add:</w:t>
      </w:r>
      <w:r w:rsidRPr="00AB18D3">
        <w:rPr>
          <w:rFonts w:ascii="Times New Roman" w:hAnsi="Times New Roman" w:cs="Times New Roman"/>
          <w:sz w:val="24"/>
          <w:szCs w:val="24"/>
        </w:rPr>
        <w:t xml:space="preserve"> Accrued           </w:t>
      </w:r>
      <w:r w:rsidRPr="00AB18D3">
        <w:rPr>
          <w:rFonts w:ascii="Times New Roman" w:hAnsi="Times New Roman" w:cs="Times New Roman"/>
          <w:sz w:val="24"/>
          <w:szCs w:val="24"/>
          <w:u w:val="single"/>
        </w:rPr>
        <w:t>250,000</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b/>
          <w:sz w:val="24"/>
          <w:szCs w:val="24"/>
        </w:rPr>
        <w:t>Total</w:t>
      </w:r>
      <w:r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sidRPr="00AB18D3">
        <w:rPr>
          <w:rFonts w:ascii="Times New Roman" w:hAnsi="Times New Roman" w:cs="Times New Roman"/>
          <w:b/>
          <w:sz w:val="24"/>
          <w:szCs w:val="24"/>
          <w:u w:val="double"/>
        </w:rPr>
        <w:t>6,250,000</w:t>
      </w:r>
    </w:p>
    <w:p w:rsidR="00DF1232" w:rsidRPr="00AB18D3" w:rsidRDefault="00AB18D3"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Or</w:t>
      </w:r>
    </w:p>
    <w:p w:rsidR="00D90EB3" w:rsidRPr="00AB18D3" w:rsidRDefault="00196C49" w:rsidP="00AB18D3">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2686050</wp:posOffset>
                </wp:positionH>
                <wp:positionV relativeFrom="paragraph">
                  <wp:posOffset>193675</wp:posOffset>
                </wp:positionV>
                <wp:extent cx="0" cy="887730"/>
                <wp:effectExtent l="9525" t="7620" r="9525" b="95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D66A3" id="_x0000_t32" coordsize="21600,21600" o:spt="32" o:oned="t" path="m,l21600,21600e" filled="f">
                <v:path arrowok="t" fillok="f" o:connecttype="none"/>
                <o:lock v:ext="edit" shapetype="t"/>
              </v:shapetype>
              <v:shape id="AutoShape 3" o:spid="_x0000_s1026" type="#_x0000_t32" style="position:absolute;margin-left:211.5pt;margin-top:15.25pt;width:0;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dHg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155575</wp:posOffset>
                </wp:positionV>
                <wp:extent cx="4219575" cy="38100"/>
                <wp:effectExtent l="9525" t="7620" r="9525" b="1143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9A2A6" id="AutoShape 2" o:spid="_x0000_s1026" type="#_x0000_t32" style="position:absolute;margin-left:48.75pt;margin-top:12.25pt;width:332.25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qyJA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C1CxqyJAIAAEAEAAAOAAAAAAAAAAAAAAAAAC4CAABkcnMvZTJvRG9j&#10;LnhtbFBLAQItABQABgAIAAAAIQChtwi93wAAAAgBAAAPAAAAAAAAAAAAAAAAAH4EAABkcnMvZG93&#10;bnJldi54bWxQSwUGAAAAAAQABADzAAAAigUAAAAA&#10;"/>
            </w:pict>
          </mc:Fallback>
        </mc:AlternateContent>
      </w:r>
      <w:r w:rsidR="00D90EB3" w:rsidRPr="00AB18D3">
        <w:rPr>
          <w:rFonts w:ascii="Times New Roman" w:hAnsi="Times New Roman" w:cs="Times New Roman"/>
          <w:sz w:val="24"/>
          <w:szCs w:val="24"/>
        </w:rPr>
        <w:t xml:space="preserve">Dr                                      Salaries and wages a/c       </w:t>
      </w:r>
      <w:r w:rsidR="00AB18D3">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Cr.</w:t>
      </w:r>
    </w:p>
    <w:p w:rsidR="00DF1232" w:rsidRPr="00AB18D3" w:rsidRDefault="00AB18D3"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Bal b/f               6,000,00</w:t>
      </w:r>
      <w:r>
        <w:rPr>
          <w:rFonts w:ascii="Times New Roman" w:hAnsi="Times New Roman" w:cs="Times New Roman"/>
          <w:sz w:val="24"/>
          <w:szCs w:val="24"/>
        </w:rPr>
        <w:t>0           I</w:t>
      </w:r>
      <w:r w:rsidR="00D90EB3" w:rsidRPr="00AB18D3">
        <w:rPr>
          <w:rFonts w:ascii="Times New Roman" w:hAnsi="Times New Roman" w:cs="Times New Roman"/>
          <w:sz w:val="24"/>
          <w:szCs w:val="24"/>
        </w:rPr>
        <w:t xml:space="preserve">ncome statement </w:t>
      </w:r>
      <w:r>
        <w:rPr>
          <w:rFonts w:ascii="Times New Roman" w:hAnsi="Times New Roman" w:cs="Times New Roman"/>
          <w:sz w:val="24"/>
          <w:szCs w:val="24"/>
        </w:rPr>
        <w:t xml:space="preserve">     </w:t>
      </w:r>
      <w:r w:rsidR="00D90EB3" w:rsidRPr="00AB18D3">
        <w:rPr>
          <w:rFonts w:ascii="Times New Roman" w:hAnsi="Times New Roman" w:cs="Times New Roman"/>
          <w:sz w:val="24"/>
          <w:szCs w:val="24"/>
        </w:rPr>
        <w:t>6,250,000</w:t>
      </w:r>
    </w:p>
    <w:p w:rsidR="00D90EB3" w:rsidRPr="00AB18D3" w:rsidRDefault="00AB18D3" w:rsidP="00AB18D3">
      <w:pPr>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Bal c/f                  </w:t>
      </w:r>
      <w:r w:rsidR="00D90EB3" w:rsidRPr="00AB18D3">
        <w:rPr>
          <w:rFonts w:ascii="Times New Roman" w:hAnsi="Times New Roman" w:cs="Times New Roman"/>
          <w:sz w:val="24"/>
          <w:szCs w:val="24"/>
          <w:u w:val="single"/>
        </w:rPr>
        <w:t>250,000</w:t>
      </w:r>
    </w:p>
    <w:p w:rsidR="00D90EB3" w:rsidRPr="00AB18D3" w:rsidRDefault="00AB18D3" w:rsidP="00AB18D3">
      <w:pPr>
        <w:rPr>
          <w:rFonts w:ascii="Times New Roman" w:hAnsi="Times New Roman" w:cs="Times New Roman"/>
          <w:b/>
          <w:sz w:val="24"/>
          <w:szCs w:val="24"/>
        </w:rPr>
      </w:pPr>
      <w:r>
        <w:rPr>
          <w:rFonts w:ascii="Times New Roman" w:hAnsi="Times New Roman" w:cs="Times New Roman"/>
          <w:b/>
          <w:sz w:val="24"/>
          <w:szCs w:val="24"/>
        </w:rPr>
        <w:t xml:space="preserve">                                                 </w:t>
      </w:r>
      <w:r w:rsidR="00D90EB3" w:rsidRPr="00AB18D3">
        <w:rPr>
          <w:rFonts w:ascii="Times New Roman" w:hAnsi="Times New Roman" w:cs="Times New Roman"/>
          <w:b/>
          <w:sz w:val="24"/>
          <w:szCs w:val="24"/>
          <w:u w:val="double"/>
        </w:rPr>
        <w:t>6,250,000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w:t>
      </w:r>
      <w:r w:rsidR="00D90EB3" w:rsidRPr="00AB18D3">
        <w:rPr>
          <w:rFonts w:ascii="Times New Roman" w:hAnsi="Times New Roman" w:cs="Times New Roman"/>
          <w:b/>
          <w:sz w:val="24"/>
          <w:szCs w:val="24"/>
          <w:u w:val="double"/>
        </w:rPr>
        <w:t>6,250,000</w:t>
      </w:r>
    </w:p>
    <w:p w:rsidR="00D90EB3" w:rsidRPr="00AB18D3" w:rsidRDefault="00D90EB3"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Prepaid expense</w:t>
      </w:r>
      <w:r w:rsidR="00D81492">
        <w:rPr>
          <w:rFonts w:ascii="Times New Roman" w:hAnsi="Times New Roman" w:cs="Times New Roman"/>
          <w:sz w:val="24"/>
          <w:szCs w:val="24"/>
        </w:rPr>
        <w:t>- A</w:t>
      </w:r>
      <w:r w:rsidRPr="00AB18D3">
        <w:rPr>
          <w:rFonts w:ascii="Times New Roman" w:hAnsi="Times New Roman" w:cs="Times New Roman"/>
          <w:sz w:val="24"/>
          <w:szCs w:val="24"/>
        </w:rPr>
        <w:t>re expenses which have been paid but relate to following accounting period.</w:t>
      </w:r>
    </w:p>
    <w:p w:rsidR="00D90EB3" w:rsidRPr="00AB18D3" w:rsidRDefault="00D90EB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Are current assets in the balance sheet?</w:t>
      </w:r>
    </w:p>
    <w:p w:rsidR="00D90EB3" w:rsidRPr="00AB18D3" w:rsidRDefault="00D90EB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Dr prepaid </w:t>
      </w:r>
      <w:r w:rsidR="008E4FEC" w:rsidRPr="00AB18D3">
        <w:rPr>
          <w:rFonts w:ascii="Times New Roman" w:hAnsi="Times New Roman" w:cs="Times New Roman"/>
          <w:sz w:val="24"/>
          <w:szCs w:val="24"/>
        </w:rPr>
        <w:t>expense a</w:t>
      </w:r>
      <w:r w:rsidRPr="00AB18D3">
        <w:rPr>
          <w:rFonts w:ascii="Times New Roman" w:hAnsi="Times New Roman" w:cs="Times New Roman"/>
          <w:sz w:val="24"/>
          <w:szCs w:val="24"/>
        </w:rPr>
        <w:t>/c</w:t>
      </w:r>
    </w:p>
    <w:p w:rsidR="00D90EB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Cr. Income statement a/c with respective expense</w:t>
      </w:r>
    </w:p>
    <w:p w:rsidR="008E4FEC" w:rsidRPr="008E4FEC" w:rsidRDefault="008E4FEC" w:rsidP="00AB18D3">
      <w:pPr>
        <w:pStyle w:val="ListParagraph"/>
        <w:ind w:left="1080"/>
        <w:rPr>
          <w:rFonts w:ascii="Times New Roman" w:hAnsi="Times New Roman" w:cs="Times New Roman"/>
          <w:b/>
          <w:sz w:val="24"/>
          <w:szCs w:val="24"/>
        </w:rPr>
      </w:pPr>
      <w:r w:rsidRPr="008E4FEC">
        <w:rPr>
          <w:rFonts w:ascii="Times New Roman" w:hAnsi="Times New Roman" w:cs="Times New Roman"/>
          <w:b/>
          <w:sz w:val="24"/>
          <w:szCs w:val="24"/>
        </w:rPr>
        <w:t>Example</w:t>
      </w:r>
    </w:p>
    <w:p w:rsidR="00D90EB3" w:rsidRPr="00AB18D3" w:rsidRDefault="00D90EB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The insurance paid during the year amounted to </w:t>
      </w:r>
      <w:r w:rsidR="008E4FEC">
        <w:rPr>
          <w:rFonts w:ascii="Times New Roman" w:hAnsi="Times New Roman" w:cs="Times New Roman"/>
          <w:sz w:val="24"/>
          <w:szCs w:val="24"/>
        </w:rPr>
        <w:t>Ugx 500,000 of which Ugx 200,00</w:t>
      </w:r>
      <w:r w:rsidRPr="00AB18D3">
        <w:rPr>
          <w:rFonts w:ascii="Times New Roman" w:hAnsi="Times New Roman" w:cs="Times New Roman"/>
          <w:sz w:val="24"/>
          <w:szCs w:val="24"/>
        </w:rPr>
        <w:t>0 was prepaid as at 31/12. Show the entries</w:t>
      </w:r>
    </w:p>
    <w:p w:rsidR="00D90EB3" w:rsidRPr="00AB18D3" w:rsidRDefault="00D90EB3"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D90EB3" w:rsidRPr="00AB18D3" w:rsidRDefault="00D90EB3"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Insurance                                                  </w:t>
      </w:r>
      <w:r w:rsidR="00AD1930" w:rsidRPr="00AB18D3">
        <w:rPr>
          <w:rFonts w:ascii="Times New Roman" w:hAnsi="Times New Roman" w:cs="Times New Roman"/>
          <w:sz w:val="24"/>
          <w:szCs w:val="24"/>
        </w:rPr>
        <w:t xml:space="preserve">                    Current asset</w:t>
      </w:r>
    </w:p>
    <w:p w:rsidR="00D90EB3" w:rsidRPr="00AB18D3" w:rsidRDefault="00D90EB3"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Paid </w:t>
      </w:r>
      <w:r w:rsidR="00AD1930" w:rsidRPr="00AB18D3">
        <w:rPr>
          <w:rFonts w:ascii="Times New Roman" w:hAnsi="Times New Roman" w:cs="Times New Roman"/>
          <w:sz w:val="24"/>
          <w:szCs w:val="24"/>
        </w:rPr>
        <w:t xml:space="preserve">                       500,000</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w:t>
      </w:r>
      <w:r w:rsidR="00AD1930" w:rsidRPr="00AB18D3">
        <w:rPr>
          <w:rFonts w:ascii="Times New Roman" w:hAnsi="Times New Roman" w:cs="Times New Roman"/>
          <w:sz w:val="24"/>
          <w:szCs w:val="24"/>
        </w:rPr>
        <w:t>Prepaid insurance</w:t>
      </w:r>
      <w:r w:rsidRPr="00AB18D3">
        <w:rPr>
          <w:rFonts w:ascii="Times New Roman" w:hAnsi="Times New Roman" w:cs="Times New Roman"/>
          <w:sz w:val="24"/>
          <w:szCs w:val="24"/>
        </w:rPr>
        <w:t xml:space="preserve">   </w:t>
      </w:r>
      <w:r w:rsidR="00AD1930" w:rsidRPr="00AB18D3">
        <w:rPr>
          <w:rFonts w:ascii="Times New Roman" w:hAnsi="Times New Roman" w:cs="Times New Roman"/>
          <w:sz w:val="24"/>
          <w:szCs w:val="24"/>
        </w:rPr>
        <w:t>30</w:t>
      </w:r>
      <w:r w:rsidRPr="00AB18D3">
        <w:rPr>
          <w:rFonts w:ascii="Times New Roman" w:hAnsi="Times New Roman" w:cs="Times New Roman"/>
          <w:sz w:val="24"/>
          <w:szCs w:val="24"/>
        </w:rPr>
        <w:t>0,000</w:t>
      </w:r>
    </w:p>
    <w:p w:rsidR="00D90EB3" w:rsidRPr="00AB18D3" w:rsidRDefault="00AD1930" w:rsidP="00AB18D3">
      <w:pPr>
        <w:pStyle w:val="ListParagraph"/>
        <w:rPr>
          <w:rFonts w:ascii="Times New Roman" w:hAnsi="Times New Roman" w:cs="Times New Roman"/>
          <w:sz w:val="24"/>
          <w:szCs w:val="24"/>
        </w:rPr>
      </w:pPr>
      <w:r w:rsidRPr="008E4FEC">
        <w:rPr>
          <w:rFonts w:ascii="Times New Roman" w:hAnsi="Times New Roman" w:cs="Times New Roman"/>
          <w:b/>
          <w:sz w:val="24"/>
          <w:szCs w:val="24"/>
        </w:rPr>
        <w:t>Less:</w:t>
      </w:r>
      <w:r w:rsidRPr="00AB18D3">
        <w:rPr>
          <w:rFonts w:ascii="Times New Roman" w:hAnsi="Times New Roman" w:cs="Times New Roman"/>
          <w:sz w:val="24"/>
          <w:szCs w:val="24"/>
        </w:rPr>
        <w:t xml:space="preserve"> prepaid</w:t>
      </w:r>
      <w:r w:rsidR="00D90EB3"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2</w:t>
      </w:r>
      <w:r w:rsidR="00D90EB3" w:rsidRPr="00AB18D3">
        <w:rPr>
          <w:rFonts w:ascii="Times New Roman" w:hAnsi="Times New Roman" w:cs="Times New Roman"/>
          <w:sz w:val="24"/>
          <w:szCs w:val="24"/>
          <w:u w:val="single"/>
        </w:rPr>
        <w:t>0</w:t>
      </w:r>
      <w:r w:rsidR="008E4FEC">
        <w:rPr>
          <w:rFonts w:ascii="Times New Roman" w:hAnsi="Times New Roman" w:cs="Times New Roman"/>
          <w:sz w:val="24"/>
          <w:szCs w:val="24"/>
          <w:u w:val="single"/>
        </w:rPr>
        <w:t>0</w:t>
      </w:r>
      <w:r w:rsidR="00D90EB3" w:rsidRPr="00AB18D3">
        <w:rPr>
          <w:rFonts w:ascii="Times New Roman" w:hAnsi="Times New Roman" w:cs="Times New Roman"/>
          <w:sz w:val="24"/>
          <w:szCs w:val="24"/>
          <w:u w:val="single"/>
        </w:rPr>
        <w:t>,000</w:t>
      </w:r>
    </w:p>
    <w:p w:rsidR="00D90EB3" w:rsidRPr="00AB18D3" w:rsidRDefault="00D90EB3" w:rsidP="00AB18D3">
      <w:pPr>
        <w:pStyle w:val="ListParagraph"/>
        <w:rPr>
          <w:rFonts w:ascii="Times New Roman" w:hAnsi="Times New Roman" w:cs="Times New Roman"/>
          <w:sz w:val="24"/>
          <w:szCs w:val="24"/>
        </w:rPr>
      </w:pPr>
      <w:r w:rsidRPr="008E4FEC">
        <w:rPr>
          <w:rFonts w:ascii="Times New Roman" w:hAnsi="Times New Roman" w:cs="Times New Roman"/>
          <w:b/>
          <w:sz w:val="24"/>
          <w:szCs w:val="24"/>
        </w:rPr>
        <w:t xml:space="preserve">Total </w:t>
      </w:r>
      <w:r w:rsidRPr="00AB18D3">
        <w:rPr>
          <w:rFonts w:ascii="Times New Roman" w:hAnsi="Times New Roman" w:cs="Times New Roman"/>
          <w:sz w:val="24"/>
          <w:szCs w:val="24"/>
        </w:rPr>
        <w:t xml:space="preserve">                      </w:t>
      </w:r>
      <w:r w:rsidR="00AD1930" w:rsidRPr="008E4FEC">
        <w:rPr>
          <w:rFonts w:ascii="Times New Roman" w:hAnsi="Times New Roman" w:cs="Times New Roman"/>
          <w:b/>
          <w:sz w:val="24"/>
          <w:szCs w:val="24"/>
          <w:u w:val="double"/>
        </w:rPr>
        <w:t>30</w:t>
      </w:r>
      <w:r w:rsidRPr="008E4FEC">
        <w:rPr>
          <w:rFonts w:ascii="Times New Roman" w:hAnsi="Times New Roman" w:cs="Times New Roman"/>
          <w:b/>
          <w:sz w:val="24"/>
          <w:szCs w:val="24"/>
          <w:u w:val="double"/>
        </w:rPr>
        <w:t>0,000</w:t>
      </w:r>
    </w:p>
    <w:p w:rsidR="00D90EB3" w:rsidRPr="00AB18D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Or</w:t>
      </w:r>
    </w:p>
    <w:p w:rsidR="00D90EB3" w:rsidRPr="00AB18D3" w:rsidRDefault="00196C49" w:rsidP="00AB18D3">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146050</wp:posOffset>
                </wp:positionV>
                <wp:extent cx="10160" cy="857250"/>
                <wp:effectExtent l="9525" t="5080" r="8890" b="139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B036A" id="AutoShape 5" o:spid="_x0000_s1026" type="#_x0000_t32" style="position:absolute;margin-left:212.25pt;margin-top:11.5pt;width:.8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aTIwIAAD8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619125</wp:posOffset>
                </wp:positionH>
                <wp:positionV relativeFrom="paragraph">
                  <wp:posOffset>155575</wp:posOffset>
                </wp:positionV>
                <wp:extent cx="4219575" cy="38100"/>
                <wp:effectExtent l="9525" t="5080" r="9525"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305DF" id="AutoShape 4" o:spid="_x0000_s1026" type="#_x0000_t32" style="position:absolute;margin-left:48.75pt;margin-top:12.25pt;width:332.2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Oa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"/>
            </w:pict>
          </mc:Fallback>
        </mc:AlternateContent>
      </w:r>
      <w:r w:rsidR="00D90EB3" w:rsidRPr="00AB18D3">
        <w:rPr>
          <w:rFonts w:ascii="Times New Roman" w:hAnsi="Times New Roman" w:cs="Times New Roman"/>
          <w:sz w:val="24"/>
          <w:szCs w:val="24"/>
        </w:rPr>
        <w:t xml:space="preserve">Dr                                      </w:t>
      </w:r>
      <w:r w:rsidR="00CA4561">
        <w:rPr>
          <w:rFonts w:ascii="Times New Roman" w:hAnsi="Times New Roman" w:cs="Times New Roman"/>
          <w:sz w:val="24"/>
          <w:szCs w:val="24"/>
        </w:rPr>
        <w:t>I</w:t>
      </w:r>
      <w:r w:rsidR="007E3F71" w:rsidRPr="00AB18D3">
        <w:rPr>
          <w:rFonts w:ascii="Times New Roman" w:hAnsi="Times New Roman" w:cs="Times New Roman"/>
          <w:sz w:val="24"/>
          <w:szCs w:val="24"/>
        </w:rPr>
        <w:t>nsurance</w:t>
      </w:r>
      <w:r w:rsidR="00D90EB3" w:rsidRPr="00AB18D3">
        <w:rPr>
          <w:rFonts w:ascii="Times New Roman" w:hAnsi="Times New Roman" w:cs="Times New Roman"/>
          <w:sz w:val="24"/>
          <w:szCs w:val="24"/>
        </w:rPr>
        <w:t xml:space="preserve"> a/c        </w:t>
      </w:r>
      <w:r w:rsidR="00CA4561">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Cr.</w:t>
      </w:r>
    </w:p>
    <w:p w:rsidR="00D90EB3" w:rsidRPr="00AB18D3" w:rsidRDefault="007E3F71"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Cash/bank</w:t>
      </w:r>
      <w:r w:rsidR="00D90EB3" w:rsidRPr="00AB18D3">
        <w:rPr>
          <w:rFonts w:ascii="Times New Roman" w:hAnsi="Times New Roman" w:cs="Times New Roman"/>
          <w:sz w:val="24"/>
          <w:szCs w:val="24"/>
        </w:rPr>
        <w:t xml:space="preserve">               </w:t>
      </w:r>
      <w:r w:rsidRPr="00AB18D3">
        <w:rPr>
          <w:rFonts w:ascii="Times New Roman" w:hAnsi="Times New Roman" w:cs="Times New Roman"/>
          <w:sz w:val="24"/>
          <w:szCs w:val="24"/>
        </w:rPr>
        <w:t>5</w:t>
      </w:r>
      <w:r w:rsidR="00D90EB3" w:rsidRPr="00AB18D3">
        <w:rPr>
          <w:rFonts w:ascii="Times New Roman" w:hAnsi="Times New Roman" w:cs="Times New Roman"/>
          <w:sz w:val="24"/>
          <w:szCs w:val="24"/>
        </w:rPr>
        <w:t xml:space="preserve">00,000 </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Income statement</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w:t>
      </w:r>
      <w:r w:rsidRPr="00AB18D3">
        <w:rPr>
          <w:rFonts w:ascii="Times New Roman" w:hAnsi="Times New Roman" w:cs="Times New Roman"/>
          <w:sz w:val="24"/>
          <w:szCs w:val="24"/>
        </w:rPr>
        <w:t>300</w:t>
      </w:r>
      <w:r w:rsidR="00D90EB3" w:rsidRPr="00AB18D3">
        <w:rPr>
          <w:rFonts w:ascii="Times New Roman" w:hAnsi="Times New Roman" w:cs="Times New Roman"/>
          <w:sz w:val="24"/>
          <w:szCs w:val="24"/>
        </w:rPr>
        <w:t>,000</w:t>
      </w:r>
    </w:p>
    <w:p w:rsidR="00D90EB3" w:rsidRPr="00AB18D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7E3F71" w:rsidRPr="00AB18D3">
        <w:rPr>
          <w:rFonts w:ascii="Times New Roman" w:hAnsi="Times New Roman" w:cs="Times New Roman"/>
          <w:sz w:val="24"/>
          <w:szCs w:val="24"/>
        </w:rPr>
        <w:t xml:space="preserve">Prepaid (bal c/f)         </w:t>
      </w:r>
      <w:r w:rsidR="007E3F71" w:rsidRPr="008E4FEC">
        <w:rPr>
          <w:rFonts w:ascii="Times New Roman" w:hAnsi="Times New Roman" w:cs="Times New Roman"/>
          <w:sz w:val="24"/>
          <w:szCs w:val="24"/>
          <w:u w:val="single"/>
        </w:rPr>
        <w:t>200,000</w:t>
      </w:r>
    </w:p>
    <w:p w:rsidR="008E4FEC" w:rsidRDefault="008E4FEC" w:rsidP="00AB18D3">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D90EB3" w:rsidRPr="008E4FEC" w:rsidRDefault="008E4FEC" w:rsidP="008E4FEC">
      <w:pPr>
        <w:pStyle w:val="ListParagraph"/>
        <w:ind w:left="1080"/>
        <w:rPr>
          <w:rFonts w:ascii="Times New Roman" w:hAnsi="Times New Roman" w:cs="Times New Roman"/>
          <w:sz w:val="24"/>
          <w:szCs w:val="24"/>
        </w:rPr>
      </w:pPr>
      <w:r w:rsidRPr="008E4FEC">
        <w:rPr>
          <w:rFonts w:ascii="Times New Roman" w:hAnsi="Times New Roman" w:cs="Times New Roman"/>
          <w:b/>
          <w:sz w:val="24"/>
          <w:szCs w:val="24"/>
        </w:rPr>
        <w:t xml:space="preserve">                                </w:t>
      </w:r>
      <w:r w:rsidR="007E3F71" w:rsidRPr="008E4FEC">
        <w:rPr>
          <w:rFonts w:ascii="Times New Roman" w:hAnsi="Times New Roman" w:cs="Times New Roman"/>
          <w:b/>
          <w:sz w:val="24"/>
          <w:szCs w:val="24"/>
          <w:u w:val="double"/>
        </w:rPr>
        <w:t>50</w:t>
      </w:r>
      <w:r w:rsidR="00D90EB3" w:rsidRPr="008E4FEC">
        <w:rPr>
          <w:rFonts w:ascii="Times New Roman" w:hAnsi="Times New Roman" w:cs="Times New Roman"/>
          <w:b/>
          <w:sz w:val="24"/>
          <w:szCs w:val="24"/>
          <w:u w:val="double"/>
        </w:rPr>
        <w:t>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FEC">
        <w:rPr>
          <w:rFonts w:ascii="Times New Roman" w:hAnsi="Times New Roman" w:cs="Times New Roman"/>
          <w:b/>
          <w:sz w:val="24"/>
          <w:szCs w:val="24"/>
          <w:u w:val="double"/>
        </w:rPr>
        <w:t>500,000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0EB3" w:rsidRPr="00AB18D3" w:rsidRDefault="00D90EB3" w:rsidP="00AB18D3">
      <w:pPr>
        <w:rPr>
          <w:rFonts w:ascii="Times New Roman" w:hAnsi="Times New Roman" w:cs="Times New Roman"/>
          <w:b/>
          <w:sz w:val="24"/>
          <w:szCs w:val="24"/>
        </w:rPr>
      </w:pPr>
    </w:p>
    <w:p w:rsidR="00D90EB3" w:rsidRPr="00AB18D3" w:rsidRDefault="00C86DB7" w:rsidP="00AB18D3">
      <w:pPr>
        <w:pStyle w:val="ListParagraph"/>
        <w:numPr>
          <w:ilvl w:val="0"/>
          <w:numId w:val="25"/>
        </w:numPr>
        <w:spacing w:after="0"/>
        <w:rPr>
          <w:rFonts w:ascii="Times New Roman" w:hAnsi="Times New Roman" w:cs="Times New Roman"/>
          <w:sz w:val="24"/>
          <w:szCs w:val="24"/>
        </w:rPr>
      </w:pPr>
      <w:r w:rsidRPr="00AB18D3">
        <w:rPr>
          <w:rFonts w:ascii="Times New Roman" w:hAnsi="Times New Roman" w:cs="Times New Roman"/>
          <w:b/>
          <w:sz w:val="24"/>
          <w:szCs w:val="24"/>
        </w:rPr>
        <w:t>Accrued incomes/prepaid</w:t>
      </w:r>
      <w:r w:rsidRPr="00AB18D3">
        <w:rPr>
          <w:rFonts w:ascii="Times New Roman" w:hAnsi="Times New Roman" w:cs="Times New Roman"/>
          <w:sz w:val="24"/>
          <w:szCs w:val="24"/>
        </w:rPr>
        <w:t xml:space="preserve"> incomes-</w:t>
      </w:r>
      <w:r w:rsidR="004D7593">
        <w:rPr>
          <w:rFonts w:ascii="Times New Roman" w:hAnsi="Times New Roman" w:cs="Times New Roman"/>
          <w:sz w:val="24"/>
          <w:szCs w:val="24"/>
        </w:rPr>
        <w:t xml:space="preserve"> These are </w:t>
      </w:r>
      <w:r w:rsidRPr="00AB18D3">
        <w:rPr>
          <w:rFonts w:ascii="Times New Roman" w:hAnsi="Times New Roman" w:cs="Times New Roman"/>
          <w:sz w:val="24"/>
          <w:szCs w:val="24"/>
        </w:rPr>
        <w:t>incomes relating to period but have not yet been received example accrued rent income</w:t>
      </w:r>
    </w:p>
    <w:p w:rsidR="00C86DB7" w:rsidRPr="00AB18D3" w:rsidRDefault="00C86DB7"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Dr. Accrued income a/c</w:t>
      </w:r>
    </w:p>
    <w:p w:rsidR="00C86DB7" w:rsidRDefault="00605660" w:rsidP="00AB18D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              </w:t>
      </w:r>
      <w:r w:rsidR="00C86DB7" w:rsidRPr="00AB18D3">
        <w:rPr>
          <w:rFonts w:ascii="Times New Roman" w:hAnsi="Times New Roman" w:cs="Times New Roman"/>
          <w:sz w:val="24"/>
          <w:szCs w:val="24"/>
        </w:rPr>
        <w:t>Cr. Income statement a/c with respective income or gain</w:t>
      </w:r>
    </w:p>
    <w:p w:rsidR="006828A0" w:rsidRPr="006828A0" w:rsidRDefault="006828A0" w:rsidP="00AB18D3">
      <w:pPr>
        <w:pStyle w:val="ListParagraph"/>
        <w:spacing w:after="0"/>
        <w:ind w:left="1080"/>
        <w:rPr>
          <w:rFonts w:ascii="Times New Roman" w:hAnsi="Times New Roman" w:cs="Times New Roman"/>
          <w:b/>
          <w:sz w:val="24"/>
          <w:szCs w:val="24"/>
        </w:rPr>
      </w:pPr>
      <w:r w:rsidRPr="006828A0">
        <w:rPr>
          <w:rFonts w:ascii="Times New Roman" w:hAnsi="Times New Roman" w:cs="Times New Roman"/>
          <w:b/>
          <w:sz w:val="24"/>
          <w:szCs w:val="24"/>
        </w:rPr>
        <w:t xml:space="preserve">Example </w:t>
      </w:r>
    </w:p>
    <w:p w:rsidR="00C86DB7" w:rsidRPr="00AB18D3" w:rsidRDefault="00C86DB7"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The rent received during the period amounted to Ugx 600,000. Accrued rent as at 31/12 was Ugx 50,000. Show the entries</w:t>
      </w:r>
    </w:p>
    <w:p w:rsidR="00C86DB7" w:rsidRPr="00AB18D3" w:rsidRDefault="00C86DB7" w:rsidP="00AB18D3">
      <w:pPr>
        <w:pStyle w:val="ListParagraph"/>
        <w:spacing w:after="0"/>
        <w:ind w:left="1080"/>
        <w:rPr>
          <w:rFonts w:ascii="Times New Roman" w:hAnsi="Times New Roman" w:cs="Times New Roman"/>
          <w:sz w:val="24"/>
          <w:szCs w:val="24"/>
        </w:rPr>
      </w:pPr>
    </w:p>
    <w:p w:rsidR="00C86DB7" w:rsidRPr="00AB18D3" w:rsidRDefault="00C86DB7"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C86DB7" w:rsidRPr="00AB18D3" w:rsidRDefault="00C86DB7"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Rent receivable                                                 </w:t>
      </w:r>
      <w:r w:rsidR="00E53CB3"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Current asset</w:t>
      </w:r>
    </w:p>
    <w:p w:rsidR="00C86DB7" w:rsidRPr="00AB18D3" w:rsidRDefault="00C86DB7"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Received                     600,000                             </w:t>
      </w:r>
      <w:r w:rsidR="00605660">
        <w:rPr>
          <w:rFonts w:ascii="Times New Roman" w:hAnsi="Times New Roman" w:cs="Times New Roman"/>
          <w:sz w:val="24"/>
          <w:szCs w:val="24"/>
        </w:rPr>
        <w:t xml:space="preserve">           </w:t>
      </w:r>
      <w:r w:rsidRPr="00AB18D3">
        <w:rPr>
          <w:rFonts w:ascii="Times New Roman" w:hAnsi="Times New Roman" w:cs="Times New Roman"/>
          <w:sz w:val="24"/>
          <w:szCs w:val="24"/>
        </w:rPr>
        <w:t>Accrued rent income   50,000</w:t>
      </w:r>
    </w:p>
    <w:p w:rsidR="00C86DB7" w:rsidRPr="00AB18D3" w:rsidRDefault="0017347A"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Add:</w:t>
      </w:r>
      <w:r w:rsidR="00C86DB7" w:rsidRPr="00AB18D3">
        <w:rPr>
          <w:rFonts w:ascii="Times New Roman" w:hAnsi="Times New Roman" w:cs="Times New Roman"/>
          <w:sz w:val="24"/>
          <w:szCs w:val="24"/>
        </w:rPr>
        <w:t xml:space="preserve"> Accrued          </w:t>
      </w:r>
      <w:r w:rsidRPr="00AB18D3">
        <w:rPr>
          <w:rFonts w:ascii="Times New Roman" w:hAnsi="Times New Roman" w:cs="Times New Roman"/>
          <w:sz w:val="24"/>
          <w:szCs w:val="24"/>
        </w:rPr>
        <w:t xml:space="preserve">  </w:t>
      </w:r>
      <w:r w:rsidR="00C86DB7" w:rsidRPr="00AB18D3">
        <w:rPr>
          <w:rFonts w:ascii="Times New Roman" w:hAnsi="Times New Roman" w:cs="Times New Roman"/>
          <w:sz w:val="24"/>
          <w:szCs w:val="24"/>
        </w:rPr>
        <w:t xml:space="preserve"> </w:t>
      </w:r>
      <w:r w:rsidR="00C86DB7" w:rsidRPr="00AB18D3">
        <w:rPr>
          <w:rFonts w:ascii="Times New Roman" w:hAnsi="Times New Roman" w:cs="Times New Roman"/>
          <w:sz w:val="24"/>
          <w:szCs w:val="24"/>
          <w:u w:val="single"/>
        </w:rPr>
        <w:t>50,000</w:t>
      </w:r>
    </w:p>
    <w:p w:rsidR="00C86DB7" w:rsidRPr="00AB18D3" w:rsidRDefault="00C86DB7"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 xml:space="preserve">Total                           </w:t>
      </w:r>
      <w:r w:rsidR="0017347A" w:rsidRPr="00AB18D3">
        <w:rPr>
          <w:rFonts w:ascii="Times New Roman" w:hAnsi="Times New Roman" w:cs="Times New Roman"/>
          <w:b/>
          <w:sz w:val="24"/>
          <w:szCs w:val="24"/>
          <w:u w:val="single"/>
        </w:rPr>
        <w:t>6</w:t>
      </w:r>
      <w:r w:rsidRPr="00AB18D3">
        <w:rPr>
          <w:rFonts w:ascii="Times New Roman" w:hAnsi="Times New Roman" w:cs="Times New Roman"/>
          <w:b/>
          <w:sz w:val="24"/>
          <w:szCs w:val="24"/>
          <w:u w:val="single"/>
        </w:rPr>
        <w:t>50,000</w:t>
      </w:r>
    </w:p>
    <w:p w:rsidR="00C86DB7" w:rsidRPr="00AB18D3" w:rsidRDefault="00605660"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C86DB7" w:rsidRPr="00AB18D3">
        <w:rPr>
          <w:rFonts w:ascii="Times New Roman" w:hAnsi="Times New Roman" w:cs="Times New Roman"/>
          <w:sz w:val="24"/>
          <w:szCs w:val="24"/>
        </w:rPr>
        <w:t>Or</w:t>
      </w:r>
    </w:p>
    <w:p w:rsidR="00C86DB7" w:rsidRPr="00AB18D3" w:rsidRDefault="00196C49" w:rsidP="00AB18D3">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2696845</wp:posOffset>
                </wp:positionH>
                <wp:positionV relativeFrom="paragraph">
                  <wp:posOffset>146050</wp:posOffset>
                </wp:positionV>
                <wp:extent cx="0" cy="735965"/>
                <wp:effectExtent l="10795" t="10160" r="8255" b="63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62AE8" id="AutoShape 7" o:spid="_x0000_s1026" type="#_x0000_t32" style="position:absolute;margin-left:212.35pt;margin-top:11.5pt;width:0;height:5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0uHAIAADo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619125</wp:posOffset>
                </wp:positionH>
                <wp:positionV relativeFrom="paragraph">
                  <wp:posOffset>155575</wp:posOffset>
                </wp:positionV>
                <wp:extent cx="4219575" cy="38100"/>
                <wp:effectExtent l="9525" t="10160" r="9525" b="889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D740" id="AutoShape 6" o:spid="_x0000_s1026" type="#_x0000_t32" style="position:absolute;margin-left:48.75pt;margin-top:12.25pt;width:332.25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3SJA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BEtI3SJAIAAD8EAAAOAAAAAAAAAAAAAAAAAC4CAABkcnMvZTJvRG9j&#10;LnhtbFBLAQItABQABgAIAAAAIQChtwi93wAAAAgBAAAPAAAAAAAAAAAAAAAAAH4EAABkcnMvZG93&#10;bnJldi54bWxQSwUGAAAAAAQABADzAAAAigUAAAAA&#10;"/>
            </w:pict>
          </mc:Fallback>
        </mc:AlternateContent>
      </w:r>
      <w:r w:rsidR="00C86DB7" w:rsidRPr="00AB18D3">
        <w:rPr>
          <w:rFonts w:ascii="Times New Roman" w:hAnsi="Times New Roman" w:cs="Times New Roman"/>
          <w:sz w:val="24"/>
          <w:szCs w:val="24"/>
        </w:rPr>
        <w:t xml:space="preserve">Dr                                      </w:t>
      </w:r>
      <w:r w:rsidR="008F375C" w:rsidRPr="00AB18D3">
        <w:rPr>
          <w:rFonts w:ascii="Times New Roman" w:hAnsi="Times New Roman" w:cs="Times New Roman"/>
          <w:sz w:val="24"/>
          <w:szCs w:val="24"/>
        </w:rPr>
        <w:t>A</w:t>
      </w:r>
      <w:r w:rsidR="00A93F5F" w:rsidRPr="00AB18D3">
        <w:rPr>
          <w:rFonts w:ascii="Times New Roman" w:hAnsi="Times New Roman" w:cs="Times New Roman"/>
          <w:sz w:val="24"/>
          <w:szCs w:val="24"/>
        </w:rPr>
        <w:t>ccrued rent</w:t>
      </w:r>
      <w:r w:rsidR="00C86DB7" w:rsidRPr="00AB18D3">
        <w:rPr>
          <w:rFonts w:ascii="Times New Roman" w:hAnsi="Times New Roman" w:cs="Times New Roman"/>
          <w:sz w:val="24"/>
          <w:szCs w:val="24"/>
        </w:rPr>
        <w:t xml:space="preserve"> a/c          Cr.</w:t>
      </w:r>
    </w:p>
    <w:p w:rsidR="00C86DB7" w:rsidRPr="00AB18D3" w:rsidRDefault="00C86DB7"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Cash/bank               </w:t>
      </w:r>
      <w:r w:rsidR="008F375C" w:rsidRPr="00AB18D3">
        <w:rPr>
          <w:rFonts w:ascii="Times New Roman" w:hAnsi="Times New Roman" w:cs="Times New Roman"/>
          <w:sz w:val="24"/>
          <w:szCs w:val="24"/>
        </w:rPr>
        <w:t>6</w:t>
      </w:r>
      <w:r w:rsidRPr="00AB18D3">
        <w:rPr>
          <w:rFonts w:ascii="Times New Roman" w:hAnsi="Times New Roman" w:cs="Times New Roman"/>
          <w:sz w:val="24"/>
          <w:szCs w:val="24"/>
        </w:rPr>
        <w:t xml:space="preserve">50,000        </w:t>
      </w:r>
      <w:r w:rsidR="008F375C"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sidR="008F375C" w:rsidRPr="00AB18D3">
        <w:rPr>
          <w:rFonts w:ascii="Times New Roman" w:hAnsi="Times New Roman" w:cs="Times New Roman"/>
          <w:sz w:val="24"/>
          <w:szCs w:val="24"/>
        </w:rPr>
        <w:t>Cash/bank</w:t>
      </w:r>
      <w:r w:rsidRPr="00AB18D3">
        <w:rPr>
          <w:rFonts w:ascii="Times New Roman" w:hAnsi="Times New Roman" w:cs="Times New Roman"/>
          <w:sz w:val="24"/>
          <w:szCs w:val="24"/>
        </w:rPr>
        <w:t xml:space="preserve">    </w:t>
      </w:r>
      <w:r w:rsidR="008F375C" w:rsidRPr="00AB18D3">
        <w:rPr>
          <w:rFonts w:ascii="Times New Roman" w:hAnsi="Times New Roman" w:cs="Times New Roman"/>
          <w:sz w:val="24"/>
          <w:szCs w:val="24"/>
        </w:rPr>
        <w:t xml:space="preserve">             60</w:t>
      </w:r>
      <w:r w:rsidRPr="00AB18D3">
        <w:rPr>
          <w:rFonts w:ascii="Times New Roman" w:hAnsi="Times New Roman" w:cs="Times New Roman"/>
          <w:sz w:val="24"/>
          <w:szCs w:val="24"/>
        </w:rPr>
        <w:t>0,000</w:t>
      </w:r>
    </w:p>
    <w:p w:rsidR="00C86DB7" w:rsidRPr="00AB18D3" w:rsidRDefault="008F375C"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Accrued   </w:t>
      </w:r>
      <w:r w:rsidR="00C86DB7" w:rsidRPr="00AB18D3">
        <w:rPr>
          <w:rFonts w:ascii="Times New Roman" w:hAnsi="Times New Roman" w:cs="Times New Roman"/>
          <w:sz w:val="24"/>
          <w:szCs w:val="24"/>
        </w:rPr>
        <w:t xml:space="preserve"> (bal c/f) </w:t>
      </w:r>
      <w:r w:rsidRPr="00AB18D3">
        <w:rPr>
          <w:rFonts w:ascii="Times New Roman" w:hAnsi="Times New Roman" w:cs="Times New Roman"/>
          <w:sz w:val="24"/>
          <w:szCs w:val="24"/>
        </w:rPr>
        <w:t xml:space="preserve">     5</w:t>
      </w:r>
      <w:r w:rsidR="00C86DB7" w:rsidRPr="00AB18D3">
        <w:rPr>
          <w:rFonts w:ascii="Times New Roman" w:hAnsi="Times New Roman" w:cs="Times New Roman"/>
          <w:sz w:val="24"/>
          <w:szCs w:val="24"/>
        </w:rPr>
        <w:t>0,000</w:t>
      </w:r>
    </w:p>
    <w:p w:rsidR="00C86DB7" w:rsidRPr="00AB18D3" w:rsidRDefault="00605660" w:rsidP="00AB18D3">
      <w:pPr>
        <w:pStyle w:val="ListParagraph"/>
        <w:rPr>
          <w:rFonts w:ascii="Times New Roman" w:hAnsi="Times New Roman" w:cs="Times New Roman"/>
          <w:sz w:val="24"/>
          <w:szCs w:val="24"/>
        </w:rPr>
      </w:pPr>
      <w:r>
        <w:rPr>
          <w:rFonts w:ascii="Times New Roman" w:hAnsi="Times New Roman" w:cs="Times New Roman"/>
          <w:b/>
          <w:sz w:val="24"/>
          <w:szCs w:val="24"/>
        </w:rPr>
        <w:t xml:space="preserve">                                     </w:t>
      </w:r>
      <w:r w:rsidR="008F375C" w:rsidRPr="00605660">
        <w:rPr>
          <w:rFonts w:ascii="Times New Roman" w:hAnsi="Times New Roman" w:cs="Times New Roman"/>
          <w:b/>
          <w:sz w:val="24"/>
          <w:szCs w:val="24"/>
          <w:u w:val="double"/>
        </w:rPr>
        <w:t>65</w:t>
      </w:r>
      <w:r w:rsidR="00C86DB7" w:rsidRPr="00605660">
        <w:rPr>
          <w:rFonts w:ascii="Times New Roman" w:hAnsi="Times New Roman" w:cs="Times New Roman"/>
          <w:b/>
          <w:sz w:val="24"/>
          <w:szCs w:val="24"/>
          <w:u w:val="double"/>
        </w:rPr>
        <w:t>0,000</w:t>
      </w:r>
      <w:r w:rsidR="00C86DB7" w:rsidRPr="00AB18D3">
        <w:rPr>
          <w:rFonts w:ascii="Times New Roman" w:hAnsi="Times New Roman" w:cs="Times New Roman"/>
          <w:sz w:val="24"/>
          <w:szCs w:val="24"/>
        </w:rPr>
        <w:t xml:space="preserve">                         </w:t>
      </w:r>
      <w:r w:rsidR="00386664">
        <w:rPr>
          <w:rFonts w:ascii="Times New Roman" w:hAnsi="Times New Roman" w:cs="Times New Roman"/>
          <w:sz w:val="24"/>
          <w:szCs w:val="24"/>
        </w:rPr>
        <w:t xml:space="preserve">               </w:t>
      </w:r>
      <w:r w:rsidR="008F375C" w:rsidRPr="00AB18D3">
        <w:rPr>
          <w:rFonts w:ascii="Times New Roman" w:hAnsi="Times New Roman" w:cs="Times New Roman"/>
          <w:sz w:val="24"/>
          <w:szCs w:val="24"/>
        </w:rPr>
        <w:t xml:space="preserve">   </w:t>
      </w:r>
      <w:r w:rsidR="008F375C" w:rsidRPr="00605660">
        <w:rPr>
          <w:rFonts w:ascii="Times New Roman" w:hAnsi="Times New Roman" w:cs="Times New Roman"/>
          <w:b/>
          <w:sz w:val="24"/>
          <w:szCs w:val="24"/>
          <w:u w:val="double"/>
        </w:rPr>
        <w:t>65</w:t>
      </w:r>
      <w:r w:rsidR="00C86DB7" w:rsidRPr="00605660">
        <w:rPr>
          <w:rFonts w:ascii="Times New Roman" w:hAnsi="Times New Roman" w:cs="Times New Roman"/>
          <w:b/>
          <w:sz w:val="24"/>
          <w:szCs w:val="24"/>
          <w:u w:val="double"/>
        </w:rPr>
        <w:t>0,000</w:t>
      </w:r>
    </w:p>
    <w:p w:rsidR="00605660" w:rsidRPr="00605660" w:rsidRDefault="00605660" w:rsidP="00605660">
      <w:pPr>
        <w:pStyle w:val="ListParagraph"/>
        <w:ind w:left="1080"/>
        <w:rPr>
          <w:rFonts w:ascii="Times New Roman" w:hAnsi="Times New Roman" w:cs="Times New Roman"/>
          <w:sz w:val="24"/>
          <w:szCs w:val="24"/>
        </w:rPr>
      </w:pPr>
    </w:p>
    <w:p w:rsidR="00605660" w:rsidRPr="00605660" w:rsidRDefault="00605660" w:rsidP="00605660">
      <w:pPr>
        <w:pStyle w:val="ListParagraph"/>
        <w:ind w:left="1080"/>
        <w:rPr>
          <w:rFonts w:ascii="Times New Roman" w:hAnsi="Times New Roman" w:cs="Times New Roman"/>
          <w:sz w:val="24"/>
          <w:szCs w:val="24"/>
        </w:rPr>
      </w:pPr>
    </w:p>
    <w:p w:rsidR="00C86DB7" w:rsidRPr="00AB18D3" w:rsidRDefault="00E6049F"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Income in advance</w:t>
      </w:r>
      <w:r w:rsidR="003F0B73" w:rsidRPr="00AB18D3">
        <w:rPr>
          <w:rFonts w:ascii="Times New Roman" w:hAnsi="Times New Roman" w:cs="Times New Roman"/>
          <w:b/>
          <w:sz w:val="24"/>
          <w:szCs w:val="24"/>
        </w:rPr>
        <w:t xml:space="preserve">- </w:t>
      </w:r>
      <w:r w:rsidR="003F0B73">
        <w:rPr>
          <w:rFonts w:ascii="Times New Roman" w:hAnsi="Times New Roman" w:cs="Times New Roman"/>
          <w:sz w:val="24"/>
          <w:szCs w:val="24"/>
        </w:rPr>
        <w:t>This</w:t>
      </w:r>
      <w:r w:rsidRPr="00AB18D3">
        <w:rPr>
          <w:rFonts w:ascii="Times New Roman" w:hAnsi="Times New Roman" w:cs="Times New Roman"/>
          <w:sz w:val="24"/>
          <w:szCs w:val="24"/>
        </w:rPr>
        <w:t xml:space="preserve"> is income which has been already been received but relates to the following accounting period. Its current liabilities in balance sheet</w:t>
      </w:r>
    </w:p>
    <w:p w:rsidR="00E6049F" w:rsidRPr="00AB18D3" w:rsidRDefault="00E6049F" w:rsidP="00AB18D3">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Dr.</w:t>
      </w:r>
      <w:r w:rsidRPr="00AB18D3">
        <w:rPr>
          <w:rFonts w:ascii="Times New Roman" w:hAnsi="Times New Roman" w:cs="Times New Roman"/>
          <w:sz w:val="24"/>
          <w:szCs w:val="24"/>
        </w:rPr>
        <w:t xml:space="preserve"> Accrued income a/c</w:t>
      </w:r>
    </w:p>
    <w:p w:rsidR="00E6049F" w:rsidRPr="00AB18D3" w:rsidRDefault="003F0B73" w:rsidP="00AB18D3">
      <w:pPr>
        <w:pStyle w:val="ListParagraph"/>
        <w:ind w:left="1080"/>
        <w:rPr>
          <w:rFonts w:ascii="Times New Roman" w:hAnsi="Times New Roman" w:cs="Times New Roman"/>
          <w:sz w:val="24"/>
          <w:szCs w:val="24"/>
        </w:rPr>
      </w:pPr>
      <w:r>
        <w:rPr>
          <w:rFonts w:ascii="Times New Roman" w:hAnsi="Times New Roman" w:cs="Times New Roman"/>
          <w:b/>
          <w:sz w:val="24"/>
          <w:szCs w:val="24"/>
        </w:rPr>
        <w:t xml:space="preserve">                </w:t>
      </w:r>
      <w:r w:rsidR="00E6049F" w:rsidRPr="00AB18D3">
        <w:rPr>
          <w:rFonts w:ascii="Times New Roman" w:hAnsi="Times New Roman" w:cs="Times New Roman"/>
          <w:b/>
          <w:sz w:val="24"/>
          <w:szCs w:val="24"/>
        </w:rPr>
        <w:t>Cr.</w:t>
      </w:r>
      <w:r w:rsidR="00E6049F" w:rsidRPr="00AB18D3">
        <w:rPr>
          <w:rFonts w:ascii="Times New Roman" w:hAnsi="Times New Roman" w:cs="Times New Roman"/>
          <w:sz w:val="24"/>
          <w:szCs w:val="24"/>
        </w:rPr>
        <w:t xml:space="preserve"> Income statement a/c respective income/gain a/c</w:t>
      </w:r>
    </w:p>
    <w:p w:rsidR="00E6049F" w:rsidRPr="006828A0" w:rsidRDefault="006828A0" w:rsidP="00AB18D3">
      <w:pPr>
        <w:pStyle w:val="ListParagraph"/>
        <w:ind w:left="1080"/>
        <w:rPr>
          <w:rFonts w:ascii="Times New Roman" w:hAnsi="Times New Roman" w:cs="Times New Roman"/>
          <w:b/>
          <w:sz w:val="24"/>
          <w:szCs w:val="24"/>
        </w:rPr>
      </w:pPr>
      <w:r w:rsidRPr="006828A0">
        <w:rPr>
          <w:rFonts w:ascii="Times New Roman" w:hAnsi="Times New Roman" w:cs="Times New Roman"/>
          <w:b/>
          <w:sz w:val="24"/>
          <w:szCs w:val="24"/>
        </w:rPr>
        <w:t>Example</w:t>
      </w:r>
    </w:p>
    <w:p w:rsidR="00E6049F" w:rsidRPr="006828A0" w:rsidRDefault="00893C40" w:rsidP="006828A0">
      <w:pPr>
        <w:ind w:left="864"/>
        <w:rPr>
          <w:rFonts w:ascii="Times New Roman" w:hAnsi="Times New Roman" w:cs="Times New Roman"/>
          <w:sz w:val="24"/>
          <w:szCs w:val="24"/>
        </w:rPr>
      </w:pPr>
      <w:r w:rsidRPr="006828A0">
        <w:rPr>
          <w:rFonts w:ascii="Times New Roman" w:hAnsi="Times New Roman" w:cs="Times New Roman"/>
          <w:sz w:val="24"/>
          <w:szCs w:val="24"/>
        </w:rPr>
        <w:t>Rent received during the year amounted to Ugx 800,000 of which Ugx 80,000 was received in advance as at 31/12. Show entries.</w:t>
      </w:r>
    </w:p>
    <w:p w:rsidR="00893C40" w:rsidRPr="00AB18D3" w:rsidRDefault="00893C40"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893C40" w:rsidRPr="00AB18D3" w:rsidRDefault="00893C40"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Rent receivable                                                              </w:t>
      </w:r>
      <w:r w:rsidR="00E540ED" w:rsidRPr="00AB18D3">
        <w:rPr>
          <w:rFonts w:ascii="Times New Roman" w:hAnsi="Times New Roman" w:cs="Times New Roman"/>
          <w:sz w:val="24"/>
          <w:szCs w:val="24"/>
        </w:rPr>
        <w:t>Current liabilities</w:t>
      </w:r>
    </w:p>
    <w:p w:rsidR="00893C40" w:rsidRPr="00AB18D3" w:rsidRDefault="00E540ED"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Cash/bank</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 xml:space="preserve">00,000                             </w:t>
      </w:r>
      <w:r w:rsidRPr="00AB18D3">
        <w:rPr>
          <w:rFonts w:ascii="Times New Roman" w:hAnsi="Times New Roman" w:cs="Times New Roman"/>
          <w:sz w:val="24"/>
          <w:szCs w:val="24"/>
        </w:rPr>
        <w:t>R</w:t>
      </w:r>
      <w:r w:rsidR="00893C40" w:rsidRPr="00AB18D3">
        <w:rPr>
          <w:rFonts w:ascii="Times New Roman" w:hAnsi="Times New Roman" w:cs="Times New Roman"/>
          <w:sz w:val="24"/>
          <w:szCs w:val="24"/>
        </w:rPr>
        <w:t>ent income</w:t>
      </w:r>
      <w:r w:rsidRPr="00AB18D3">
        <w:rPr>
          <w:rFonts w:ascii="Times New Roman" w:hAnsi="Times New Roman" w:cs="Times New Roman"/>
          <w:sz w:val="24"/>
          <w:szCs w:val="24"/>
        </w:rPr>
        <w:t xml:space="preserve"> in advance</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8</w:t>
      </w:r>
      <w:r w:rsidR="00893C40" w:rsidRPr="00AB18D3">
        <w:rPr>
          <w:rFonts w:ascii="Times New Roman" w:hAnsi="Times New Roman" w:cs="Times New Roman"/>
          <w:sz w:val="24"/>
          <w:szCs w:val="24"/>
        </w:rPr>
        <w:t>0,000</w:t>
      </w:r>
    </w:p>
    <w:p w:rsidR="00893C40" w:rsidRPr="00AB18D3" w:rsidRDefault="00E540ED" w:rsidP="00AB18D3">
      <w:pPr>
        <w:pStyle w:val="ListParagraph"/>
        <w:rPr>
          <w:rFonts w:ascii="Times New Roman" w:hAnsi="Times New Roman" w:cs="Times New Roman"/>
          <w:sz w:val="24"/>
          <w:szCs w:val="24"/>
        </w:rPr>
      </w:pPr>
      <w:r w:rsidRPr="00AF0BBC">
        <w:rPr>
          <w:rFonts w:ascii="Times New Roman" w:hAnsi="Times New Roman" w:cs="Times New Roman"/>
          <w:b/>
          <w:sz w:val="24"/>
          <w:szCs w:val="24"/>
        </w:rPr>
        <w:t>Less</w:t>
      </w:r>
      <w:r w:rsidR="00893C40" w:rsidRPr="00AF0BBC">
        <w:rPr>
          <w:rFonts w:ascii="Times New Roman" w:hAnsi="Times New Roman" w:cs="Times New Roman"/>
          <w:b/>
          <w:sz w:val="24"/>
          <w:szCs w:val="24"/>
        </w:rPr>
        <w:t>:</w:t>
      </w:r>
      <w:r w:rsidRPr="00AB18D3">
        <w:rPr>
          <w:rFonts w:ascii="Times New Roman" w:hAnsi="Times New Roman" w:cs="Times New Roman"/>
          <w:sz w:val="24"/>
          <w:szCs w:val="24"/>
        </w:rPr>
        <w:t xml:space="preserve"> Rent in advance  </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8</w:t>
      </w:r>
      <w:r w:rsidR="00893C40" w:rsidRPr="00AB18D3">
        <w:rPr>
          <w:rFonts w:ascii="Times New Roman" w:hAnsi="Times New Roman" w:cs="Times New Roman"/>
          <w:sz w:val="24"/>
          <w:szCs w:val="24"/>
          <w:u w:val="single"/>
        </w:rPr>
        <w:t>0,000</w:t>
      </w:r>
    </w:p>
    <w:p w:rsidR="00893C40" w:rsidRPr="00AB18D3" w:rsidRDefault="00893C40"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 xml:space="preserve">Total                           </w:t>
      </w:r>
      <w:r w:rsidR="00E540ED" w:rsidRPr="00AB18D3">
        <w:rPr>
          <w:rFonts w:ascii="Times New Roman" w:hAnsi="Times New Roman" w:cs="Times New Roman"/>
          <w:b/>
          <w:sz w:val="24"/>
          <w:szCs w:val="24"/>
          <w:u w:val="single"/>
        </w:rPr>
        <w:t>72</w:t>
      </w:r>
      <w:r w:rsidRPr="00AB18D3">
        <w:rPr>
          <w:rFonts w:ascii="Times New Roman" w:hAnsi="Times New Roman" w:cs="Times New Roman"/>
          <w:b/>
          <w:sz w:val="24"/>
          <w:szCs w:val="24"/>
          <w:u w:val="single"/>
        </w:rPr>
        <w:t>0,000</w:t>
      </w:r>
    </w:p>
    <w:p w:rsidR="00893C40" w:rsidRPr="00AB18D3" w:rsidRDefault="00AF0BB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893C40" w:rsidRPr="00AB18D3">
        <w:rPr>
          <w:rFonts w:ascii="Times New Roman" w:hAnsi="Times New Roman" w:cs="Times New Roman"/>
          <w:sz w:val="24"/>
          <w:szCs w:val="24"/>
        </w:rPr>
        <w:t>Or</w:t>
      </w:r>
    </w:p>
    <w:p w:rsidR="00893C40" w:rsidRPr="00AB18D3" w:rsidRDefault="00196C49" w:rsidP="00AB18D3">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3362325</wp:posOffset>
                </wp:positionH>
                <wp:positionV relativeFrom="paragraph">
                  <wp:posOffset>193675</wp:posOffset>
                </wp:positionV>
                <wp:extent cx="635" cy="640715"/>
                <wp:effectExtent l="9525" t="6985" r="889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2BFD" id="AutoShape 9" o:spid="_x0000_s1026" type="#_x0000_t32" style="position:absolute;margin-left:264.75pt;margin-top:15.25pt;width:.05pt;height:5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UMHwIAADw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619125</wp:posOffset>
                </wp:positionH>
                <wp:positionV relativeFrom="paragraph">
                  <wp:posOffset>155575</wp:posOffset>
                </wp:positionV>
                <wp:extent cx="4219575" cy="38100"/>
                <wp:effectExtent l="9525" t="6985" r="9525" b="120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CD906" id="AutoShape 8" o:spid="_x0000_s1026" type="#_x0000_t32" style="position:absolute;margin-left:48.75pt;margin-top:12.25pt;width:332.25pt;height: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g9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"/>
            </w:pict>
          </mc:Fallback>
        </mc:AlternateContent>
      </w:r>
      <w:r w:rsidR="00893C40" w:rsidRPr="00AB18D3">
        <w:rPr>
          <w:rFonts w:ascii="Times New Roman" w:hAnsi="Times New Roman" w:cs="Times New Roman"/>
          <w:sz w:val="24"/>
          <w:szCs w:val="24"/>
        </w:rPr>
        <w:t xml:space="preserve">Dr                                      </w:t>
      </w:r>
      <w:r w:rsidR="00E540ED" w:rsidRPr="00AB18D3">
        <w:rPr>
          <w:rFonts w:ascii="Times New Roman" w:hAnsi="Times New Roman" w:cs="Times New Roman"/>
          <w:sz w:val="24"/>
          <w:szCs w:val="24"/>
        </w:rPr>
        <w:t xml:space="preserve">Rent received in </w:t>
      </w:r>
      <w:r w:rsidR="00AF0BBC" w:rsidRPr="00AB18D3">
        <w:rPr>
          <w:rFonts w:ascii="Times New Roman" w:hAnsi="Times New Roman" w:cs="Times New Roman"/>
          <w:sz w:val="24"/>
          <w:szCs w:val="24"/>
        </w:rPr>
        <w:t>advance a</w:t>
      </w:r>
      <w:r w:rsidR="00893C40" w:rsidRPr="00AB18D3">
        <w:rPr>
          <w:rFonts w:ascii="Times New Roman" w:hAnsi="Times New Roman" w:cs="Times New Roman"/>
          <w:sz w:val="24"/>
          <w:szCs w:val="24"/>
        </w:rPr>
        <w:t>/c          Cr.</w:t>
      </w:r>
    </w:p>
    <w:p w:rsidR="00893C40" w:rsidRPr="00AB18D3" w:rsidRDefault="00E540ED"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Income statement      </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72</w:t>
      </w:r>
      <w:r w:rsidR="00893C40" w:rsidRPr="00AB18D3">
        <w:rPr>
          <w:rFonts w:ascii="Times New Roman" w:hAnsi="Times New Roman" w:cs="Times New Roman"/>
          <w:sz w:val="24"/>
          <w:szCs w:val="24"/>
        </w:rPr>
        <w:t xml:space="preserve">0,000                Cash/bank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00,000</w:t>
      </w:r>
    </w:p>
    <w:p w:rsidR="00893C40" w:rsidRPr="00AB18D3" w:rsidRDefault="00E540ED"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Income in advance</w:t>
      </w:r>
      <w:r w:rsidR="00893C40" w:rsidRPr="00AB18D3">
        <w:rPr>
          <w:rFonts w:ascii="Times New Roman" w:hAnsi="Times New Roman" w:cs="Times New Roman"/>
          <w:sz w:val="24"/>
          <w:szCs w:val="24"/>
        </w:rPr>
        <w:t xml:space="preserve">    (bal c/f)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0,000</w:t>
      </w:r>
    </w:p>
    <w:p w:rsidR="00C86DB7" w:rsidRPr="00AB18D3" w:rsidRDefault="002E377B" w:rsidP="00AB18D3">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sidR="00E540ED" w:rsidRPr="00AF0BBC">
        <w:rPr>
          <w:rFonts w:ascii="Times New Roman" w:hAnsi="Times New Roman" w:cs="Times New Roman"/>
          <w:b/>
          <w:sz w:val="24"/>
          <w:szCs w:val="24"/>
          <w:u w:val="double"/>
        </w:rPr>
        <w:t>80</w:t>
      </w:r>
      <w:r w:rsidR="00893C40" w:rsidRPr="00AF0BBC">
        <w:rPr>
          <w:rFonts w:ascii="Times New Roman" w:hAnsi="Times New Roman" w:cs="Times New Roman"/>
          <w:b/>
          <w:sz w:val="24"/>
          <w:szCs w:val="24"/>
          <w:u w:val="double"/>
        </w:rPr>
        <w:t>0,000</w:t>
      </w:r>
      <w:r w:rsidR="00893C40" w:rsidRPr="00AB18D3">
        <w:rPr>
          <w:rFonts w:ascii="Times New Roman" w:hAnsi="Times New Roman" w:cs="Times New Roman"/>
          <w:sz w:val="24"/>
          <w:szCs w:val="24"/>
        </w:rPr>
        <w:t xml:space="preserve">                                                  </w:t>
      </w:r>
      <w:r w:rsidR="00E540ED" w:rsidRPr="00AF0BBC">
        <w:rPr>
          <w:rFonts w:ascii="Times New Roman" w:hAnsi="Times New Roman" w:cs="Times New Roman"/>
          <w:b/>
          <w:sz w:val="24"/>
          <w:szCs w:val="24"/>
          <w:u w:val="double"/>
        </w:rPr>
        <w:t>80</w:t>
      </w:r>
      <w:r w:rsidR="00893C40" w:rsidRPr="00AF0BBC">
        <w:rPr>
          <w:rFonts w:ascii="Times New Roman" w:hAnsi="Times New Roman" w:cs="Times New Roman"/>
          <w:b/>
          <w:sz w:val="24"/>
          <w:szCs w:val="24"/>
          <w:u w:val="double"/>
        </w:rPr>
        <w:t>0,000</w:t>
      </w:r>
    </w:p>
    <w:p w:rsidR="00893C40" w:rsidRDefault="00893C40"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Pr="00AB18D3" w:rsidRDefault="00B86569" w:rsidP="00AB18D3">
      <w:pPr>
        <w:pStyle w:val="ListParagraph"/>
        <w:ind w:left="1080"/>
        <w:rPr>
          <w:rFonts w:ascii="Times New Roman" w:hAnsi="Times New Roman" w:cs="Times New Roman"/>
          <w:sz w:val="24"/>
          <w:szCs w:val="24"/>
        </w:rPr>
      </w:pPr>
    </w:p>
    <w:p w:rsidR="00893C40" w:rsidRDefault="002C14C4" w:rsidP="00AB18D3">
      <w:pPr>
        <w:pStyle w:val="ListParagraph"/>
        <w:numPr>
          <w:ilvl w:val="0"/>
          <w:numId w:val="23"/>
        </w:numPr>
        <w:rPr>
          <w:rFonts w:ascii="Times New Roman" w:hAnsi="Times New Roman" w:cs="Times New Roman"/>
          <w:b/>
          <w:sz w:val="24"/>
          <w:szCs w:val="24"/>
        </w:rPr>
      </w:pPr>
      <w:r>
        <w:rPr>
          <w:rFonts w:ascii="Times New Roman" w:hAnsi="Times New Roman" w:cs="Times New Roman"/>
          <w:b/>
          <w:sz w:val="24"/>
          <w:szCs w:val="24"/>
        </w:rPr>
        <w:lastRenderedPageBreak/>
        <w:t>I</w:t>
      </w:r>
      <w:r w:rsidR="008E408A">
        <w:rPr>
          <w:rFonts w:ascii="Times New Roman" w:hAnsi="Times New Roman" w:cs="Times New Roman"/>
          <w:b/>
          <w:sz w:val="24"/>
          <w:szCs w:val="24"/>
        </w:rPr>
        <w:t>rrecoverable debts and allowances for receivables)</w:t>
      </w:r>
    </w:p>
    <w:p w:rsid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Debts due from debtors are shown as current asset in the statement of financial position</w:t>
      </w:r>
      <w:r>
        <w:rPr>
          <w:rFonts w:ascii="Times New Roman" w:hAnsi="Times New Roman" w:cs="Times New Roman"/>
          <w:sz w:val="24"/>
          <w:szCs w:val="24"/>
        </w:rPr>
        <w:t>. Most business will sell on credit to customers and define time within which they must pay (credit period). Its very good to maintain an aged receivables analysis to keep track of outstanding debts and make follow up. Most business give credit limit for each customer. Accruals concept dictates that when a sale is made, its recognized in the accounts regardless of whether or not cash has been received</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If a sale is cash, customers pay for the good/service immediately the sale is made. If sale is on credit, then customer will be given an invoice </w:t>
      </w:r>
    </w:p>
    <w:p w:rsidR="006E472E" w:rsidRP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For cash sale</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Dr. Cash a/c</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Cr. Sales revenue a/c</w:t>
      </w:r>
    </w:p>
    <w:p w:rsid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Credit sale</w:t>
      </w:r>
    </w:p>
    <w:p w:rsidR="006E472E" w:rsidRP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Dr. Receivable’s a/c/debtors</w:t>
      </w:r>
    </w:p>
    <w:p w:rsid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 xml:space="preserve">                Cr. Sales revenue a/c</w:t>
      </w:r>
    </w:p>
    <w:p w:rsid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When the customers settles the invoice</w:t>
      </w:r>
    </w:p>
    <w:p w:rsidR="006E472E" w:rsidRP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Dr.</w:t>
      </w:r>
      <w:r>
        <w:rPr>
          <w:rFonts w:ascii="Times New Roman" w:hAnsi="Times New Roman" w:cs="Times New Roman"/>
          <w:sz w:val="24"/>
          <w:szCs w:val="24"/>
        </w:rPr>
        <w:t xml:space="preserve"> </w:t>
      </w:r>
      <w:r w:rsidRPr="006E472E">
        <w:rPr>
          <w:rFonts w:ascii="Times New Roman" w:hAnsi="Times New Roman" w:cs="Times New Roman"/>
          <w:sz w:val="24"/>
          <w:szCs w:val="24"/>
        </w:rPr>
        <w:t>Cash a/c</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6E472E">
        <w:rPr>
          <w:rFonts w:ascii="Times New Roman" w:hAnsi="Times New Roman" w:cs="Times New Roman"/>
          <w:sz w:val="24"/>
          <w:szCs w:val="24"/>
        </w:rPr>
        <w:t>Cr. Receivable/debtor</w:t>
      </w:r>
    </w:p>
    <w:p w:rsidR="00396C5A" w:rsidRDefault="00396C5A" w:rsidP="006E472E">
      <w:pPr>
        <w:pStyle w:val="ListParagraph"/>
        <w:rPr>
          <w:rFonts w:ascii="Times New Roman" w:hAnsi="Times New Roman" w:cs="Times New Roman"/>
          <w:sz w:val="24"/>
          <w:szCs w:val="24"/>
        </w:rPr>
      </w:pPr>
    </w:p>
    <w:p w:rsidR="00396C5A" w:rsidRDefault="00396C5A" w:rsidP="006E472E">
      <w:pPr>
        <w:pStyle w:val="ListParagraph"/>
        <w:rPr>
          <w:rFonts w:ascii="Times New Roman" w:hAnsi="Times New Roman" w:cs="Times New Roman"/>
          <w:b/>
          <w:sz w:val="24"/>
          <w:szCs w:val="24"/>
        </w:rPr>
      </w:pPr>
      <w:r w:rsidRPr="00396C5A">
        <w:rPr>
          <w:rFonts w:ascii="Times New Roman" w:hAnsi="Times New Roman" w:cs="Times New Roman"/>
          <w:b/>
          <w:sz w:val="24"/>
          <w:szCs w:val="24"/>
        </w:rPr>
        <w:t>Accounting for irrecoverable debt</w:t>
      </w:r>
    </w:p>
    <w:p w:rsidR="00396C5A" w:rsidRDefault="00396C5A" w:rsidP="006E472E">
      <w:pPr>
        <w:pStyle w:val="ListParagraph"/>
        <w:rPr>
          <w:rFonts w:ascii="Times New Roman" w:hAnsi="Times New Roman" w:cs="Times New Roman"/>
          <w:sz w:val="24"/>
          <w:szCs w:val="24"/>
        </w:rPr>
      </w:pPr>
      <w:r w:rsidRPr="00396C5A">
        <w:rPr>
          <w:rFonts w:ascii="Times New Roman" w:hAnsi="Times New Roman" w:cs="Times New Roman"/>
          <w:sz w:val="24"/>
          <w:szCs w:val="24"/>
        </w:rPr>
        <w:t>These are uncollectible debts</w:t>
      </w:r>
    </w:p>
    <w:p w:rsidR="00396C5A" w:rsidRDefault="00396C5A"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Dr. irrecoverable debt expense/bad debt written off a/c</w:t>
      </w:r>
    </w:p>
    <w:p w:rsidR="00396C5A" w:rsidRDefault="00396C5A"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Cr. Receivables/debtor a/c</w:t>
      </w:r>
    </w:p>
    <w:p w:rsidR="00396C5A" w:rsidRPr="00396C5A" w:rsidRDefault="00396C5A" w:rsidP="006E472E">
      <w:pPr>
        <w:pStyle w:val="ListParagraph"/>
        <w:rPr>
          <w:rFonts w:ascii="Times New Roman" w:hAnsi="Times New Roman" w:cs="Times New Roman"/>
          <w:b/>
          <w:sz w:val="24"/>
          <w:szCs w:val="24"/>
        </w:rPr>
      </w:pPr>
      <w:r w:rsidRPr="00396C5A">
        <w:rPr>
          <w:rFonts w:ascii="Times New Roman" w:hAnsi="Times New Roman" w:cs="Times New Roman"/>
          <w:b/>
          <w:sz w:val="24"/>
          <w:szCs w:val="24"/>
        </w:rPr>
        <w:t>At end of year</w:t>
      </w:r>
    </w:p>
    <w:p w:rsidR="00396C5A" w:rsidRDefault="00396C5A" w:rsidP="00396C5A">
      <w:pPr>
        <w:pStyle w:val="ListParagraph"/>
        <w:rPr>
          <w:rFonts w:ascii="Times New Roman" w:hAnsi="Times New Roman" w:cs="Times New Roman"/>
          <w:sz w:val="24"/>
          <w:szCs w:val="24"/>
        </w:rPr>
      </w:pPr>
      <w:r>
        <w:rPr>
          <w:rFonts w:ascii="Times New Roman" w:hAnsi="Times New Roman" w:cs="Times New Roman"/>
          <w:sz w:val="24"/>
          <w:szCs w:val="24"/>
        </w:rPr>
        <w:t xml:space="preserve">     Dr. Income statement a/c</w:t>
      </w:r>
    </w:p>
    <w:p w:rsidR="00396C5A" w:rsidRDefault="00396C5A" w:rsidP="00E40060">
      <w:pPr>
        <w:pStyle w:val="ListParagraph"/>
        <w:rPr>
          <w:rFonts w:ascii="Times New Roman" w:hAnsi="Times New Roman" w:cs="Times New Roman"/>
          <w:sz w:val="24"/>
          <w:szCs w:val="24"/>
        </w:rPr>
      </w:pPr>
      <w:r>
        <w:rPr>
          <w:rFonts w:ascii="Times New Roman" w:hAnsi="Times New Roman" w:cs="Times New Roman"/>
          <w:sz w:val="24"/>
          <w:szCs w:val="24"/>
        </w:rPr>
        <w:t xml:space="preserve">                   Cr. Bad debt written off a/c</w:t>
      </w:r>
    </w:p>
    <w:p w:rsidR="00E40060" w:rsidRDefault="00E40060" w:rsidP="00E40060">
      <w:pPr>
        <w:pStyle w:val="ListParagraph"/>
        <w:rPr>
          <w:rFonts w:ascii="Times New Roman" w:hAnsi="Times New Roman" w:cs="Times New Roman"/>
          <w:b/>
          <w:sz w:val="24"/>
          <w:szCs w:val="24"/>
        </w:rPr>
      </w:pPr>
      <w:r w:rsidRPr="00E40060">
        <w:rPr>
          <w:rFonts w:ascii="Times New Roman" w:hAnsi="Times New Roman" w:cs="Times New Roman"/>
          <w:b/>
          <w:sz w:val="24"/>
          <w:szCs w:val="24"/>
        </w:rPr>
        <w:t>Example</w:t>
      </w:r>
    </w:p>
    <w:p w:rsidR="00E40060" w:rsidRDefault="00E40060" w:rsidP="00E40060">
      <w:pPr>
        <w:pStyle w:val="ListParagraph"/>
        <w:rPr>
          <w:rFonts w:ascii="Times New Roman" w:hAnsi="Times New Roman" w:cs="Times New Roman"/>
          <w:sz w:val="24"/>
          <w:szCs w:val="24"/>
        </w:rPr>
      </w:pPr>
      <w:r w:rsidRPr="00E40060">
        <w:rPr>
          <w:rFonts w:ascii="Times New Roman" w:hAnsi="Times New Roman" w:cs="Times New Roman"/>
          <w:sz w:val="24"/>
          <w:szCs w:val="24"/>
        </w:rPr>
        <w:t>As at 31/12/2022, owing from Lovince was written off as bad debt. Show the entries in the ledgers</w:t>
      </w:r>
    </w:p>
    <w:p w:rsidR="00E40060" w:rsidRPr="00E40060" w:rsidRDefault="00E40060" w:rsidP="00E40060">
      <w:pPr>
        <w:pStyle w:val="ListParagraph"/>
        <w:rPr>
          <w:rFonts w:ascii="Times New Roman" w:hAnsi="Times New Roman" w:cs="Times New Roman"/>
          <w:sz w:val="24"/>
          <w:szCs w:val="24"/>
        </w:rPr>
      </w:pPr>
    </w:p>
    <w:p w:rsidR="00E40060" w:rsidRPr="00AB18D3" w:rsidRDefault="00196C49" w:rsidP="00E40060">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3362325</wp:posOffset>
                </wp:positionH>
                <wp:positionV relativeFrom="paragraph">
                  <wp:posOffset>193675</wp:posOffset>
                </wp:positionV>
                <wp:extent cx="635" cy="640715"/>
                <wp:effectExtent l="9525" t="6985" r="8890"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382CA" id="AutoShape 11" o:spid="_x0000_s1026" type="#_x0000_t32" style="position:absolute;margin-left:264.75pt;margin-top:15.25pt;width:.05pt;height:5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s+IQ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619125</wp:posOffset>
                </wp:positionH>
                <wp:positionV relativeFrom="paragraph">
                  <wp:posOffset>155575</wp:posOffset>
                </wp:positionV>
                <wp:extent cx="4219575" cy="38100"/>
                <wp:effectExtent l="9525" t="6985" r="9525" b="120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3829F" id="AutoShape 10" o:spid="_x0000_s1026" type="#_x0000_t32" style="position:absolute;margin-left:48.75pt;margin-top:12.25pt;width:332.25pt;height: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UJAIAAEA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D6+hhUJAIAAEAEAAAOAAAAAAAAAAAAAAAAAC4CAABkcnMvZTJvRG9j&#10;LnhtbFBLAQItABQABgAIAAAAIQChtwi93wAAAAgBAAAPAAAAAAAAAAAAAAAAAH4EAABkcnMvZG93&#10;bnJldi54bWxQSwUGAAAAAAQABADzAAAAigUAAAAA&#10;"/>
            </w:pict>
          </mc:Fallback>
        </mc:AlternateContent>
      </w:r>
      <w:r w:rsidR="00E40060" w:rsidRPr="00AB18D3">
        <w:rPr>
          <w:rFonts w:ascii="Times New Roman" w:hAnsi="Times New Roman" w:cs="Times New Roman"/>
          <w:sz w:val="24"/>
          <w:szCs w:val="24"/>
        </w:rPr>
        <w:t xml:space="preserve">Dr                                      </w:t>
      </w:r>
      <w:r w:rsidR="00E40060">
        <w:rPr>
          <w:rFonts w:ascii="Times New Roman" w:hAnsi="Times New Roman" w:cs="Times New Roman"/>
          <w:sz w:val="24"/>
          <w:szCs w:val="24"/>
        </w:rPr>
        <w:t xml:space="preserve">Lovince (debtor) </w:t>
      </w:r>
      <w:r w:rsidR="00E40060" w:rsidRPr="00AB18D3">
        <w:rPr>
          <w:rFonts w:ascii="Times New Roman" w:hAnsi="Times New Roman" w:cs="Times New Roman"/>
          <w:sz w:val="24"/>
          <w:szCs w:val="24"/>
        </w:rPr>
        <w:t xml:space="preserve"> a/c        </w:t>
      </w:r>
      <w:r w:rsidR="00E40060">
        <w:rPr>
          <w:rFonts w:ascii="Times New Roman" w:hAnsi="Times New Roman" w:cs="Times New Roman"/>
          <w:sz w:val="24"/>
          <w:szCs w:val="24"/>
        </w:rPr>
        <w:t xml:space="preserve">                   </w:t>
      </w:r>
      <w:r w:rsidR="00E40060" w:rsidRPr="00AB18D3">
        <w:rPr>
          <w:rFonts w:ascii="Times New Roman" w:hAnsi="Times New Roman" w:cs="Times New Roman"/>
          <w:sz w:val="24"/>
          <w:szCs w:val="24"/>
        </w:rPr>
        <w:t xml:space="preserve">  Cr.</w:t>
      </w:r>
    </w:p>
    <w:p w:rsidR="00E40060" w:rsidRPr="00E40060" w:rsidRDefault="00E40060" w:rsidP="00E4006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B/f </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18D3">
        <w:rPr>
          <w:rFonts w:ascii="Times New Roman" w:hAnsi="Times New Roman" w:cs="Times New Roman"/>
          <w:sz w:val="24"/>
          <w:szCs w:val="24"/>
        </w:rPr>
        <w:t>2</w:t>
      </w:r>
      <w:r>
        <w:rPr>
          <w:rFonts w:ascii="Times New Roman" w:hAnsi="Times New Roman" w:cs="Times New Roman"/>
          <w:sz w:val="24"/>
          <w:szCs w:val="24"/>
        </w:rPr>
        <w:t>0</w:t>
      </w:r>
      <w:r w:rsidRPr="00AB18D3">
        <w:rPr>
          <w:rFonts w:ascii="Times New Roman" w:hAnsi="Times New Roman" w:cs="Times New Roman"/>
          <w:sz w:val="24"/>
          <w:szCs w:val="24"/>
        </w:rPr>
        <w:t xml:space="preserve">0,000                </w:t>
      </w:r>
      <w:r>
        <w:rPr>
          <w:rFonts w:ascii="Times New Roman" w:hAnsi="Times New Roman" w:cs="Times New Roman"/>
          <w:sz w:val="24"/>
          <w:szCs w:val="24"/>
        </w:rPr>
        <w:t xml:space="preserve">                   Bad debt written off    2</w:t>
      </w:r>
      <w:r w:rsidRPr="00AB18D3">
        <w:rPr>
          <w:rFonts w:ascii="Times New Roman" w:hAnsi="Times New Roman" w:cs="Times New Roman"/>
          <w:sz w:val="24"/>
          <w:szCs w:val="24"/>
        </w:rPr>
        <w:t>00,000</w:t>
      </w:r>
    </w:p>
    <w:p w:rsidR="00E40060" w:rsidRPr="00AB18D3" w:rsidRDefault="00E40060" w:rsidP="00E40060">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18D3">
        <w:rPr>
          <w:rFonts w:ascii="Times New Roman" w:hAnsi="Times New Roman" w:cs="Times New Roman"/>
          <w:b/>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p>
    <w:p w:rsidR="00E40060" w:rsidRDefault="00E40060" w:rsidP="00E40060">
      <w:pPr>
        <w:pStyle w:val="ListParagraph"/>
        <w:ind w:left="1080"/>
        <w:rPr>
          <w:rFonts w:ascii="Times New Roman" w:hAnsi="Times New Roman" w:cs="Times New Roman"/>
          <w:sz w:val="24"/>
          <w:szCs w:val="24"/>
        </w:rPr>
      </w:pPr>
    </w:p>
    <w:p w:rsidR="00E40060" w:rsidRDefault="00E40060" w:rsidP="00E40060">
      <w:pPr>
        <w:pStyle w:val="ListParagraph"/>
        <w:ind w:left="1080"/>
        <w:rPr>
          <w:rFonts w:ascii="Times New Roman" w:hAnsi="Times New Roman" w:cs="Times New Roman"/>
          <w:sz w:val="24"/>
          <w:szCs w:val="24"/>
        </w:rPr>
      </w:pPr>
    </w:p>
    <w:p w:rsidR="00E40060" w:rsidRPr="00AB18D3" w:rsidRDefault="00196C49" w:rsidP="00E40060">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193675</wp:posOffset>
                </wp:positionV>
                <wp:extent cx="635" cy="640715"/>
                <wp:effectExtent l="9525" t="5080" r="8890" b="1143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1ABB3" id="AutoShape 13" o:spid="_x0000_s1026" type="#_x0000_t32" style="position:absolute;margin-left:264.75pt;margin-top:15.25pt;width:.05pt;height:5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f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619125</wp:posOffset>
                </wp:positionH>
                <wp:positionV relativeFrom="paragraph">
                  <wp:posOffset>155575</wp:posOffset>
                </wp:positionV>
                <wp:extent cx="4219575" cy="38100"/>
                <wp:effectExtent l="9525" t="5080" r="9525"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B4EB0" id="AutoShape 12" o:spid="_x0000_s1026" type="#_x0000_t32" style="position:absolute;margin-left:48.75pt;margin-top:12.25pt;width:332.25pt;height: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iEJA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C0bEiEJAIAAEAEAAAOAAAAAAAAAAAAAAAAAC4CAABkcnMvZTJvRG9j&#10;LnhtbFBLAQItABQABgAIAAAAIQChtwi93wAAAAgBAAAPAAAAAAAAAAAAAAAAAH4EAABkcnMvZG93&#10;bnJldi54bWxQSwUGAAAAAAQABADzAAAAigUAAAAA&#10;"/>
            </w:pict>
          </mc:Fallback>
        </mc:AlternateContent>
      </w:r>
      <w:r w:rsidR="00E40060" w:rsidRPr="00AB18D3">
        <w:rPr>
          <w:rFonts w:ascii="Times New Roman" w:hAnsi="Times New Roman" w:cs="Times New Roman"/>
          <w:sz w:val="24"/>
          <w:szCs w:val="24"/>
        </w:rPr>
        <w:t xml:space="preserve">Dr                                      </w:t>
      </w:r>
      <w:r w:rsidR="00E40060">
        <w:rPr>
          <w:rFonts w:ascii="Times New Roman" w:hAnsi="Times New Roman" w:cs="Times New Roman"/>
          <w:sz w:val="24"/>
          <w:szCs w:val="24"/>
        </w:rPr>
        <w:t xml:space="preserve">Bad debt written off </w:t>
      </w:r>
      <w:r w:rsidR="00E40060" w:rsidRPr="00AB18D3">
        <w:rPr>
          <w:rFonts w:ascii="Times New Roman" w:hAnsi="Times New Roman" w:cs="Times New Roman"/>
          <w:sz w:val="24"/>
          <w:szCs w:val="24"/>
        </w:rPr>
        <w:t>a/c          Cr.</w:t>
      </w:r>
    </w:p>
    <w:p w:rsidR="00E40060" w:rsidRPr="00AB18D3" w:rsidRDefault="00E40060" w:rsidP="00E4006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B/f                                            </w:t>
      </w:r>
      <w:r w:rsidRPr="00AB18D3">
        <w:rPr>
          <w:rFonts w:ascii="Times New Roman" w:hAnsi="Times New Roman" w:cs="Times New Roman"/>
          <w:sz w:val="24"/>
          <w:szCs w:val="24"/>
        </w:rPr>
        <w:t>2</w:t>
      </w:r>
      <w:r>
        <w:rPr>
          <w:rFonts w:ascii="Times New Roman" w:hAnsi="Times New Roman" w:cs="Times New Roman"/>
          <w:sz w:val="24"/>
          <w:szCs w:val="24"/>
        </w:rPr>
        <w:t>00,000                Income statement</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AB18D3">
        <w:rPr>
          <w:rFonts w:ascii="Times New Roman" w:hAnsi="Times New Roman" w:cs="Times New Roman"/>
          <w:sz w:val="24"/>
          <w:szCs w:val="24"/>
        </w:rPr>
        <w:t>00,000</w:t>
      </w:r>
    </w:p>
    <w:p w:rsidR="00E40060" w:rsidRPr="00AB18D3" w:rsidRDefault="00E40060" w:rsidP="00E40060">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p>
    <w:p w:rsidR="00E40060" w:rsidRDefault="00E40060" w:rsidP="00E40060">
      <w:pPr>
        <w:pStyle w:val="ListParagraph"/>
        <w:ind w:left="1080"/>
        <w:rPr>
          <w:rFonts w:ascii="Times New Roman" w:hAnsi="Times New Roman" w:cs="Times New Roman"/>
          <w:sz w:val="24"/>
          <w:szCs w:val="24"/>
        </w:rPr>
      </w:pPr>
    </w:p>
    <w:p w:rsidR="006E472E" w:rsidRPr="006E472E" w:rsidRDefault="006E472E" w:rsidP="006E472E">
      <w:pPr>
        <w:pStyle w:val="ListParagraph"/>
        <w:rPr>
          <w:rFonts w:ascii="Times New Roman" w:hAnsi="Times New Roman" w:cs="Times New Roman"/>
          <w:sz w:val="24"/>
          <w:szCs w:val="24"/>
        </w:rPr>
      </w:pPr>
    </w:p>
    <w:p w:rsidR="002C14C4" w:rsidRDefault="002C14C4" w:rsidP="00AB18D3">
      <w:pPr>
        <w:pStyle w:val="ListParagraph"/>
        <w:rPr>
          <w:rFonts w:ascii="Times New Roman" w:hAnsi="Times New Roman" w:cs="Times New Roman"/>
          <w:b/>
          <w:sz w:val="24"/>
          <w:szCs w:val="24"/>
        </w:rPr>
      </w:pPr>
      <w:r>
        <w:rPr>
          <w:rFonts w:ascii="Times New Roman" w:hAnsi="Times New Roman" w:cs="Times New Roman"/>
          <w:b/>
          <w:sz w:val="24"/>
          <w:szCs w:val="24"/>
        </w:rPr>
        <w:t>Provision for doubtful debts(bad debts)</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b/>
          <w:sz w:val="24"/>
          <w:szCs w:val="24"/>
        </w:rPr>
        <w:t xml:space="preserve">Bad debts </w:t>
      </w:r>
      <w:r w:rsidR="00B86569">
        <w:rPr>
          <w:rFonts w:ascii="Times New Roman" w:hAnsi="Times New Roman" w:cs="Times New Roman"/>
          <w:sz w:val="24"/>
          <w:szCs w:val="24"/>
        </w:rPr>
        <w:t>– These</w:t>
      </w:r>
      <w:r w:rsidRPr="00AB18D3">
        <w:rPr>
          <w:rFonts w:ascii="Times New Roman" w:hAnsi="Times New Roman" w:cs="Times New Roman"/>
          <w:sz w:val="24"/>
          <w:szCs w:val="24"/>
        </w:rPr>
        <w:t xml:space="preserve"> are dues from debtor shown as current assets in balance sheet. When it becomes irrecoverable, the it’s written off as bad debt. A bad debt is a loss to the business</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b/>
          <w:sz w:val="24"/>
          <w:szCs w:val="24"/>
        </w:rPr>
        <w:t>Dr</w:t>
      </w:r>
      <w:r w:rsidR="00B86569">
        <w:rPr>
          <w:rFonts w:ascii="Times New Roman" w:hAnsi="Times New Roman" w:cs="Times New Roman"/>
          <w:sz w:val="24"/>
          <w:szCs w:val="24"/>
        </w:rPr>
        <w:t xml:space="preserve">. </w:t>
      </w:r>
      <w:r w:rsidR="00B86569">
        <w:rPr>
          <w:rFonts w:ascii="Times New Roman" w:hAnsi="Times New Roman" w:cs="Times New Roman"/>
          <w:sz w:val="24"/>
          <w:szCs w:val="24"/>
        </w:rPr>
        <w:tab/>
        <w:t>B</w:t>
      </w:r>
      <w:r w:rsidRPr="00AB18D3">
        <w:rPr>
          <w:rFonts w:ascii="Times New Roman" w:hAnsi="Times New Roman" w:cs="Times New Roman"/>
          <w:sz w:val="24"/>
          <w:szCs w:val="24"/>
        </w:rPr>
        <w:t>ad debts written off a/c</w:t>
      </w:r>
    </w:p>
    <w:p w:rsidR="00B73F6A" w:rsidRPr="00AB18D3" w:rsidRDefault="00B86569" w:rsidP="00AB18D3">
      <w:pPr>
        <w:pStyle w:val="ListParagraph"/>
        <w:rPr>
          <w:rFonts w:ascii="Times New Roman" w:hAnsi="Times New Roman" w:cs="Times New Roman"/>
          <w:sz w:val="24"/>
          <w:szCs w:val="24"/>
        </w:rPr>
      </w:pPr>
      <w:r>
        <w:rPr>
          <w:rFonts w:ascii="Times New Roman" w:hAnsi="Times New Roman" w:cs="Times New Roman"/>
          <w:b/>
          <w:sz w:val="24"/>
          <w:szCs w:val="24"/>
        </w:rPr>
        <w:t xml:space="preserve">              </w:t>
      </w:r>
      <w:r w:rsidR="00B73F6A" w:rsidRPr="00AB18D3">
        <w:rPr>
          <w:rFonts w:ascii="Times New Roman" w:hAnsi="Times New Roman" w:cs="Times New Roman"/>
          <w:b/>
          <w:sz w:val="24"/>
          <w:szCs w:val="24"/>
        </w:rPr>
        <w:t>Cr</w:t>
      </w:r>
      <w:r w:rsidR="00B73F6A" w:rsidRPr="00AB18D3">
        <w:rPr>
          <w:rFonts w:ascii="Times New Roman" w:hAnsi="Times New Roman" w:cs="Times New Roman"/>
          <w:sz w:val="24"/>
          <w:szCs w:val="24"/>
        </w:rPr>
        <w:t>. Debtors a/c</w:t>
      </w:r>
    </w:p>
    <w:p w:rsidR="00B73F6A" w:rsidRPr="00AB18D3" w:rsidRDefault="00B73F6A"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At end of the year</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Dr. Income statement</w:t>
      </w:r>
    </w:p>
    <w:p w:rsidR="00B73F6A" w:rsidRPr="00AB18D3" w:rsidRDefault="00B86569" w:rsidP="00AB18D3">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3F6A" w:rsidRPr="00AB18D3">
        <w:rPr>
          <w:rFonts w:ascii="Times New Roman" w:hAnsi="Times New Roman" w:cs="Times New Roman"/>
          <w:sz w:val="24"/>
          <w:szCs w:val="24"/>
        </w:rPr>
        <w:t>Cr. Bad debts written off</w:t>
      </w:r>
    </w:p>
    <w:p w:rsidR="00B73F6A" w:rsidRPr="00AB18D3" w:rsidRDefault="00B73F6A"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Provision for doubtful debts</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On creation</w:t>
      </w:r>
    </w:p>
    <w:p w:rsidR="00FD5CC0" w:rsidRPr="00AB18D3" w:rsidRDefault="00FD5CC0"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Dr. </w:t>
      </w:r>
      <w:r w:rsidR="000F1B62" w:rsidRPr="00AB18D3">
        <w:rPr>
          <w:rFonts w:ascii="Times New Roman" w:hAnsi="Times New Roman" w:cs="Times New Roman"/>
          <w:sz w:val="24"/>
          <w:szCs w:val="24"/>
        </w:rPr>
        <w:t>Bad</w:t>
      </w:r>
      <w:r w:rsidRPr="00AB18D3">
        <w:rPr>
          <w:rFonts w:ascii="Times New Roman" w:hAnsi="Times New Roman" w:cs="Times New Roman"/>
          <w:sz w:val="24"/>
          <w:szCs w:val="24"/>
        </w:rPr>
        <w:t xml:space="preserve"> &amp; doubtful debt expense a/c</w:t>
      </w:r>
    </w:p>
    <w:p w:rsidR="00FD5CC0" w:rsidRPr="00AB18D3"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FD5CC0" w:rsidRPr="00AB18D3">
        <w:rPr>
          <w:rFonts w:ascii="Times New Roman" w:hAnsi="Times New Roman" w:cs="Times New Roman"/>
          <w:sz w:val="24"/>
          <w:szCs w:val="24"/>
        </w:rPr>
        <w:t>Cr. Provision for bad debts a/c</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To increase</w:t>
      </w:r>
    </w:p>
    <w:p w:rsidR="000F1B62" w:rsidRPr="00AB18D3" w:rsidRDefault="000F1B6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Income statement (with increase)</w:t>
      </w:r>
    </w:p>
    <w:p w:rsidR="000F1B62" w:rsidRPr="00AB18D3"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0F1B62" w:rsidRPr="00AB18D3">
        <w:rPr>
          <w:rFonts w:ascii="Times New Roman" w:hAnsi="Times New Roman" w:cs="Times New Roman"/>
          <w:sz w:val="24"/>
          <w:szCs w:val="24"/>
        </w:rPr>
        <w:t>Cr. Provision for bad debts a/c</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To decrease</w:t>
      </w:r>
    </w:p>
    <w:p w:rsidR="000F1B62" w:rsidRPr="00AB18D3" w:rsidRDefault="000F1B6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Provision for bad debts a/c</w:t>
      </w:r>
    </w:p>
    <w:p w:rsidR="000F1B62"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0F1B62" w:rsidRPr="00AB18D3">
        <w:rPr>
          <w:rFonts w:ascii="Times New Roman" w:hAnsi="Times New Roman" w:cs="Times New Roman"/>
          <w:sz w:val="24"/>
          <w:szCs w:val="24"/>
        </w:rPr>
        <w:t>Cr. Income statement (with the decrease)</w:t>
      </w:r>
    </w:p>
    <w:p w:rsidR="005C03CC" w:rsidRDefault="002C14C4" w:rsidP="00AB18D3">
      <w:pPr>
        <w:pStyle w:val="ListParagraph"/>
        <w:ind w:left="1080"/>
        <w:rPr>
          <w:rFonts w:ascii="Times New Roman" w:hAnsi="Times New Roman" w:cs="Times New Roman"/>
          <w:b/>
          <w:sz w:val="24"/>
          <w:szCs w:val="24"/>
        </w:rPr>
      </w:pPr>
      <w:r>
        <w:rPr>
          <w:rFonts w:ascii="Times New Roman" w:hAnsi="Times New Roman" w:cs="Times New Roman"/>
          <w:b/>
          <w:sz w:val="24"/>
          <w:szCs w:val="24"/>
        </w:rPr>
        <w:t>Example</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sz w:val="24"/>
          <w:szCs w:val="24"/>
        </w:rPr>
        <w:t>A business at end of its financial period 31/12/2021, sowed a balance of total debtors of Ugx 600,000. This amount includes bad debts written off of Ugx 20,000. It was decided to provide 5% for bad and thoughtful debtors.</w:t>
      </w:r>
      <w:r>
        <w:rPr>
          <w:rFonts w:ascii="Times New Roman" w:hAnsi="Times New Roman" w:cs="Times New Roman"/>
          <w:sz w:val="24"/>
          <w:szCs w:val="24"/>
        </w:rPr>
        <w:t xml:space="preserve"> Show the effect in the statements.</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Ugx</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Debtors b/f                                                         600,000</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b/>
          <w:sz w:val="24"/>
          <w:szCs w:val="24"/>
        </w:rPr>
        <w:t>Less:</w:t>
      </w:r>
      <w:r>
        <w:rPr>
          <w:rFonts w:ascii="Times New Roman" w:hAnsi="Times New Roman" w:cs="Times New Roman"/>
          <w:sz w:val="24"/>
          <w:szCs w:val="24"/>
        </w:rPr>
        <w:t xml:space="preserve"> Bad debts written off                                 </w:t>
      </w:r>
      <w:r w:rsidRPr="002C14C4">
        <w:rPr>
          <w:rFonts w:ascii="Times New Roman" w:hAnsi="Times New Roman" w:cs="Times New Roman"/>
          <w:sz w:val="24"/>
          <w:szCs w:val="24"/>
          <w:u w:val="single"/>
        </w:rPr>
        <w:t>20,000</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580,000</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b/>
          <w:sz w:val="24"/>
          <w:szCs w:val="24"/>
        </w:rPr>
        <w:t>Less:</w:t>
      </w:r>
      <w:r>
        <w:rPr>
          <w:rFonts w:ascii="Times New Roman" w:hAnsi="Times New Roman" w:cs="Times New Roman"/>
          <w:sz w:val="24"/>
          <w:szCs w:val="24"/>
        </w:rPr>
        <w:t xml:space="preserve"> Provision for bad debts (5%*580,000)      </w:t>
      </w:r>
      <w:r w:rsidRPr="002C14C4">
        <w:rPr>
          <w:rFonts w:ascii="Times New Roman" w:hAnsi="Times New Roman" w:cs="Times New Roman"/>
          <w:sz w:val="24"/>
          <w:szCs w:val="24"/>
          <w:u w:val="single"/>
        </w:rPr>
        <w:t>29,000</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Balance c/f                                           551,000</w:t>
      </w:r>
    </w:p>
    <w:p w:rsidR="00014AE1" w:rsidRDefault="001057B3" w:rsidP="00AB18D3">
      <w:pPr>
        <w:pStyle w:val="ListParagraph"/>
        <w:ind w:left="1080"/>
        <w:rPr>
          <w:rFonts w:ascii="Times New Roman" w:hAnsi="Times New Roman" w:cs="Times New Roman"/>
          <w:b/>
          <w:sz w:val="24"/>
          <w:szCs w:val="24"/>
        </w:rPr>
      </w:pPr>
      <w:r w:rsidRPr="001057B3">
        <w:rPr>
          <w:rFonts w:ascii="Times New Roman" w:hAnsi="Times New Roman" w:cs="Times New Roman"/>
          <w:b/>
          <w:sz w:val="24"/>
          <w:szCs w:val="24"/>
        </w:rPr>
        <w:t xml:space="preserve">Assignment: </w:t>
      </w:r>
      <w:r w:rsidR="00014AE1" w:rsidRPr="002960A1">
        <w:rPr>
          <w:rFonts w:ascii="Times New Roman" w:hAnsi="Times New Roman" w:cs="Times New Roman"/>
          <w:sz w:val="24"/>
          <w:szCs w:val="24"/>
        </w:rPr>
        <w:t>Identity the totals to recognize in income assignment and balance sheet</w:t>
      </w:r>
    </w:p>
    <w:p w:rsidR="005C03CC" w:rsidRDefault="00902367" w:rsidP="00FC1898">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Read more about bad </w:t>
      </w:r>
      <w:r w:rsidR="002960A1">
        <w:rPr>
          <w:rFonts w:ascii="Times New Roman" w:hAnsi="Times New Roman" w:cs="Times New Roman"/>
          <w:b/>
          <w:sz w:val="24"/>
          <w:szCs w:val="24"/>
        </w:rPr>
        <w:t>recovered</w:t>
      </w:r>
    </w:p>
    <w:p w:rsidR="00FC1898" w:rsidRPr="00FC1898" w:rsidRDefault="00FC1898" w:rsidP="00FC1898">
      <w:pPr>
        <w:pStyle w:val="ListParagraph"/>
        <w:ind w:left="1080"/>
        <w:rPr>
          <w:rFonts w:ascii="Times New Roman" w:hAnsi="Times New Roman" w:cs="Times New Roman"/>
          <w:b/>
          <w:sz w:val="24"/>
          <w:szCs w:val="24"/>
        </w:rPr>
      </w:pPr>
    </w:p>
    <w:p w:rsidR="00BE6F32" w:rsidRPr="00AB18D3" w:rsidRDefault="00BE6F32" w:rsidP="00AB18D3">
      <w:pPr>
        <w:pStyle w:val="ListParagraph"/>
        <w:numPr>
          <w:ilvl w:val="0"/>
          <w:numId w:val="23"/>
        </w:numPr>
        <w:rPr>
          <w:rFonts w:ascii="Times New Roman" w:hAnsi="Times New Roman" w:cs="Times New Roman"/>
          <w:b/>
          <w:sz w:val="24"/>
          <w:szCs w:val="24"/>
        </w:rPr>
      </w:pPr>
      <w:r w:rsidRPr="00AB18D3">
        <w:rPr>
          <w:rFonts w:ascii="Times New Roman" w:hAnsi="Times New Roman" w:cs="Times New Roman"/>
          <w:b/>
          <w:sz w:val="24"/>
          <w:szCs w:val="24"/>
        </w:rPr>
        <w:t>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IAS 16: </w:t>
      </w:r>
      <w:r w:rsidRPr="00AB18D3">
        <w:rPr>
          <w:rFonts w:ascii="Times New Roman" w:hAnsi="Times New Roman" w:cs="Times New Roman"/>
          <w:i/>
          <w:sz w:val="24"/>
          <w:szCs w:val="24"/>
        </w:rPr>
        <w:t>Property, Plant and Equipment</w:t>
      </w:r>
      <w:r w:rsidRPr="00AB18D3">
        <w:rPr>
          <w:rFonts w:ascii="Times New Roman" w:hAnsi="Times New Roman" w:cs="Times New Roman"/>
          <w:sz w:val="24"/>
          <w:szCs w:val="24"/>
        </w:rPr>
        <w:t xml:space="preserve"> </w:t>
      </w:r>
      <w:r w:rsidR="00BC01AB" w:rsidRPr="00AB18D3">
        <w:rPr>
          <w:rFonts w:ascii="Times New Roman" w:hAnsi="Times New Roman" w:cs="Times New Roman"/>
          <w:sz w:val="24"/>
          <w:szCs w:val="24"/>
        </w:rPr>
        <w:t>define</w:t>
      </w:r>
      <w:r w:rsidRPr="00AB18D3">
        <w:rPr>
          <w:rFonts w:ascii="Times New Roman" w:hAnsi="Times New Roman" w:cs="Times New Roman"/>
          <w:sz w:val="24"/>
          <w:szCs w:val="24"/>
        </w:rPr>
        <w:t xml:space="preserve"> </w:t>
      </w:r>
      <w:r w:rsidRPr="00AB18D3">
        <w:rPr>
          <w:rFonts w:ascii="Times New Roman" w:hAnsi="Times New Roman" w:cs="Times New Roman"/>
          <w:bCs/>
          <w:iCs/>
          <w:sz w:val="24"/>
          <w:szCs w:val="24"/>
        </w:rPr>
        <w:t xml:space="preserve">Depreciation </w:t>
      </w:r>
      <w:r w:rsidRPr="00AB18D3">
        <w:rPr>
          <w:rFonts w:ascii="Times New Roman" w:hAnsi="Times New Roman" w:cs="Times New Roman"/>
          <w:bCs/>
          <w:sz w:val="24"/>
          <w:szCs w:val="24"/>
        </w:rPr>
        <w:t xml:space="preserve">is the systematic allocation of the depreciable amount of an asset over its useful life or </w:t>
      </w:r>
      <w:r w:rsidRPr="00AB18D3">
        <w:rPr>
          <w:rFonts w:ascii="Times New Roman" w:hAnsi="Times New Roman" w:cs="Times New Roman"/>
          <w:sz w:val="24"/>
          <w:szCs w:val="24"/>
        </w:rPr>
        <w:t>as the measure of the cost or revalued amount of the economic benefits of the tangible non-current asset that has been consumed during the period. In simple terms, depreciation is a mechanism to reflect the cost of using a non-current asset. Depreciation matches the cost of using a non-current asset to revenues generated by that asset over its useful life. This is achieved by recording a depreciation charge each year, the effect of which is twofold (the dual effect):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reduce the statement of financial position value of non-current asset by cumulative depreciation to reflect the wearing out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record the depreciation charge as an expense in the income statement to match to the revenue generated by the non-current asset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iCs/>
          <w:sz w:val="24"/>
          <w:szCs w:val="24"/>
        </w:rPr>
        <w:t>Reasons for Providing For 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Once a decision is made to depreciate an asset, the amount of depreciation written off is transferred to the profit and loss account </w:t>
      </w:r>
      <w:r w:rsidR="008E71BC" w:rsidRPr="00AB18D3">
        <w:rPr>
          <w:rFonts w:ascii="Times New Roman" w:hAnsi="Times New Roman" w:cs="Times New Roman"/>
          <w:sz w:val="24"/>
          <w:szCs w:val="24"/>
        </w:rPr>
        <w:t>as operating expenses</w:t>
      </w:r>
      <w:r w:rsidRPr="00AB18D3">
        <w:rPr>
          <w:rFonts w:ascii="Times New Roman" w:hAnsi="Times New Roman" w:cs="Times New Roman"/>
          <w:sz w:val="24"/>
          <w:szCs w:val="24"/>
        </w:rPr>
        <w:t xml:space="preserve"> for the period.  Depreciation is debited to the income statement for the period thus reducing current profits otherwise profit will be overstated. Specifically;</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 xml:space="preserve">Depreciation is a cost that has to reduce profits. If depreciation is not provided for, income will be overstated and tax liability is also overstated. Therefore, since fixed assets are used to generate revenue it </w:t>
      </w:r>
      <w:r w:rsidRPr="00AB18D3">
        <w:rPr>
          <w:rFonts w:ascii="Times New Roman" w:hAnsi="Times New Roman" w:cs="Times New Roman"/>
          <w:sz w:val="24"/>
          <w:szCs w:val="24"/>
        </w:rPr>
        <w:lastRenderedPageBreak/>
        <w:t>follows that the part of the cost of the asset used in earning that revenue should be charged to the profit and loss account so as to get a realistic figure of net profit.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To portray a true and fair view of the state of affairs of a business by subtracting the accumulated depreciation from the cost of the asset. This enables disclosure of book values in the Statement of Financial Position to be fairly accurate.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guides policy for planning maintenance and replacement of the asset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ensures that revenue recognized during a particular accounting period bear the full cost of the permanent resources used up during the same period.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provides a meaningful base of valuation and disclosure of non-current assets in financial statements.</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ensures that provision is made for the loss sustained by non-current assets.</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Depreciation may arise from:</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Use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Physically wear and tear</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Passing of time, e.g. a ten-year lease on a property</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Obsolescence through technology and market changes, e.g. plant and machinery of a specialized nature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Depletion, e.g. the extraction of a mineral from a quarry</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The purpose of depreciation is not to show the asset at its current value in the statement of financial position, nor is it intended to provide a fund for the replacement of the asset. It is simply a method of allocating the cost of the asset over the periods estimated to benefit from its use (Useful life). Land has an unlimited life and so does not require depreciation, but buildings should be depreciated. Depreciation of asset begins when it is available for use.</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rPr>
        <w:t>Key terms in depreciation</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bCs/>
          <w:iCs/>
          <w:sz w:val="24"/>
          <w:szCs w:val="24"/>
        </w:rPr>
        <w:t xml:space="preserve">The depreciable </w:t>
      </w:r>
      <w:r w:rsidR="008E71BC" w:rsidRPr="00AB18D3">
        <w:rPr>
          <w:rFonts w:ascii="Times New Roman" w:hAnsi="Times New Roman" w:cs="Times New Roman"/>
          <w:bCs/>
          <w:iCs/>
          <w:sz w:val="24"/>
          <w:szCs w:val="24"/>
        </w:rPr>
        <w:t>amount</w:t>
      </w:r>
      <w:r w:rsidR="008E71BC" w:rsidRPr="00AB18D3">
        <w:rPr>
          <w:rFonts w:ascii="Times New Roman" w:hAnsi="Times New Roman" w:cs="Times New Roman"/>
          <w:bCs/>
          <w:sz w:val="24"/>
          <w:szCs w:val="24"/>
        </w:rPr>
        <w:t xml:space="preserve"> is</w:t>
      </w:r>
      <w:r w:rsidRPr="00AB18D3">
        <w:rPr>
          <w:rFonts w:ascii="Times New Roman" w:hAnsi="Times New Roman" w:cs="Times New Roman"/>
          <w:bCs/>
          <w:sz w:val="24"/>
          <w:szCs w:val="24"/>
        </w:rPr>
        <w:t xml:space="preserve"> the cost of an asset, less its residual value. Depreciation is based on the carrying amount of the asset.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bCs/>
          <w:sz w:val="24"/>
          <w:szCs w:val="24"/>
        </w:rPr>
        <w:t xml:space="preserve">The </w:t>
      </w:r>
      <w:r w:rsidRPr="00AB18D3">
        <w:rPr>
          <w:rFonts w:ascii="Times New Roman" w:hAnsi="Times New Roman" w:cs="Times New Roman"/>
          <w:bCs/>
          <w:iCs/>
          <w:sz w:val="24"/>
          <w:szCs w:val="24"/>
        </w:rPr>
        <w:t xml:space="preserve">residual </w:t>
      </w:r>
      <w:r w:rsidR="008E71BC" w:rsidRPr="00AB18D3">
        <w:rPr>
          <w:rFonts w:ascii="Times New Roman" w:hAnsi="Times New Roman" w:cs="Times New Roman"/>
          <w:bCs/>
          <w:iCs/>
          <w:sz w:val="24"/>
          <w:szCs w:val="24"/>
        </w:rPr>
        <w:t>value</w:t>
      </w:r>
      <w:r w:rsidR="008E71BC" w:rsidRPr="00AB18D3">
        <w:rPr>
          <w:rFonts w:ascii="Times New Roman" w:hAnsi="Times New Roman" w:cs="Times New Roman"/>
          <w:bCs/>
          <w:sz w:val="24"/>
          <w:szCs w:val="24"/>
        </w:rPr>
        <w:t xml:space="preserve"> of</w:t>
      </w:r>
      <w:r w:rsidRPr="00AB18D3">
        <w:rPr>
          <w:rFonts w:ascii="Times New Roman" w:hAnsi="Times New Roman" w:cs="Times New Roman"/>
          <w:bCs/>
          <w:sz w:val="24"/>
          <w:szCs w:val="24"/>
        </w:rPr>
        <w:t xml:space="preserve"> an asset is the estimated amount that an entity would obtain from the disposal of the </w:t>
      </w:r>
      <w:r w:rsidR="008E71BC" w:rsidRPr="00AB18D3">
        <w:rPr>
          <w:rFonts w:ascii="Times New Roman" w:hAnsi="Times New Roman" w:cs="Times New Roman"/>
          <w:bCs/>
          <w:sz w:val="24"/>
          <w:szCs w:val="24"/>
        </w:rPr>
        <w:t>asset after</w:t>
      </w:r>
      <w:r w:rsidRPr="00AB18D3">
        <w:rPr>
          <w:rFonts w:ascii="Times New Roman" w:hAnsi="Times New Roman" w:cs="Times New Roman"/>
          <w:bCs/>
          <w:sz w:val="24"/>
          <w:szCs w:val="24"/>
        </w:rPr>
        <w:t xml:space="preserve"> deducting the estimated costs of disposal</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Useful economic life</w:t>
      </w:r>
    </w:p>
    <w:p w:rsidR="003D799D" w:rsidRPr="00AB18D3" w:rsidRDefault="003D799D" w:rsidP="00AB18D3">
      <w:pPr>
        <w:ind w:left="630"/>
        <w:rPr>
          <w:rFonts w:ascii="Times New Roman" w:hAnsi="Times New Roman" w:cs="Times New Roman"/>
          <w:b/>
          <w:sz w:val="24"/>
          <w:szCs w:val="24"/>
        </w:rPr>
      </w:pPr>
      <w:r w:rsidRPr="00AB18D3">
        <w:rPr>
          <w:rFonts w:ascii="Times New Roman" w:hAnsi="Times New Roman" w:cs="Times New Roman"/>
          <w:b/>
          <w:sz w:val="24"/>
          <w:szCs w:val="24"/>
        </w:rPr>
        <w:t>Terms:</w:t>
      </w:r>
    </w:p>
    <w:p w:rsidR="003D799D" w:rsidRPr="00FC1898" w:rsidRDefault="00FC1898" w:rsidP="00FC1898">
      <w:pPr>
        <w:ind w:left="630"/>
        <w:jc w:val="both"/>
        <w:rPr>
          <w:rFonts w:ascii="Times New Roman" w:hAnsi="Times New Roman" w:cs="Times New Roman"/>
          <w:b/>
          <w:sz w:val="24"/>
          <w:szCs w:val="24"/>
        </w:rPr>
      </w:pPr>
      <w:r w:rsidRPr="00FC1898">
        <w:rPr>
          <w:rFonts w:ascii="Times New Roman" w:hAnsi="Times New Roman" w:cs="Times New Roman"/>
          <w:b/>
          <w:color w:val="0E4049"/>
          <w:sz w:val="24"/>
          <w:szCs w:val="24"/>
          <w:shd w:val="clear" w:color="auto" w:fill="FFFFFF"/>
        </w:rPr>
        <w:t>Revenue expenditures</w:t>
      </w:r>
      <w:r w:rsidRPr="00FC1898">
        <w:rPr>
          <w:rFonts w:ascii="Times New Roman" w:hAnsi="Times New Roman" w:cs="Times New Roman"/>
          <w:color w:val="0E4049"/>
          <w:sz w:val="24"/>
          <w:szCs w:val="24"/>
          <w:shd w:val="clear" w:color="auto" w:fill="FFFFFF"/>
        </w:rPr>
        <w:t xml:space="preserve"> are short-term business expenses usually used immediately or within one year. They include all the expenses that are required to meet the current operational costs of the business, making them essentially the same as operating expenses (OPEX). Tracking revenue expenditure allows a business to link earned revenue with the business operations expenses incurred during the same accounting year.</w:t>
      </w:r>
    </w:p>
    <w:p w:rsidR="003D799D" w:rsidRPr="00FC1898" w:rsidRDefault="00FC1898" w:rsidP="00FC1898">
      <w:pPr>
        <w:ind w:left="630"/>
        <w:jc w:val="both"/>
        <w:rPr>
          <w:rFonts w:ascii="Times New Roman" w:hAnsi="Times New Roman" w:cs="Times New Roman"/>
          <w:color w:val="0E4049"/>
          <w:sz w:val="24"/>
          <w:szCs w:val="24"/>
          <w:shd w:val="clear" w:color="auto" w:fill="FFFFFF"/>
        </w:rPr>
      </w:pPr>
      <w:r w:rsidRPr="00FC1898">
        <w:rPr>
          <w:rFonts w:ascii="Times New Roman" w:hAnsi="Times New Roman" w:cs="Times New Roman"/>
          <w:b/>
          <w:color w:val="0E4049"/>
          <w:sz w:val="24"/>
          <w:szCs w:val="24"/>
          <w:shd w:val="clear" w:color="auto" w:fill="FFFFFF"/>
        </w:rPr>
        <w:lastRenderedPageBreak/>
        <w:t>Capital expenditures</w:t>
      </w:r>
      <w:r w:rsidRPr="00FC1898">
        <w:rPr>
          <w:rFonts w:ascii="Times New Roman" w:hAnsi="Times New Roman" w:cs="Times New Roman"/>
          <w:color w:val="0E4049"/>
          <w:sz w:val="24"/>
          <w:szCs w:val="24"/>
          <w:shd w:val="clear" w:color="auto" w:fill="FFFFFF"/>
        </w:rPr>
        <w:t xml:space="preserve"> are funds that a company uses to acquire, improve, or maintain physical assets (land, property, equipment software) or intangible assets (patents or licenses). Capital expenditure is generally used to improve the company's capacity or efficiency.</w:t>
      </w:r>
    </w:p>
    <w:p w:rsidR="00FC1898" w:rsidRPr="00AB18D3" w:rsidRDefault="00FC1898" w:rsidP="00AB18D3">
      <w:pPr>
        <w:ind w:left="630"/>
        <w:rPr>
          <w:rFonts w:ascii="Times New Roman" w:hAnsi="Times New Roman" w:cs="Times New Roman"/>
          <w:b/>
          <w:sz w:val="24"/>
          <w:szCs w:val="24"/>
        </w:rPr>
      </w:pPr>
      <w:r>
        <w:rPr>
          <w:rFonts w:ascii="Arial" w:hAnsi="Arial" w:cs="Arial"/>
          <w:b/>
          <w:color w:val="0E4049"/>
          <w:shd w:val="clear" w:color="auto" w:fill="FFFFFF"/>
        </w:rPr>
        <w:t xml:space="preserve">Assignment. </w:t>
      </w:r>
      <w:r w:rsidRPr="00FC1898">
        <w:rPr>
          <w:rFonts w:ascii="Arial" w:hAnsi="Arial" w:cs="Arial"/>
          <w:color w:val="0E4049"/>
          <w:shd w:val="clear" w:color="auto" w:fill="FFFFFF"/>
        </w:rPr>
        <w:t>In your groups give examples of both revenue and capital expenditures</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iCs/>
          <w:sz w:val="24"/>
          <w:szCs w:val="24"/>
        </w:rPr>
        <w:t>Methods of Computing 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lang w:val="en-GB"/>
        </w:rPr>
        <w:t>There are various methods of calculating depreciation and the method employed may vary from one asset to another. The depreciation method chosen by management depends on the company’s policy and its relevancy to the asset in question.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When a method is selected for a particular asset, it should be used consistently and similar items should be treated using a similar method i.e. in accordance with the consistency concept (as already seen). Changing methods is discouraged as it creates distortions in financial reporting, nevertheless where change is justifiable, the effect of the change on the reported net profit and Statement of Financial Position must be disclosed as earlier discussed.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The following methods may be used for computing depreciation:</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Straight-line method (SLM)/Fixed installments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Reducing balance method (Diminishing balance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Sum of years’ digits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Units of output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Hourly rate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Revaluation method</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rPr>
        <w:t>Straight Line Method (SLM)</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This is otherwise called fixed installments method or fixed percentage method. It is the simplest and most widely used method. It is based on the simple average principle. i.e. it involves dividing the total cost by an estimate of how many years we think the asset will remain usable and apply the result year in year out. We also need to estimate any residual or salvage value that we can reclaim at the end of the asset’s working useful life. This method is especially good for assets that are used uniformly from year to year. However it is not realistic by assuming constant depreciation over the lifetime of an asset. It is given as:</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iCs/>
          <w:sz w:val="24"/>
          <w:szCs w:val="24"/>
        </w:rPr>
        <w:t xml:space="preserve">Depreciation charge = (Cost – Residual Value)/Useful life. </w:t>
      </w:r>
      <w:r w:rsidR="00FC1898">
        <w:rPr>
          <w:rFonts w:ascii="Times New Roman" w:hAnsi="Times New Roman" w:cs="Times New Roman"/>
          <w:iCs/>
          <w:sz w:val="24"/>
          <w:szCs w:val="24"/>
        </w:rPr>
        <w:t xml:space="preserve">          </w:t>
      </w:r>
      <w:r w:rsidRPr="00AB18D3">
        <w:rPr>
          <w:rFonts w:ascii="Times New Roman" w:hAnsi="Times New Roman" w:cs="Times New Roman"/>
          <w:iCs/>
          <w:sz w:val="24"/>
          <w:szCs w:val="24"/>
        </w:rPr>
        <w:t>Or</w:t>
      </w:r>
      <w:r w:rsidR="00FC1898">
        <w:rPr>
          <w:rFonts w:ascii="Times New Roman" w:hAnsi="Times New Roman" w:cs="Times New Roman"/>
          <w:iCs/>
          <w:sz w:val="24"/>
          <w:szCs w:val="24"/>
        </w:rPr>
        <w:t xml:space="preserve">    </w:t>
      </w:r>
      <w:r w:rsidRPr="00AB18D3">
        <w:rPr>
          <w:rFonts w:ascii="Times New Roman" w:hAnsi="Times New Roman" w:cs="Times New Roman"/>
          <w:iCs/>
          <w:sz w:val="24"/>
          <w:szCs w:val="24"/>
        </w:rPr>
        <w:t xml:space="preserve"> </w:t>
      </w:r>
      <w:r w:rsidR="00FC1898">
        <w:rPr>
          <w:rFonts w:ascii="Times New Roman" w:hAnsi="Times New Roman" w:cs="Times New Roman"/>
          <w:iCs/>
          <w:sz w:val="24"/>
          <w:szCs w:val="24"/>
        </w:rPr>
        <w:t>(</w:t>
      </w:r>
      <w:r w:rsidRPr="00AB18D3">
        <w:rPr>
          <w:rFonts w:ascii="Times New Roman" w:hAnsi="Times New Roman" w:cs="Times New Roman"/>
          <w:iCs/>
          <w:sz w:val="24"/>
          <w:szCs w:val="24"/>
        </w:rPr>
        <w:t>X% x cost.</w:t>
      </w:r>
      <w:r w:rsidR="00FC1898">
        <w:rPr>
          <w:rFonts w:ascii="Times New Roman" w:hAnsi="Times New Roman" w:cs="Times New Roman"/>
          <w:iCs/>
          <w:sz w:val="24"/>
          <w:szCs w:val="24"/>
        </w:rPr>
        <w: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b/>
          <w:bCs/>
          <w:sz w:val="24"/>
          <w:szCs w:val="24"/>
        </w:rPr>
        <w:t>Residual value</w:t>
      </w:r>
      <w:r w:rsidRPr="00AB18D3">
        <w:rPr>
          <w:rFonts w:ascii="Times New Roman" w:hAnsi="Times New Roman" w:cs="Times New Roman"/>
          <w:b/>
          <w:sz w:val="24"/>
          <w:szCs w:val="24"/>
        </w:rPr>
        <w:t>.</w:t>
      </w:r>
      <w:r w:rsidRPr="00AB18D3">
        <w:rPr>
          <w:rFonts w:ascii="Times New Roman" w:hAnsi="Times New Roman" w:cs="Times New Roman"/>
          <w:sz w:val="24"/>
          <w:szCs w:val="24"/>
        </w:rPr>
        <w:t xml:space="preserve"> This is the net amount, which the enterprise is expected to obtain from an asset at the end of its useful life after deducting the expected costs of disposal. It is otherwise called the scrap value or the salvage value or second hand value. It is the estimated disposal value of the asset at the end of its useful life.</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b/>
          <w:bCs/>
          <w:sz w:val="24"/>
          <w:szCs w:val="24"/>
        </w:rPr>
        <w:t>Useful life</w:t>
      </w:r>
      <w:r w:rsidRPr="00AB18D3">
        <w:rPr>
          <w:rFonts w:ascii="Times New Roman" w:hAnsi="Times New Roman" w:cs="Times New Roman"/>
          <w:i/>
          <w:iCs/>
          <w:sz w:val="24"/>
          <w:szCs w:val="24"/>
        </w:rPr>
        <w:t xml:space="preserve">. </w:t>
      </w:r>
      <w:r w:rsidR="008E71BC" w:rsidRPr="00AB18D3">
        <w:rPr>
          <w:rFonts w:ascii="Times New Roman" w:hAnsi="Times New Roman" w:cs="Times New Roman"/>
          <w:iCs/>
          <w:sz w:val="24"/>
          <w:szCs w:val="24"/>
        </w:rPr>
        <w:t>This</w:t>
      </w:r>
      <w:r w:rsidR="008E71BC" w:rsidRPr="00AB18D3">
        <w:rPr>
          <w:rFonts w:ascii="Times New Roman" w:hAnsi="Times New Roman" w:cs="Times New Roman"/>
          <w:sz w:val="24"/>
          <w:szCs w:val="24"/>
        </w:rPr>
        <w:t xml:space="preserve"> is</w:t>
      </w:r>
      <w:r w:rsidRPr="00AB18D3">
        <w:rPr>
          <w:rFonts w:ascii="Times New Roman" w:hAnsi="Times New Roman" w:cs="Times New Roman"/>
          <w:sz w:val="24"/>
          <w:szCs w:val="24"/>
        </w:rPr>
        <w:t xml:space="preserve"> either the period over which a depreciable asset is expected to be used by the enterprise, or the number of production or similar units expected to be obtained from the use of the asset by the enterprise. It is also called the life span of the asset. Simply put, it is the estimated number of years during which the business will use the asset. The useful life of a non-current asset does not necessarily equal the physical life of the asset. </w:t>
      </w:r>
      <w:r w:rsidRPr="00AB18D3">
        <w:rPr>
          <w:rFonts w:ascii="Times New Roman" w:hAnsi="Times New Roman" w:cs="Times New Roman"/>
          <w:sz w:val="24"/>
          <w:szCs w:val="24"/>
        </w:rPr>
        <w:lastRenderedPageBreak/>
        <w:t>For example, many businesses use a three-year useful life for computers. This does not mean that a computer can no longer be used after three years; it means that the business is likely to replace the computer after three years due to technological advancement.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Straight-line depreciation is often expressed as a percentage of the original cost, so that straight-line depreciation over four years would alternatively be described as straight-line depreciation at 25% pa.</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For example, it is 1/1/99 and we have just bought a new asset for Ux.100</w:t>
      </w:r>
      <w:r w:rsidR="00FC1898" w:rsidRPr="00AB18D3">
        <w:rPr>
          <w:rFonts w:ascii="Times New Roman" w:hAnsi="Times New Roman" w:cs="Times New Roman"/>
          <w:sz w:val="24"/>
          <w:szCs w:val="24"/>
        </w:rPr>
        <w:t>, 000</w:t>
      </w:r>
      <w:r w:rsidRPr="00AB18D3">
        <w:rPr>
          <w:rFonts w:ascii="Times New Roman" w:hAnsi="Times New Roman" w:cs="Times New Roman"/>
          <w:sz w:val="24"/>
          <w:szCs w:val="24"/>
        </w:rPr>
        <w:t xml:space="preserve"> that we estimate will have a useful life of 5 years; and that we think we will be able to dispose of for Ugx.20</w:t>
      </w:r>
      <w:r w:rsidR="00FC1898" w:rsidRPr="00AB18D3">
        <w:rPr>
          <w:rFonts w:ascii="Times New Roman" w:hAnsi="Times New Roman" w:cs="Times New Roman"/>
          <w:sz w:val="24"/>
          <w:szCs w:val="24"/>
        </w:rPr>
        <w:t>, 000</w:t>
      </w:r>
      <w:r w:rsidRPr="00AB18D3">
        <w:rPr>
          <w:rFonts w:ascii="Times New Roman" w:hAnsi="Times New Roman" w:cs="Times New Roman"/>
          <w:sz w:val="24"/>
          <w:szCs w:val="24"/>
        </w:rPr>
        <w: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Required:</w:t>
      </w:r>
    </w:p>
    <w:p w:rsidR="00BE6F32" w:rsidRPr="00AB18D3" w:rsidRDefault="00BE6F32" w:rsidP="00AB18D3">
      <w:pPr>
        <w:numPr>
          <w:ilvl w:val="0"/>
          <w:numId w:val="9"/>
        </w:numPr>
        <w:rPr>
          <w:rFonts w:ascii="Times New Roman" w:hAnsi="Times New Roman" w:cs="Times New Roman"/>
          <w:sz w:val="24"/>
          <w:szCs w:val="24"/>
        </w:rPr>
      </w:pPr>
      <w:r w:rsidRPr="00AB18D3">
        <w:rPr>
          <w:rFonts w:ascii="Times New Roman" w:hAnsi="Times New Roman" w:cs="Times New Roman"/>
          <w:sz w:val="24"/>
          <w:szCs w:val="24"/>
        </w:rPr>
        <w:t>Calculate the annual depreciation provision for the asset.</w:t>
      </w:r>
    </w:p>
    <w:p w:rsidR="00BE6F32" w:rsidRPr="00AB18D3" w:rsidRDefault="00BE6F32" w:rsidP="00AB18D3">
      <w:pPr>
        <w:numPr>
          <w:ilvl w:val="0"/>
          <w:numId w:val="9"/>
        </w:numPr>
        <w:rPr>
          <w:rFonts w:ascii="Times New Roman" w:hAnsi="Times New Roman" w:cs="Times New Roman"/>
          <w:sz w:val="24"/>
          <w:szCs w:val="24"/>
        </w:rPr>
      </w:pPr>
      <w:r w:rsidRPr="00AB18D3">
        <w:rPr>
          <w:rFonts w:ascii="Times New Roman" w:hAnsi="Times New Roman" w:cs="Times New Roman"/>
          <w:sz w:val="24"/>
          <w:szCs w:val="24"/>
        </w:rPr>
        <w:t>Show the depreciation schedule for this asset.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iCs/>
          <w:sz w:val="24"/>
          <w:szCs w:val="24"/>
        </w:rPr>
        <w:t>Solution</w:t>
      </w:r>
    </w:p>
    <w:p w:rsidR="00BE6F32" w:rsidRPr="00AB18D3" w:rsidRDefault="00BE6F32" w:rsidP="00FC1898">
      <w:pPr>
        <w:spacing w:after="0"/>
        <w:rPr>
          <w:rFonts w:ascii="Times New Roman" w:hAnsi="Times New Roman" w:cs="Times New Roman"/>
          <w:iCs/>
          <w:sz w:val="24"/>
          <w:szCs w:val="24"/>
        </w:rPr>
      </w:pPr>
      <w:r w:rsidRPr="00AB18D3">
        <w:rPr>
          <w:rFonts w:ascii="Times New Roman" w:hAnsi="Times New Roman" w:cs="Times New Roman"/>
          <w:iCs/>
          <w:sz w:val="24"/>
          <w:szCs w:val="24"/>
        </w:rPr>
        <w:t>Depreciation per annum (p.a) =</w:t>
      </w:r>
      <w:r w:rsidR="00FC1898">
        <w:rPr>
          <w:rFonts w:ascii="Times New Roman" w:hAnsi="Times New Roman" w:cs="Times New Roman"/>
          <w:iCs/>
          <w:sz w:val="24"/>
          <w:szCs w:val="24"/>
        </w:rPr>
        <w:t xml:space="preserve"> </w:t>
      </w:r>
      <w:r w:rsidRPr="00AB18D3">
        <w:rPr>
          <w:rFonts w:ascii="Times New Roman" w:hAnsi="Times New Roman" w:cs="Times New Roman"/>
          <w:iCs/>
          <w:sz w:val="24"/>
          <w:szCs w:val="24"/>
        </w:rPr>
        <w:t>( Cost – Scrap value)/ Number of years of useful li</w:t>
      </w:r>
    </w:p>
    <w:p w:rsidR="00FC1898" w:rsidRDefault="00FC1898" w:rsidP="00FC1898">
      <w:pPr>
        <w:spacing w:after="0"/>
        <w:rPr>
          <w:rFonts w:ascii="Times New Roman" w:hAnsi="Times New Roman" w:cs="Times New Roman"/>
          <w:bCs/>
          <w:sz w:val="24"/>
          <w:szCs w:val="24"/>
        </w:rPr>
      </w:pPr>
      <w:r>
        <w:rPr>
          <w:rFonts w:ascii="Times New Roman" w:hAnsi="Times New Roman" w:cs="Times New Roman"/>
          <w:i/>
          <w:iCs/>
          <w:sz w:val="24"/>
          <w:szCs w:val="24"/>
        </w:rPr>
        <w:t xml:space="preserve">                                             </w:t>
      </w:r>
      <w:r w:rsidR="00BE6F32" w:rsidRPr="00AB18D3">
        <w:rPr>
          <w:rFonts w:ascii="Times New Roman" w:hAnsi="Times New Roman" w:cs="Times New Roman"/>
          <w:i/>
          <w:iCs/>
          <w:sz w:val="24"/>
          <w:szCs w:val="24"/>
        </w:rPr>
        <w:t>= (</w:t>
      </w:r>
      <w:r w:rsidR="00BE6F32" w:rsidRPr="00AB18D3">
        <w:rPr>
          <w:rFonts w:ascii="Times New Roman" w:hAnsi="Times New Roman" w:cs="Times New Roman"/>
          <w:iCs/>
          <w:sz w:val="24"/>
          <w:szCs w:val="24"/>
        </w:rPr>
        <w:t>100,000 – 20,000)/5</w:t>
      </w:r>
      <w:r w:rsidR="00BE6F32" w:rsidRPr="00AB18D3">
        <w:rPr>
          <w:rFonts w:ascii="Times New Roman" w:hAnsi="Times New Roman" w:cs="Times New Roman"/>
          <w:bCs/>
          <w:sz w:val="24"/>
          <w:szCs w:val="24"/>
        </w:rPr>
        <w:t xml:space="preserve">       </w:t>
      </w:r>
    </w:p>
    <w:p w:rsidR="00BE6F32" w:rsidRPr="00AB18D3" w:rsidRDefault="00FC1898" w:rsidP="00FC1898">
      <w:pPr>
        <w:spacing w:after="0"/>
        <w:rPr>
          <w:rFonts w:ascii="Times New Roman" w:hAnsi="Times New Roman" w:cs="Times New Roman"/>
          <w:sz w:val="24"/>
          <w:szCs w:val="24"/>
        </w:rPr>
      </w:pPr>
      <w:r>
        <w:rPr>
          <w:rFonts w:ascii="Times New Roman" w:hAnsi="Times New Roman" w:cs="Times New Roman"/>
          <w:bCs/>
          <w:sz w:val="24"/>
          <w:szCs w:val="24"/>
        </w:rPr>
        <w:t xml:space="preserve">                                                </w:t>
      </w:r>
      <w:r w:rsidR="00BE6F32" w:rsidRPr="00AB18D3">
        <w:rPr>
          <w:rFonts w:ascii="Times New Roman" w:hAnsi="Times New Roman" w:cs="Times New Roman"/>
          <w:bCs/>
          <w:sz w:val="24"/>
          <w:szCs w:val="24"/>
        </w:rPr>
        <w:t xml:space="preserve"> = 16,000 per year</w:t>
      </w:r>
    </w:p>
    <w:p w:rsidR="00BE6F32" w:rsidRPr="00AB18D3" w:rsidRDefault="00FC1898" w:rsidP="00AB18D3">
      <w:pPr>
        <w:rPr>
          <w:rFonts w:ascii="Times New Roman" w:hAnsi="Times New Roman" w:cs="Times New Roman"/>
          <w:sz w:val="24"/>
          <w:szCs w:val="24"/>
        </w:rPr>
      </w:pPr>
      <w:r>
        <w:rPr>
          <w:rFonts w:ascii="Times New Roman" w:hAnsi="Times New Roman" w:cs="Times New Roman"/>
          <w:bCs/>
          <w:sz w:val="24"/>
          <w:szCs w:val="24"/>
        </w:rPr>
        <w:t xml:space="preserve">   </w:t>
      </w:r>
      <w:r w:rsidR="00BE6F32" w:rsidRPr="00AB18D3">
        <w:rPr>
          <w:rFonts w:ascii="Times New Roman" w:hAnsi="Times New Roman" w:cs="Times New Roman"/>
          <w:bCs/>
          <w:sz w:val="24"/>
          <w:szCs w:val="24"/>
        </w:rPr>
        <w:t>Depreciation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520"/>
        <w:gridCol w:w="2880"/>
        <w:gridCol w:w="2448"/>
      </w:tblGrid>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YEAR</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Depreciation expense</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Accumulated Depreciation</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Net Book Value</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84,000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2</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32,000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68,000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48,000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52,000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4</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64,000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36,000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5</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80,000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20,000</w:t>
            </w:r>
          </w:p>
        </w:tc>
      </w:tr>
    </w:tbl>
    <w:p w:rsidR="00BE6F32" w:rsidRPr="00B00FD1" w:rsidRDefault="00B00FD1" w:rsidP="00B00FD1">
      <w:pPr>
        <w:spacing w:after="0"/>
        <w:rPr>
          <w:rFonts w:ascii="Times New Roman" w:hAnsi="Times New Roman" w:cs="Times New Roman"/>
          <w:b/>
          <w:sz w:val="24"/>
          <w:szCs w:val="24"/>
        </w:rPr>
      </w:pPr>
      <w:r w:rsidRPr="00B00FD1">
        <w:rPr>
          <w:rFonts w:ascii="Times New Roman" w:hAnsi="Times New Roman" w:cs="Times New Roman"/>
          <w:b/>
          <w:sz w:val="24"/>
          <w:szCs w:val="24"/>
        </w:rPr>
        <w:t>Example</w:t>
      </w:r>
    </w:p>
    <w:p w:rsidR="006D62F0" w:rsidRDefault="00B00FD1" w:rsidP="00B00FD1">
      <w:pPr>
        <w:spacing w:after="0"/>
        <w:rPr>
          <w:rFonts w:ascii="Times New Roman" w:hAnsi="Times New Roman" w:cs="Times New Roman"/>
          <w:sz w:val="24"/>
          <w:szCs w:val="24"/>
        </w:rPr>
      </w:pPr>
      <w:r>
        <w:rPr>
          <w:rFonts w:ascii="Times New Roman" w:hAnsi="Times New Roman" w:cs="Times New Roman"/>
          <w:sz w:val="24"/>
          <w:szCs w:val="24"/>
        </w:rPr>
        <w:t>Mrs Okello bought a Van at cost of 200million in 1/1/2021. By end of the end the Van had lost by value by 5%. What is the NBV of the van at year end?</w:t>
      </w:r>
    </w:p>
    <w:p w:rsidR="00B00FD1" w:rsidRDefault="00B00FD1" w:rsidP="00B00FD1">
      <w:pPr>
        <w:spacing w:after="0"/>
        <w:rPr>
          <w:rFonts w:ascii="Times New Roman" w:hAnsi="Times New Roman" w:cs="Times New Roman"/>
          <w:sz w:val="24"/>
          <w:szCs w:val="24"/>
        </w:rPr>
      </w:pPr>
      <w:r>
        <w:rPr>
          <w:rFonts w:ascii="Times New Roman" w:hAnsi="Times New Roman" w:cs="Times New Roman"/>
          <w:sz w:val="24"/>
          <w:szCs w:val="24"/>
        </w:rPr>
        <w:t>Depn cost</w:t>
      </w:r>
      <w:r w:rsidR="006D62F0">
        <w:rPr>
          <w:rFonts w:ascii="Times New Roman" w:hAnsi="Times New Roman" w:cs="Times New Roman"/>
          <w:sz w:val="24"/>
          <w:szCs w:val="24"/>
        </w:rPr>
        <w:t xml:space="preserve">            </w:t>
      </w:r>
      <w:r>
        <w:rPr>
          <w:rFonts w:ascii="Times New Roman" w:hAnsi="Times New Roman" w:cs="Times New Roman"/>
          <w:sz w:val="24"/>
          <w:szCs w:val="24"/>
        </w:rPr>
        <w:t>= cost of Van * rate</w:t>
      </w:r>
    </w:p>
    <w:p w:rsidR="00B00FD1"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0FD1">
        <w:rPr>
          <w:rFonts w:ascii="Times New Roman" w:hAnsi="Times New Roman" w:cs="Times New Roman"/>
          <w:sz w:val="24"/>
          <w:szCs w:val="24"/>
        </w:rPr>
        <w:t>200</w:t>
      </w:r>
      <w:r w:rsidR="00AD3954">
        <w:rPr>
          <w:rFonts w:ascii="Times New Roman" w:hAnsi="Times New Roman" w:cs="Times New Roman"/>
          <w:sz w:val="24"/>
          <w:szCs w:val="24"/>
        </w:rPr>
        <w:t>, 000,00</w:t>
      </w:r>
      <w:r>
        <w:rPr>
          <w:rFonts w:ascii="Times New Roman" w:hAnsi="Times New Roman" w:cs="Times New Roman"/>
          <w:sz w:val="24"/>
          <w:szCs w:val="24"/>
        </w:rPr>
        <w:t xml:space="preserve"> </w:t>
      </w:r>
      <w:r w:rsidR="00B00FD1">
        <w:rPr>
          <w:rFonts w:ascii="Times New Roman" w:hAnsi="Times New Roman" w:cs="Times New Roman"/>
          <w:sz w:val="24"/>
          <w:szCs w:val="24"/>
        </w:rPr>
        <w:t>x5%</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NBV                   = COST-Depn cost</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200,000,000-10,000,000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=190,000,000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Dr. Income statement (depn expense) a/c            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Cr. Accumulated depn expense a/c      10,000,000</w:t>
      </w:r>
    </w:p>
    <w:p w:rsidR="00CC0FD7" w:rsidRDefault="00CC0FD7" w:rsidP="00B00FD1">
      <w:pPr>
        <w:spacing w:after="0"/>
        <w:rPr>
          <w:rFonts w:ascii="Times New Roman" w:hAnsi="Times New Roman" w:cs="Times New Roman"/>
          <w:sz w:val="24"/>
          <w:szCs w:val="24"/>
        </w:rPr>
      </w:pPr>
    </w:p>
    <w:p w:rsidR="00CC0FD7" w:rsidRDefault="00CC0FD7" w:rsidP="00B00FD1">
      <w:pPr>
        <w:spacing w:after="0"/>
        <w:rPr>
          <w:rFonts w:ascii="Times New Roman" w:hAnsi="Times New Roman" w:cs="Times New Roman"/>
          <w:sz w:val="24"/>
          <w:szCs w:val="24"/>
        </w:rPr>
      </w:pPr>
      <w:r>
        <w:rPr>
          <w:rFonts w:ascii="Times New Roman" w:hAnsi="Times New Roman" w:cs="Times New Roman"/>
          <w:sz w:val="24"/>
          <w:szCs w:val="24"/>
        </w:rPr>
        <w:t>Balance sheet</w:t>
      </w:r>
    </w:p>
    <w:p w:rsidR="00CC0FD7" w:rsidRDefault="00CC0FD7" w:rsidP="00B00FD1">
      <w:pPr>
        <w:spacing w:after="0"/>
        <w:rPr>
          <w:rFonts w:ascii="Times New Roman" w:hAnsi="Times New Roman" w:cs="Times New Roman"/>
          <w:b/>
          <w:sz w:val="24"/>
          <w:szCs w:val="24"/>
        </w:rPr>
      </w:pPr>
      <w:r w:rsidRPr="00CC0FD7">
        <w:rPr>
          <w:rFonts w:ascii="Times New Roman" w:hAnsi="Times New Roman" w:cs="Times New Roman"/>
          <w:b/>
          <w:sz w:val="24"/>
          <w:szCs w:val="24"/>
        </w:rPr>
        <w:t xml:space="preserve">Asset </w:t>
      </w:r>
      <w:r>
        <w:rPr>
          <w:rFonts w:ascii="Times New Roman" w:hAnsi="Times New Roman" w:cs="Times New Roman"/>
          <w:b/>
          <w:sz w:val="24"/>
          <w:szCs w:val="24"/>
        </w:rPr>
        <w:t xml:space="preserve">               </w:t>
      </w:r>
      <w:r w:rsidRPr="00CC0FD7">
        <w:rPr>
          <w:rFonts w:ascii="Times New Roman" w:hAnsi="Times New Roman" w:cs="Times New Roman"/>
          <w:b/>
          <w:sz w:val="24"/>
          <w:szCs w:val="24"/>
        </w:rPr>
        <w:t>Cost</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C0FD7">
        <w:rPr>
          <w:rFonts w:ascii="Times New Roman" w:hAnsi="Times New Roman" w:cs="Times New Roman"/>
          <w:b/>
          <w:sz w:val="24"/>
          <w:szCs w:val="24"/>
        </w:rPr>
        <w:t>Acc.depn</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NBV</w:t>
      </w:r>
    </w:p>
    <w:p w:rsidR="00CC0FD7" w:rsidRPr="00CC0FD7" w:rsidRDefault="00CC0FD7" w:rsidP="00B00FD1">
      <w:pPr>
        <w:spacing w:after="0"/>
        <w:rPr>
          <w:rFonts w:ascii="Times New Roman" w:hAnsi="Times New Roman" w:cs="Times New Roman"/>
          <w:sz w:val="24"/>
          <w:szCs w:val="24"/>
        </w:rPr>
      </w:pPr>
      <w:r w:rsidRPr="00CC0FD7">
        <w:rPr>
          <w:rFonts w:ascii="Times New Roman" w:hAnsi="Times New Roman" w:cs="Times New Roman"/>
          <w:sz w:val="24"/>
          <w:szCs w:val="24"/>
        </w:rPr>
        <w:t>Van                  200,000,000        10,000,000             190,000,000</w:t>
      </w:r>
    </w:p>
    <w:p w:rsidR="00CC0FD7" w:rsidRPr="00AB18D3" w:rsidRDefault="00CC0FD7" w:rsidP="00B00FD1">
      <w:pPr>
        <w:spacing w:after="0"/>
        <w:rPr>
          <w:rFonts w:ascii="Times New Roman" w:hAnsi="Times New Roman" w:cs="Times New Roman"/>
          <w:sz w:val="24"/>
          <w:szCs w:val="24"/>
        </w:rPr>
      </w:pP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Advantages of the straight line method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Depreciation charged by the straight line method, has the following advantages:</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The depreciation expense charge is spread evenly over the useful life of the non-current asset.</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It is simple to calculate and apply since a fixed amount is written off each year.</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It is an equitable charge to each accounting period thus the benefit derived is uniformly spread over the accounting years of usage.</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Disadvantages of the straight lime method</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It is difficult to apply where there are constant changes in the non-current assets’ group due to purchase and sales arising.</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It necessitate the maintenance of a non- current  assets register to identify original cost for each separate asset, in order to determine the depreciation amount to be charged annually</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Inequitable to charge in each period the same amount where benefits derived are not equal.</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Each separate asset purchased must have its residual or final disposal value and the useful life must be determined so that the depreciation charge can be calculated correctly.</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Where repairs and service charges increase with age of use, the revenue costs for use of the asset in the form of depreciation plus repairs, keep increasing, while the benefit or productivity may be static or declining.</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lang w:val="en-GB"/>
        </w:rPr>
        <w:t>Reducing Balance Method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This is otherwise called diminishing or declining balance method. Under this method, more depreciation is allocated to the earlier years than to later years of the asset i.e. depreciation charge or allocation reduces as the asset gets older. This method is suitable for assets that are more useful in earlier years than in later years like automobiles. Under this method depreciation charge is on the book value at the beginning of the year and not the original cost. I.e.</w:t>
      </w:r>
    </w:p>
    <w:p w:rsidR="00BE6F32" w:rsidRDefault="00BE6F32" w:rsidP="00B00FD1">
      <w:pPr>
        <w:spacing w:after="0"/>
        <w:rPr>
          <w:rFonts w:ascii="Times New Roman" w:hAnsi="Times New Roman" w:cs="Times New Roman"/>
          <w:sz w:val="24"/>
          <w:szCs w:val="24"/>
        </w:rPr>
      </w:pPr>
      <w:r w:rsidRPr="00AB18D3">
        <w:rPr>
          <w:rFonts w:ascii="Times New Roman" w:hAnsi="Times New Roman" w:cs="Times New Roman"/>
          <w:b/>
          <w:sz w:val="24"/>
          <w:szCs w:val="24"/>
        </w:rPr>
        <w:t>Depreciation Charge</w:t>
      </w:r>
      <w:r w:rsidRPr="00AB18D3">
        <w:rPr>
          <w:rFonts w:ascii="Times New Roman" w:hAnsi="Times New Roman" w:cs="Times New Roman"/>
          <w:sz w:val="24"/>
          <w:szCs w:val="24"/>
        </w:rPr>
        <w:t xml:space="preserve"> = </w:t>
      </w:r>
      <w:r w:rsidR="00FC1898">
        <w:rPr>
          <w:rFonts w:ascii="Times New Roman" w:hAnsi="Times New Roman" w:cs="Times New Roman"/>
          <w:sz w:val="24"/>
          <w:szCs w:val="24"/>
        </w:rPr>
        <w:t>(</w:t>
      </w:r>
      <w:r w:rsidRPr="00AB18D3">
        <w:rPr>
          <w:rFonts w:ascii="Times New Roman" w:hAnsi="Times New Roman" w:cs="Times New Roman"/>
          <w:sz w:val="24"/>
          <w:szCs w:val="24"/>
        </w:rPr>
        <w:t>X% x Net boo</w:t>
      </w:r>
      <w:r w:rsidR="00FC1898">
        <w:rPr>
          <w:rFonts w:ascii="Times New Roman" w:hAnsi="Times New Roman" w:cs="Times New Roman"/>
          <w:sz w:val="24"/>
          <w:szCs w:val="24"/>
        </w:rPr>
        <w:t>k Value (NBV)</w:t>
      </w:r>
    </w:p>
    <w:p w:rsidR="00FC1898" w:rsidRPr="00AB18D3" w:rsidRDefault="00FC1898" w:rsidP="00B00FD1">
      <w:pPr>
        <w:spacing w:after="0"/>
        <w:rPr>
          <w:rFonts w:ascii="Times New Roman" w:hAnsi="Times New Roman" w:cs="Times New Roman"/>
          <w:sz w:val="24"/>
          <w:szCs w:val="24"/>
        </w:rPr>
      </w:pPr>
      <w:r>
        <w:rPr>
          <w:rFonts w:ascii="Times New Roman" w:hAnsi="Times New Roman" w:cs="Times New Roman"/>
          <w:sz w:val="24"/>
          <w:szCs w:val="24"/>
        </w:rPr>
        <w:t xml:space="preserve">                                        (Cost-acc.depn)</w:t>
      </w:r>
      <w:r w:rsidR="00B00FD1">
        <w:rPr>
          <w:rFonts w:ascii="Times New Roman" w:hAnsi="Times New Roman" w:cs="Times New Roman"/>
          <w:sz w:val="24"/>
          <w:szCs w:val="24"/>
        </w:rPr>
        <w:t xml:space="preserve"> </w:t>
      </w:r>
      <w:r>
        <w:rPr>
          <w:rFonts w:ascii="Times New Roman" w:hAnsi="Times New Roman" w:cs="Times New Roman"/>
          <w:sz w:val="24"/>
          <w:szCs w:val="24"/>
        </w:rPr>
        <w:t>rate</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NBV is the original cost of the non-current asset less accumulated depreciation on the asset to date.</w:t>
      </w:r>
    </w:p>
    <w:p w:rsidR="00BE6F32"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For assets bought/sold in the period, there are two ways in which the depreciation could be accounted for: Provide a full year’s depreciation in the year of acquisition and none in the year of disposal or, provide monthly or pro-rata depreciation, based on the exact number of months that the asset has been owned</w:t>
      </w:r>
    </w:p>
    <w:p w:rsidR="00AD3954" w:rsidRPr="00B00FD1" w:rsidRDefault="00AD3954" w:rsidP="00AD3954">
      <w:pPr>
        <w:spacing w:after="0"/>
        <w:rPr>
          <w:rFonts w:ascii="Times New Roman" w:hAnsi="Times New Roman" w:cs="Times New Roman"/>
          <w:b/>
          <w:sz w:val="24"/>
          <w:szCs w:val="24"/>
        </w:rPr>
      </w:pPr>
      <w:r w:rsidRPr="00B00FD1">
        <w:rPr>
          <w:rFonts w:ascii="Times New Roman" w:hAnsi="Times New Roman" w:cs="Times New Roman"/>
          <w:b/>
          <w:sz w:val="24"/>
          <w:szCs w:val="24"/>
        </w:rPr>
        <w:t>Example</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Mrs Okello bought a Van at cost of 200million in 1/1/2021 for his business. By end of the </w:t>
      </w:r>
      <w:r w:rsidR="009101C9">
        <w:rPr>
          <w:rFonts w:ascii="Times New Roman" w:hAnsi="Times New Roman" w:cs="Times New Roman"/>
          <w:sz w:val="24"/>
          <w:szCs w:val="24"/>
        </w:rPr>
        <w:t>end of</w:t>
      </w:r>
      <w:r w:rsidR="00F9325E">
        <w:rPr>
          <w:rFonts w:ascii="Times New Roman" w:hAnsi="Times New Roman" w:cs="Times New Roman"/>
          <w:sz w:val="24"/>
          <w:szCs w:val="24"/>
        </w:rPr>
        <w:t xml:space="preserve"> 2021, </w:t>
      </w:r>
      <w:r>
        <w:rPr>
          <w:rFonts w:ascii="Times New Roman" w:hAnsi="Times New Roman" w:cs="Times New Roman"/>
          <w:sz w:val="24"/>
          <w:szCs w:val="24"/>
        </w:rPr>
        <w:t>the Van had lost</w:t>
      </w:r>
      <w:r w:rsidR="00F9325E">
        <w:rPr>
          <w:rFonts w:ascii="Times New Roman" w:hAnsi="Times New Roman" w:cs="Times New Roman"/>
          <w:sz w:val="24"/>
          <w:szCs w:val="24"/>
        </w:rPr>
        <w:t xml:space="preserve"> by value of 10,000,000. </w:t>
      </w:r>
      <w:r w:rsidR="009101C9">
        <w:rPr>
          <w:rFonts w:ascii="Times New Roman" w:hAnsi="Times New Roman" w:cs="Times New Roman"/>
          <w:sz w:val="24"/>
          <w:szCs w:val="24"/>
        </w:rPr>
        <w:t>It’s</w:t>
      </w:r>
      <w:r w:rsidR="00F9325E">
        <w:rPr>
          <w:rFonts w:ascii="Times New Roman" w:hAnsi="Times New Roman" w:cs="Times New Roman"/>
          <w:sz w:val="24"/>
          <w:szCs w:val="24"/>
        </w:rPr>
        <w:t xml:space="preserve"> </w:t>
      </w:r>
      <w:r w:rsidR="009101C9">
        <w:rPr>
          <w:rFonts w:ascii="Times New Roman" w:hAnsi="Times New Roman" w:cs="Times New Roman"/>
          <w:sz w:val="24"/>
          <w:szCs w:val="24"/>
        </w:rPr>
        <w:t>his</w:t>
      </w:r>
      <w:r w:rsidR="00F9325E">
        <w:rPr>
          <w:rFonts w:ascii="Times New Roman" w:hAnsi="Times New Roman" w:cs="Times New Roman"/>
          <w:sz w:val="24"/>
          <w:szCs w:val="24"/>
        </w:rPr>
        <w:t xml:space="preserve"> policy to depreciate assets at 5% on reducing balance</w:t>
      </w:r>
      <w:r>
        <w:rPr>
          <w:rFonts w:ascii="Times New Roman" w:hAnsi="Times New Roman" w:cs="Times New Roman"/>
          <w:sz w:val="24"/>
          <w:szCs w:val="24"/>
        </w:rPr>
        <w:t xml:space="preserve"> What is the NBV of the van at year </w:t>
      </w:r>
      <w:r w:rsidR="00F9325E">
        <w:rPr>
          <w:rFonts w:ascii="Times New Roman" w:hAnsi="Times New Roman" w:cs="Times New Roman"/>
          <w:sz w:val="24"/>
          <w:szCs w:val="24"/>
        </w:rPr>
        <w:t>end of 2022</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Depn cost            = cost of Van * rate</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200, 000,00 x5%</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NBV                   = COST-</w:t>
      </w:r>
      <w:r w:rsidR="00F9325E">
        <w:rPr>
          <w:rFonts w:ascii="Times New Roman" w:hAnsi="Times New Roman" w:cs="Times New Roman"/>
          <w:sz w:val="24"/>
          <w:szCs w:val="24"/>
        </w:rPr>
        <w:t xml:space="preserve"> acc. </w:t>
      </w:r>
      <w:r>
        <w:rPr>
          <w:rFonts w:ascii="Times New Roman" w:hAnsi="Times New Roman" w:cs="Times New Roman"/>
          <w:sz w:val="24"/>
          <w:szCs w:val="24"/>
        </w:rPr>
        <w:t>Depn cost</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200,000,000-10,000,000</w:t>
      </w:r>
      <w:r w:rsidR="00F9325E">
        <w:rPr>
          <w:rFonts w:ascii="Times New Roman" w:hAnsi="Times New Roman" w:cs="Times New Roman"/>
          <w:sz w:val="24"/>
          <w:szCs w:val="24"/>
        </w:rPr>
        <w:t>+10,000,000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126F8">
        <w:rPr>
          <w:rFonts w:ascii="Times New Roman" w:hAnsi="Times New Roman" w:cs="Times New Roman"/>
          <w:sz w:val="24"/>
          <w:szCs w:val="24"/>
        </w:rPr>
        <w:t>=18</w:t>
      </w:r>
      <w:r>
        <w:rPr>
          <w:rFonts w:ascii="Times New Roman" w:hAnsi="Times New Roman" w:cs="Times New Roman"/>
          <w:sz w:val="24"/>
          <w:szCs w:val="24"/>
        </w:rPr>
        <w:t>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Dr. Income statement (depn expense) a/c            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Cr. Accumulated depn expense a/c      10,000,000</w:t>
      </w:r>
    </w:p>
    <w:p w:rsidR="00AD3954" w:rsidRDefault="00AD3954" w:rsidP="00AD3954">
      <w:pPr>
        <w:spacing w:after="0"/>
        <w:rPr>
          <w:rFonts w:ascii="Times New Roman" w:hAnsi="Times New Roman" w:cs="Times New Roman"/>
          <w:sz w:val="24"/>
          <w:szCs w:val="24"/>
        </w:rPr>
      </w:pP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Balance sheet</w:t>
      </w:r>
    </w:p>
    <w:p w:rsidR="00AD3954" w:rsidRDefault="00AD3954" w:rsidP="00AD3954">
      <w:pPr>
        <w:spacing w:after="0"/>
        <w:rPr>
          <w:rFonts w:ascii="Times New Roman" w:hAnsi="Times New Roman" w:cs="Times New Roman"/>
          <w:b/>
          <w:sz w:val="24"/>
          <w:szCs w:val="24"/>
        </w:rPr>
      </w:pPr>
      <w:r w:rsidRPr="00CC0FD7">
        <w:rPr>
          <w:rFonts w:ascii="Times New Roman" w:hAnsi="Times New Roman" w:cs="Times New Roman"/>
          <w:b/>
          <w:sz w:val="24"/>
          <w:szCs w:val="24"/>
        </w:rPr>
        <w:t xml:space="preserve">Asset </w:t>
      </w:r>
      <w:r>
        <w:rPr>
          <w:rFonts w:ascii="Times New Roman" w:hAnsi="Times New Roman" w:cs="Times New Roman"/>
          <w:b/>
          <w:sz w:val="24"/>
          <w:szCs w:val="24"/>
        </w:rPr>
        <w:t xml:space="preserve">               </w:t>
      </w:r>
      <w:r w:rsidRPr="00CC0FD7">
        <w:rPr>
          <w:rFonts w:ascii="Times New Roman" w:hAnsi="Times New Roman" w:cs="Times New Roman"/>
          <w:b/>
          <w:sz w:val="24"/>
          <w:szCs w:val="24"/>
        </w:rPr>
        <w:t>Cost</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C0FD7">
        <w:rPr>
          <w:rFonts w:ascii="Times New Roman" w:hAnsi="Times New Roman" w:cs="Times New Roman"/>
          <w:b/>
          <w:sz w:val="24"/>
          <w:szCs w:val="24"/>
        </w:rPr>
        <w:t>Acc.depn</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NBV</w:t>
      </w:r>
    </w:p>
    <w:p w:rsidR="00AD3954" w:rsidRPr="00CC0FD7" w:rsidRDefault="00AD3954" w:rsidP="00AD3954">
      <w:pPr>
        <w:spacing w:after="0"/>
        <w:rPr>
          <w:rFonts w:ascii="Times New Roman" w:hAnsi="Times New Roman" w:cs="Times New Roman"/>
          <w:sz w:val="24"/>
          <w:szCs w:val="24"/>
        </w:rPr>
      </w:pPr>
      <w:r w:rsidRPr="00CC0FD7">
        <w:rPr>
          <w:rFonts w:ascii="Times New Roman" w:hAnsi="Times New Roman" w:cs="Times New Roman"/>
          <w:sz w:val="24"/>
          <w:szCs w:val="24"/>
        </w:rPr>
        <w:t xml:space="preserve">Van                  200,000,000        </w:t>
      </w:r>
      <w:r w:rsidR="000126F8">
        <w:rPr>
          <w:rFonts w:ascii="Times New Roman" w:hAnsi="Times New Roman" w:cs="Times New Roman"/>
          <w:sz w:val="24"/>
          <w:szCs w:val="24"/>
        </w:rPr>
        <w:t>2</w:t>
      </w:r>
      <w:r w:rsidRPr="00CC0FD7">
        <w:rPr>
          <w:rFonts w:ascii="Times New Roman" w:hAnsi="Times New Roman" w:cs="Times New Roman"/>
          <w:sz w:val="24"/>
          <w:szCs w:val="24"/>
        </w:rPr>
        <w:t xml:space="preserve">0,000,000             </w:t>
      </w:r>
      <w:r w:rsidR="000126F8">
        <w:rPr>
          <w:rFonts w:ascii="Times New Roman" w:hAnsi="Times New Roman" w:cs="Times New Roman"/>
          <w:sz w:val="24"/>
          <w:szCs w:val="24"/>
        </w:rPr>
        <w:t>12</w:t>
      </w:r>
      <w:r w:rsidRPr="00CC0FD7">
        <w:rPr>
          <w:rFonts w:ascii="Times New Roman" w:hAnsi="Times New Roman" w:cs="Times New Roman"/>
          <w:sz w:val="24"/>
          <w:szCs w:val="24"/>
        </w:rPr>
        <w:t>0,000,000</w:t>
      </w:r>
    </w:p>
    <w:p w:rsidR="00AD3954" w:rsidRDefault="00AD3954" w:rsidP="00AB18D3">
      <w:pPr>
        <w:rPr>
          <w:rFonts w:ascii="Times New Roman" w:hAnsi="Times New Roman" w:cs="Times New Roman"/>
          <w:sz w:val="24"/>
          <w:szCs w:val="24"/>
        </w:rPr>
      </w:pPr>
    </w:p>
    <w:p w:rsidR="00AD3954" w:rsidRDefault="00AD3954" w:rsidP="00AB18D3">
      <w:pPr>
        <w:rPr>
          <w:rFonts w:ascii="Times New Roman" w:hAnsi="Times New Roman" w:cs="Times New Roman"/>
          <w:sz w:val="24"/>
          <w:szCs w:val="24"/>
        </w:rPr>
      </w:pPr>
    </w:p>
    <w:p w:rsidR="00AD3954" w:rsidRPr="00AB18D3" w:rsidRDefault="00AD3954" w:rsidP="00AB18D3">
      <w:pPr>
        <w:rPr>
          <w:rFonts w:ascii="Times New Roman" w:hAnsi="Times New Roman" w:cs="Times New Roman"/>
          <w:b/>
          <w:sz w:val="24"/>
          <w:szCs w:val="24"/>
        </w:rPr>
      </w:pPr>
    </w:p>
    <w:p w:rsidR="004B54CE" w:rsidRPr="00AB18D3" w:rsidRDefault="004B54CE" w:rsidP="00AB18D3">
      <w:pPr>
        <w:rPr>
          <w:rFonts w:ascii="Times New Roman" w:hAnsi="Times New Roman" w:cs="Times New Roman"/>
          <w:iCs/>
          <w:sz w:val="24"/>
          <w:szCs w:val="24"/>
        </w:rPr>
      </w:pPr>
      <w:r w:rsidRPr="00AB18D3">
        <w:rPr>
          <w:rFonts w:ascii="Times New Roman" w:hAnsi="Times New Roman" w:cs="Times New Roman"/>
          <w:b/>
          <w:sz w:val="24"/>
          <w:szCs w:val="24"/>
        </w:rPr>
        <w:t>Capital expenditure and revenue expenditure</w:t>
      </w:r>
      <w:r w:rsidRPr="00AB18D3">
        <w:rPr>
          <w:rFonts w:ascii="Times New Roman" w:hAnsi="Times New Roman" w:cs="Times New Roman"/>
          <w:sz w:val="24"/>
          <w:szCs w:val="24"/>
        </w:rPr>
        <w:t xml:space="preserve"> – business expenditure may be d</w:t>
      </w:r>
      <w:r w:rsidR="008E71BC" w:rsidRPr="00AB18D3">
        <w:rPr>
          <w:rFonts w:ascii="Times New Roman" w:hAnsi="Times New Roman" w:cs="Times New Roman"/>
          <w:sz w:val="24"/>
          <w:szCs w:val="24"/>
        </w:rPr>
        <w:t xml:space="preserve">ivided into capital expenditure </w:t>
      </w:r>
      <w:r w:rsidRPr="00AB18D3">
        <w:rPr>
          <w:rFonts w:ascii="Times New Roman" w:hAnsi="Times New Roman" w:cs="Times New Roman"/>
          <w:sz w:val="24"/>
          <w:szCs w:val="24"/>
        </w:rPr>
        <w:t>and revenue expenditure:</w:t>
      </w:r>
    </w:p>
    <w:p w:rsidR="004B54CE" w:rsidRPr="00AB18D3" w:rsidRDefault="004B54CE" w:rsidP="00AB18D3">
      <w:pPr>
        <w:rPr>
          <w:rFonts w:ascii="Times New Roman" w:hAnsi="Times New Roman" w:cs="Times New Roman"/>
          <w:sz w:val="24"/>
          <w:szCs w:val="24"/>
        </w:rPr>
      </w:pPr>
      <w:r w:rsidRPr="00AB18D3">
        <w:rPr>
          <w:rFonts w:ascii="Times New Roman" w:hAnsi="Times New Roman" w:cs="Times New Roman"/>
          <w:b/>
          <w:sz w:val="24"/>
          <w:szCs w:val="24"/>
        </w:rPr>
        <w:t>Capital expenditure</w:t>
      </w:r>
      <w:r w:rsidRPr="00AB18D3">
        <w:rPr>
          <w:rFonts w:ascii="Times New Roman" w:hAnsi="Times New Roman" w:cs="Times New Roman"/>
          <w:sz w:val="24"/>
          <w:szCs w:val="24"/>
        </w:rPr>
        <w:t xml:space="preserve"> is expenditure which results in the acquisition of non-current assets or an improvement in their earning capacity. Such expenditure results in recognition of non-current assets in the statement of financial position. For example, an extension to a building is capital expenditure</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t>Capital expenditure is expenditure which results in the acquisition of non-current assets, or an improvement in their earning capacity.</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t>Capital expenditure is not charged as an expense in the income statement, although a depreciation charge will usually be made to write off the capital expenditure gradually over time. Depreciation charges are expenses in the income statement.</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t>Capital expenditure on non-current assets results in the appearance of a non-current asset in the statement of fina</w:t>
      </w:r>
      <w:r w:rsidR="008E71BC" w:rsidRPr="00AB18D3">
        <w:rPr>
          <w:rFonts w:ascii="Times New Roman" w:hAnsi="Times New Roman" w:cs="Times New Roman"/>
          <w:sz w:val="24"/>
          <w:szCs w:val="24"/>
        </w:rPr>
        <w:t>ncial position of the business.</w:t>
      </w:r>
    </w:p>
    <w:p w:rsidR="004B54CE" w:rsidRPr="00AB18D3" w:rsidRDefault="004B54CE" w:rsidP="00AB18D3">
      <w:pPr>
        <w:rPr>
          <w:rFonts w:ascii="Times New Roman" w:hAnsi="Times New Roman" w:cs="Times New Roman"/>
          <w:sz w:val="24"/>
          <w:szCs w:val="24"/>
        </w:rPr>
      </w:pPr>
      <w:r w:rsidRPr="00AB18D3">
        <w:rPr>
          <w:rFonts w:ascii="Times New Roman" w:hAnsi="Times New Roman" w:cs="Times New Roman"/>
          <w:b/>
          <w:sz w:val="24"/>
          <w:szCs w:val="24"/>
        </w:rPr>
        <w:t>Revenue expenditure</w:t>
      </w:r>
      <w:r w:rsidRPr="00AB18D3">
        <w:rPr>
          <w:rFonts w:ascii="Times New Roman" w:hAnsi="Times New Roman" w:cs="Times New Roman"/>
          <w:sz w:val="24"/>
          <w:szCs w:val="24"/>
        </w:rPr>
        <w:t xml:space="preserve"> is expenditure incurred to operate the business or to maintain the earning capacity of non-current assets. Such expenditure is included in the statement of profit or loss (income statement). For example, repair of a car is revenue expenditure</w:t>
      </w:r>
    </w:p>
    <w:p w:rsidR="004B54CE" w:rsidRPr="00AB18D3" w:rsidRDefault="004B54CE" w:rsidP="00AB18D3">
      <w:pPr>
        <w:numPr>
          <w:ilvl w:val="0"/>
          <w:numId w:val="7"/>
        </w:numPr>
        <w:rPr>
          <w:rFonts w:ascii="Times New Roman" w:hAnsi="Times New Roman" w:cs="Times New Roman"/>
          <w:sz w:val="24"/>
          <w:szCs w:val="24"/>
        </w:rPr>
      </w:pPr>
      <w:r w:rsidRPr="00AB18D3">
        <w:rPr>
          <w:rFonts w:ascii="Times New Roman" w:hAnsi="Times New Roman" w:cs="Times New Roman"/>
          <w:sz w:val="24"/>
          <w:szCs w:val="24"/>
        </w:rPr>
        <w:t>The following revenue costs should never be capitalized, but recognized as expenses:</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Administration and general overheads</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Abnormal costs e.g. of spoilt materials, labour costs during stoppage time</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incurred in the initial operating period e.g. before the machine is used at its full capacity.</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of opening a new facility</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Training costs – as there is no control over workers as they can leave anytime or even die.</w:t>
      </w:r>
    </w:p>
    <w:p w:rsidR="00155BD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incurred after the asset is physically ready for use</w:t>
      </w:r>
    </w:p>
    <w:p w:rsidR="00155BDE" w:rsidRPr="000070A7" w:rsidRDefault="00155BDE" w:rsidP="00AB18D3">
      <w:pPr>
        <w:rPr>
          <w:rFonts w:ascii="Times New Roman" w:hAnsi="Times New Roman" w:cs="Times New Roman"/>
          <w:b/>
          <w:sz w:val="24"/>
          <w:szCs w:val="24"/>
          <w:u w:val="single"/>
        </w:rPr>
      </w:pPr>
      <w:r w:rsidRPr="000070A7">
        <w:rPr>
          <w:rFonts w:ascii="Times New Roman" w:hAnsi="Times New Roman" w:cs="Times New Roman"/>
          <w:b/>
          <w:sz w:val="24"/>
          <w:szCs w:val="24"/>
          <w:u w:val="single"/>
        </w:rPr>
        <w:lastRenderedPageBreak/>
        <w:t>Format of the statement of profit or loss</w:t>
      </w:r>
    </w:p>
    <w:p w:rsidR="00155BDE" w:rsidRPr="00AB18D3" w:rsidRDefault="00155BDE" w:rsidP="00AB18D3">
      <w:pPr>
        <w:rPr>
          <w:rFonts w:ascii="Times New Roman" w:hAnsi="Times New Roman" w:cs="Times New Roman"/>
          <w:b/>
          <w:sz w:val="24"/>
          <w:szCs w:val="24"/>
        </w:rPr>
      </w:pPr>
      <w:r w:rsidRPr="00AB18D3">
        <w:rPr>
          <w:rFonts w:ascii="Times New Roman" w:hAnsi="Times New Roman" w:cs="Times New Roman"/>
          <w:b/>
          <w:sz w:val="24"/>
          <w:szCs w:val="24"/>
        </w:rPr>
        <w:t>Yannica ltd statement of profit or loss</w:t>
      </w:r>
      <w:r w:rsidR="000070A7">
        <w:rPr>
          <w:rFonts w:ascii="Times New Roman" w:hAnsi="Times New Roman" w:cs="Times New Roman"/>
          <w:b/>
          <w:sz w:val="24"/>
          <w:szCs w:val="24"/>
        </w:rPr>
        <w:t xml:space="preserve"> </w:t>
      </w:r>
      <w:r w:rsidRPr="00AB18D3">
        <w:rPr>
          <w:rFonts w:ascii="Times New Roman" w:hAnsi="Times New Roman" w:cs="Times New Roman"/>
          <w:b/>
          <w:sz w:val="24"/>
          <w:szCs w:val="24"/>
        </w:rPr>
        <w:t>for the year ended 31</w:t>
      </w:r>
      <w:r w:rsidRPr="00AB18D3">
        <w:rPr>
          <w:rFonts w:ascii="Times New Roman" w:hAnsi="Times New Roman" w:cs="Times New Roman"/>
          <w:b/>
          <w:sz w:val="24"/>
          <w:szCs w:val="24"/>
          <w:vertAlign w:val="superscript"/>
        </w:rPr>
        <w:t>st</w:t>
      </w:r>
      <w:r w:rsidRPr="00AB18D3">
        <w:rPr>
          <w:rFonts w:ascii="Times New Roman" w:hAnsi="Times New Roman" w:cs="Times New Roman"/>
          <w:b/>
          <w:sz w:val="24"/>
          <w:szCs w:val="24"/>
        </w:rPr>
        <w:t xml:space="preserve"> December 2013</w:t>
      </w:r>
    </w:p>
    <w:tbl>
      <w:tblPr>
        <w:tblStyle w:val="TableGrid"/>
        <w:tblW w:w="8100" w:type="dxa"/>
        <w:tblInd w:w="108" w:type="dxa"/>
        <w:tblLook w:val="04A0" w:firstRow="1" w:lastRow="0" w:firstColumn="1" w:lastColumn="0" w:noHBand="0" w:noVBand="1"/>
      </w:tblPr>
      <w:tblGrid>
        <w:gridCol w:w="3597"/>
        <w:gridCol w:w="1623"/>
        <w:gridCol w:w="1350"/>
        <w:gridCol w:w="1530"/>
      </w:tblGrid>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DEATAILS</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Sales Revenue</w:t>
            </w:r>
            <w:r w:rsidR="001A67F5" w:rsidRPr="00AB18D3">
              <w:rPr>
                <w:rFonts w:ascii="Times New Roman" w:hAnsi="Times New Roman" w:cs="Times New Roman"/>
                <w:b/>
                <w:sz w:val="24"/>
                <w:szCs w:val="24"/>
              </w:rPr>
              <w:t>/incomes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sidRPr="00235BE8">
              <w:rPr>
                <w:rFonts w:ascii="Times New Roman" w:hAnsi="Times New Roman" w:cs="Times New Roman"/>
                <w:b/>
                <w:sz w:val="24"/>
                <w:szCs w:val="24"/>
              </w:rPr>
              <w:t>Less:</w:t>
            </w:r>
            <w:r>
              <w:rPr>
                <w:rFonts w:ascii="Times New Roman" w:hAnsi="Times New Roman" w:cs="Times New Roman"/>
                <w:sz w:val="24"/>
                <w:szCs w:val="24"/>
              </w:rPr>
              <w:t xml:space="preserve"> </w:t>
            </w:r>
            <w:r w:rsidR="00155BDE" w:rsidRPr="00AB18D3">
              <w:rPr>
                <w:rFonts w:ascii="Times New Roman" w:hAnsi="Times New Roman" w:cs="Times New Roman"/>
                <w:sz w:val="24"/>
                <w:szCs w:val="24"/>
              </w:rPr>
              <w:t>Return inwards/sales returns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235BE8" w:rsidRDefault="00235BE8"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Net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w:t>
            </w:r>
            <w:r w:rsidR="00155BDE" w:rsidRPr="00AB18D3">
              <w:rPr>
                <w:rFonts w:ascii="Times New Roman" w:hAnsi="Times New Roman" w:cs="Times New Roman"/>
                <w:b/>
                <w:sz w:val="24"/>
                <w:szCs w:val="24"/>
              </w:rPr>
              <w:t xml:space="preserve"> </w:t>
            </w:r>
            <w:r w:rsidR="00155BDE" w:rsidRPr="00AB18D3">
              <w:rPr>
                <w:rFonts w:ascii="Times New Roman" w:hAnsi="Times New Roman" w:cs="Times New Roman"/>
                <w:b/>
                <w:sz w:val="24"/>
                <w:szCs w:val="24"/>
                <w:u w:val="single"/>
              </w:rPr>
              <w:t>cost of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55BDE" w:rsidRPr="00AB18D3">
              <w:rPr>
                <w:rFonts w:ascii="Times New Roman" w:hAnsi="Times New Roman" w:cs="Times New Roman"/>
                <w:sz w:val="24"/>
                <w:szCs w:val="24"/>
              </w:rPr>
              <w:t>Opening inventory</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Add:</w:t>
            </w:r>
            <w:r w:rsidR="00155BDE" w:rsidRPr="00AB18D3">
              <w:rPr>
                <w:rFonts w:ascii="Times New Roman" w:hAnsi="Times New Roman" w:cs="Times New Roman"/>
                <w:sz w:val="24"/>
                <w:szCs w:val="24"/>
              </w:rPr>
              <w:t xml:space="preserve"> Purchases</w:t>
            </w:r>
          </w:p>
          <w:p w:rsidR="00235BE8" w:rsidRDefault="00235BE8" w:rsidP="00AB18D3">
            <w:pPr>
              <w:spacing w:after="200" w:line="276" w:lineRule="auto"/>
              <w:rPr>
                <w:rFonts w:ascii="Times New Roman" w:hAnsi="Times New Roman" w:cs="Times New Roman"/>
                <w:sz w:val="24"/>
                <w:szCs w:val="24"/>
              </w:rPr>
            </w:pPr>
            <w:r w:rsidRPr="00235BE8">
              <w:rPr>
                <w:rFonts w:ascii="Times New Roman" w:hAnsi="Times New Roman" w:cs="Times New Roman"/>
                <w:b/>
                <w:sz w:val="24"/>
                <w:szCs w:val="24"/>
              </w:rPr>
              <w:t>Less:</w:t>
            </w:r>
            <w:r w:rsidRPr="00AB18D3">
              <w:rPr>
                <w:rFonts w:ascii="Times New Roman" w:hAnsi="Times New Roman" w:cs="Times New Roman"/>
                <w:sz w:val="24"/>
                <w:szCs w:val="24"/>
              </w:rPr>
              <w:t xml:space="preserve"> Returns outwards</w:t>
            </w:r>
          </w:p>
          <w:p w:rsidR="00235BE8"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Net purchases</w:t>
            </w:r>
          </w:p>
        </w:tc>
        <w:tc>
          <w:tcPr>
            <w:tcW w:w="1623" w:type="dxa"/>
            <w:noWrap/>
            <w:hideMark/>
          </w:tcPr>
          <w:p w:rsidR="00155BDE"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p w:rsidR="00235BE8" w:rsidRPr="00235BE8" w:rsidRDefault="00235BE8"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w:t>
            </w:r>
          </w:p>
          <w:p w:rsidR="00235BE8"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Xx</w:t>
            </w: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Add:</w:t>
            </w:r>
            <w:r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carriage inwards</w:t>
            </w:r>
          </w:p>
        </w:tc>
        <w:tc>
          <w:tcPr>
            <w:tcW w:w="1623" w:type="dxa"/>
            <w:noWrap/>
            <w:hideMark/>
          </w:tcPr>
          <w:p w:rsidR="00155BDE" w:rsidRPr="00235BE8" w:rsidRDefault="00155BDE"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Total </w:t>
            </w:r>
            <w:r w:rsidR="00155BDE" w:rsidRPr="00AB18D3">
              <w:rPr>
                <w:rFonts w:ascii="Times New Roman" w:hAnsi="Times New Roman" w:cs="Times New Roman"/>
                <w:sz w:val="24"/>
                <w:szCs w:val="24"/>
              </w:rPr>
              <w:t xml:space="preserve"> purchases</w:t>
            </w:r>
          </w:p>
        </w:tc>
        <w:tc>
          <w:tcPr>
            <w:tcW w:w="1623" w:type="dxa"/>
            <w:noWrap/>
            <w:hideMark/>
          </w:tcPr>
          <w:p w:rsidR="00155BDE" w:rsidRPr="00AB18D3" w:rsidRDefault="00235BE8"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350" w:type="dxa"/>
            <w:noWrap/>
            <w:hideMark/>
          </w:tcPr>
          <w:p w:rsidR="00155BDE" w:rsidRPr="00AB18D3" w:rsidRDefault="00235BE8"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Cost of Goods Available for sale</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Closing inventory</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235BE8" w:rsidRDefault="00155BDE" w:rsidP="00AB18D3">
            <w:pPr>
              <w:spacing w:after="200" w:line="276" w:lineRule="auto"/>
              <w:rPr>
                <w:rFonts w:ascii="Times New Roman" w:hAnsi="Times New Roman" w:cs="Times New Roman"/>
                <w:b/>
                <w:sz w:val="24"/>
                <w:szCs w:val="24"/>
              </w:rPr>
            </w:pPr>
            <w:r w:rsidRPr="00235BE8">
              <w:rPr>
                <w:rFonts w:ascii="Times New Roman" w:hAnsi="Times New Roman" w:cs="Times New Roman"/>
                <w:b/>
                <w:sz w:val="24"/>
                <w:szCs w:val="24"/>
              </w:rPr>
              <w:t>Cost of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235BE8" w:rsidRDefault="00155BDE"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Gross Profit</w:t>
            </w:r>
            <w:r w:rsidR="00235BE8">
              <w:rPr>
                <w:rFonts w:ascii="Times New Roman" w:hAnsi="Times New Roman" w:cs="Times New Roman"/>
                <w:b/>
                <w:sz w:val="24"/>
                <w:szCs w:val="24"/>
              </w:rPr>
              <w:t>/Loss</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235BE8"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w:t>
            </w:r>
            <w:r w:rsidR="00155BDE" w:rsidRPr="00AB18D3">
              <w:rPr>
                <w:rFonts w:ascii="Times New Roman" w:hAnsi="Times New Roman" w:cs="Times New Roman"/>
                <w:b/>
                <w:sz w:val="24"/>
                <w:szCs w:val="24"/>
              </w:rPr>
              <w:t>x</w:t>
            </w:r>
            <w:r>
              <w:rPr>
                <w:rFonts w:ascii="Times New Roman" w:hAnsi="Times New Roman" w:cs="Times New Roman"/>
                <w:b/>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Add:</w:t>
            </w:r>
            <w:r w:rsidR="00155BDE" w:rsidRPr="00AB18D3">
              <w:rPr>
                <w:rFonts w:ascii="Times New Roman" w:hAnsi="Times New Roman" w:cs="Times New Roman"/>
                <w:b/>
                <w:sz w:val="24"/>
                <w:szCs w:val="24"/>
              </w:rPr>
              <w:t xml:space="preserve"> </w:t>
            </w:r>
            <w:r w:rsidR="00155BDE" w:rsidRPr="00AB18D3">
              <w:rPr>
                <w:rFonts w:ascii="Times New Roman" w:hAnsi="Times New Roman" w:cs="Times New Roman"/>
                <w:b/>
                <w:sz w:val="24"/>
                <w:szCs w:val="24"/>
                <w:u w:val="single"/>
              </w:rPr>
              <w:t>Other incomes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Discount received</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Reduction in provision for bad debts, bad debts recovered</w:t>
            </w:r>
            <w:r w:rsidR="00E43EEC">
              <w:rPr>
                <w:rFonts w:ascii="Times New Roman" w:hAnsi="Times New Roman" w:cs="Times New Roman"/>
                <w:sz w:val="24"/>
                <w:szCs w:val="24"/>
              </w:rPr>
              <w:t xml:space="preserve"> etc</w:t>
            </w:r>
          </w:p>
        </w:tc>
        <w:tc>
          <w:tcPr>
            <w:tcW w:w="1623" w:type="dxa"/>
            <w:noWrap/>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Total/Gross Income</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w:t>
            </w:r>
            <w:r w:rsidR="00155BDE" w:rsidRPr="00AB18D3">
              <w:rPr>
                <w:rFonts w:ascii="Times New Roman" w:hAnsi="Times New Roman" w:cs="Times New Roman"/>
                <w:b/>
                <w:sz w:val="24"/>
                <w:szCs w:val="24"/>
              </w:rPr>
              <w:t xml:space="preserve"> Operating Expenses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Increase in allowance for bad debts</w:t>
            </w:r>
          </w:p>
        </w:tc>
        <w:tc>
          <w:tcPr>
            <w:tcW w:w="1623" w:type="dxa"/>
            <w:noWrap/>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Courage outwards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Loan interest</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Discount allowed</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Salaries &amp; wages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Bad debts etc.</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Net profit for the year</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bl>
    <w:p w:rsidR="00155BDE" w:rsidRPr="00AB18D3" w:rsidRDefault="00155BDE" w:rsidP="00AB18D3">
      <w:pPr>
        <w:rPr>
          <w:rFonts w:ascii="Times New Roman" w:hAnsi="Times New Roman" w:cs="Times New Roman"/>
          <w:b/>
          <w:sz w:val="24"/>
          <w:szCs w:val="24"/>
        </w:rPr>
      </w:pPr>
      <w:r w:rsidRPr="00AB18D3">
        <w:rPr>
          <w:rFonts w:ascii="Times New Roman" w:hAnsi="Times New Roman" w:cs="Times New Roman"/>
          <w:b/>
          <w:sz w:val="24"/>
          <w:szCs w:val="24"/>
        </w:rPr>
        <w:t>Format of the balance sheet</w:t>
      </w:r>
    </w:p>
    <w:p w:rsidR="00155BDE" w:rsidRPr="00AB18D3" w:rsidRDefault="00155BDE" w:rsidP="00AB18D3">
      <w:pPr>
        <w:rPr>
          <w:rFonts w:ascii="Times New Roman" w:hAnsi="Times New Roman" w:cs="Times New Roman"/>
          <w:b/>
          <w:bCs/>
          <w:sz w:val="24"/>
          <w:szCs w:val="24"/>
        </w:rPr>
      </w:pPr>
      <w:r w:rsidRPr="00AB18D3">
        <w:rPr>
          <w:rFonts w:ascii="Times New Roman" w:hAnsi="Times New Roman" w:cs="Times New Roman"/>
          <w:b/>
          <w:bCs/>
          <w:sz w:val="24"/>
          <w:szCs w:val="24"/>
        </w:rPr>
        <w:t>Yannica Ltd Statement of Financial Position as At 30 June 2014</w:t>
      </w:r>
    </w:p>
    <w:tbl>
      <w:tblPr>
        <w:tblStyle w:val="TableGrid"/>
        <w:tblW w:w="8838" w:type="dxa"/>
        <w:tblLook w:val="04A0" w:firstRow="1" w:lastRow="0" w:firstColumn="1" w:lastColumn="0" w:noHBand="0" w:noVBand="1"/>
      </w:tblPr>
      <w:tblGrid>
        <w:gridCol w:w="3888"/>
        <w:gridCol w:w="1800"/>
        <w:gridCol w:w="1620"/>
        <w:gridCol w:w="1530"/>
      </w:tblGrid>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sz w:val="24"/>
                <w:szCs w:val="24"/>
                <w:u w:val="single"/>
              </w:rPr>
            </w:pPr>
            <w:r w:rsidRPr="00BD3E58">
              <w:rPr>
                <w:rFonts w:ascii="Times New Roman" w:hAnsi="Times New Roman" w:cs="Times New Roman"/>
                <w:b/>
                <w:sz w:val="24"/>
                <w:szCs w:val="24"/>
                <w:u w:val="single"/>
              </w:rPr>
              <w:t>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COST</w:t>
            </w:r>
          </w:p>
        </w:tc>
        <w:tc>
          <w:tcPr>
            <w:tcW w:w="1620" w:type="dxa"/>
            <w:noWrap/>
            <w:hideMark/>
          </w:tcPr>
          <w:p w:rsidR="00155BDE" w:rsidRPr="00AB18D3" w:rsidRDefault="00E43EEC" w:rsidP="00AB18D3">
            <w:pPr>
              <w:spacing w:after="200" w:line="276" w:lineRule="auto"/>
              <w:rPr>
                <w:rFonts w:ascii="Times New Roman" w:hAnsi="Times New Roman" w:cs="Times New Roman"/>
                <w:b/>
                <w:sz w:val="24"/>
                <w:szCs w:val="24"/>
              </w:rPr>
            </w:pPr>
            <w:r>
              <w:rPr>
                <w:rFonts w:ascii="Times New Roman" w:hAnsi="Times New Roman" w:cs="Times New Roman"/>
                <w:b/>
                <w:sz w:val="24"/>
                <w:szCs w:val="24"/>
              </w:rPr>
              <w:t>ACC.</w:t>
            </w:r>
            <w:r w:rsidR="00155BDE" w:rsidRPr="00AB18D3">
              <w:rPr>
                <w:rFonts w:ascii="Times New Roman" w:hAnsi="Times New Roman" w:cs="Times New Roman"/>
                <w:b/>
                <w:sz w:val="24"/>
                <w:szCs w:val="24"/>
              </w:rPr>
              <w:t>DEPN</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NBV</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sz w:val="24"/>
                <w:szCs w:val="24"/>
                <w:u w:val="single"/>
              </w:rPr>
            </w:pPr>
            <w:r w:rsidRPr="00BD3E58">
              <w:rPr>
                <w:rFonts w:ascii="Times New Roman" w:hAnsi="Times New Roman" w:cs="Times New Roman"/>
                <w:b/>
                <w:sz w:val="24"/>
                <w:szCs w:val="24"/>
                <w:u w:val="single"/>
              </w:rPr>
              <w:t>Non-current 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Shs</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Land</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Nil</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Computers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Plant &amp; equipment etc.</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Intangible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Biological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Investments in associates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Financial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Cs/>
                <w:sz w:val="24"/>
                <w:szCs w:val="24"/>
              </w:rPr>
            </w:pPr>
          </w:p>
        </w:tc>
        <w:tc>
          <w:tcPr>
            <w:tcW w:w="180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bCs/>
                <w:sz w:val="24"/>
                <w:szCs w:val="24"/>
                <w:u w:val="single"/>
              </w:rPr>
            </w:pPr>
            <w:r w:rsidRPr="00BD3E58">
              <w:rPr>
                <w:rFonts w:ascii="Times New Roman" w:hAnsi="Times New Roman" w:cs="Times New Roman"/>
                <w:b/>
                <w:bCs/>
                <w:sz w:val="24"/>
                <w:szCs w:val="24"/>
                <w:u w:val="single"/>
              </w:rPr>
              <w:t>Current assets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Trade and other Receivables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provision for bad debts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rent</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and cash equivalents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Total 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bCs/>
                <w:sz w:val="24"/>
                <w:szCs w:val="24"/>
                <w:u w:val="single"/>
              </w:rPr>
            </w:pPr>
            <w:r w:rsidRPr="00BD3E58">
              <w:rPr>
                <w:rFonts w:ascii="Times New Roman" w:hAnsi="Times New Roman" w:cs="Times New Roman"/>
                <w:b/>
                <w:bCs/>
                <w:sz w:val="24"/>
                <w:szCs w:val="24"/>
                <w:u w:val="single"/>
              </w:rPr>
              <w:t>Equity &amp; liabilities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Equity</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Ordinary share capital</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Share Premium</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Revaluation Reserves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Other equity Reserves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 xml:space="preserve">Retained </w:t>
            </w:r>
            <w:r w:rsidR="001A67F5" w:rsidRPr="00AB18D3">
              <w:rPr>
                <w:rFonts w:ascii="Times New Roman" w:hAnsi="Times New Roman" w:cs="Times New Roman"/>
                <w:sz w:val="24"/>
                <w:szCs w:val="24"/>
              </w:rPr>
              <w:t>Earnings/profit/loss for the year</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r w:rsidR="001A67F5"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4B2D9D">
        <w:trPr>
          <w:trHeight w:val="287"/>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Drawings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4B2D9D"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5688" w:type="dxa"/>
            <w:gridSpan w:val="2"/>
            <w:noWrap/>
            <w:hideMark/>
          </w:tcPr>
          <w:p w:rsidR="00155BDE" w:rsidRPr="00AB18D3" w:rsidRDefault="00155BDE" w:rsidP="00AB18D3">
            <w:pPr>
              <w:spacing w:after="200" w:line="276" w:lineRule="auto"/>
              <w:rPr>
                <w:rFonts w:ascii="Times New Roman" w:hAnsi="Times New Roman" w:cs="Times New Roman"/>
                <w:b/>
                <w:bCs/>
                <w:sz w:val="24"/>
                <w:szCs w:val="24"/>
                <w:u w:val="double"/>
              </w:rPr>
            </w:pPr>
            <w:r w:rsidRPr="00AB18D3">
              <w:rPr>
                <w:rFonts w:ascii="Times New Roman" w:hAnsi="Times New Roman" w:cs="Times New Roman"/>
                <w:b/>
                <w:bCs/>
                <w:sz w:val="24"/>
                <w:szCs w:val="24"/>
                <w:u w:val="double"/>
              </w:rPr>
              <w:t>Non-current liabilities</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Long term loan (Borrowings)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Current liabilities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Creditors and other payables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Accrued expenses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Bank overdraft/short term loan</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Dividends payable</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 &amp; Liabilities</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bl>
    <w:p w:rsidR="00155BDE" w:rsidRPr="00AB18D3" w:rsidRDefault="00155BDE" w:rsidP="00AB18D3">
      <w:pPr>
        <w:rPr>
          <w:rFonts w:ascii="Times New Roman" w:hAnsi="Times New Roman" w:cs="Times New Roman"/>
          <w:b/>
          <w:i/>
          <w:sz w:val="24"/>
          <w:szCs w:val="24"/>
        </w:rPr>
      </w:pPr>
    </w:p>
    <w:p w:rsidR="00E160C9" w:rsidRPr="00E160C9" w:rsidRDefault="00E160C9" w:rsidP="00E160C9">
      <w:pPr>
        <w:spacing w:after="0" w:line="240" w:lineRule="auto"/>
        <w:jc w:val="both"/>
        <w:rPr>
          <w:rFonts w:ascii="Times New Roman" w:eastAsia="SimSun" w:hAnsi="Times New Roman" w:cs="Times New Roman"/>
          <w:b/>
          <w:sz w:val="24"/>
          <w:szCs w:val="24"/>
        </w:rPr>
      </w:pPr>
      <w:r w:rsidRPr="00E160C9">
        <w:rPr>
          <w:rFonts w:ascii="Times New Roman" w:eastAsia="SimSun" w:hAnsi="Times New Roman" w:cs="Times New Roman"/>
          <w:b/>
          <w:sz w:val="24"/>
          <w:szCs w:val="24"/>
        </w:rPr>
        <w:t>Question one:</w:t>
      </w:r>
    </w:p>
    <w:p w:rsidR="00E160C9" w:rsidRPr="00E160C9" w:rsidRDefault="00E160C9" w:rsidP="00E160C9">
      <w:pPr>
        <w:spacing w:after="0" w:line="240" w:lineRule="auto"/>
        <w:jc w:val="both"/>
        <w:rPr>
          <w:rFonts w:ascii="Times New Roman" w:eastAsia="SimSun" w:hAnsi="Times New Roman" w:cs="Times New Roman"/>
          <w:sz w:val="24"/>
          <w:szCs w:val="24"/>
        </w:rPr>
      </w:pPr>
      <w:r w:rsidRPr="00E160C9">
        <w:rPr>
          <w:rFonts w:ascii="Times New Roman" w:eastAsia="SimSun" w:hAnsi="Times New Roman" w:cs="Times New Roman"/>
          <w:sz w:val="24"/>
          <w:szCs w:val="24"/>
        </w:rPr>
        <w:t>The following are transactions extracted from the books of Mukullo enterprise located at Kikuubo, a Kamapala suburb as at 31 December, 2018</w:t>
      </w:r>
    </w:p>
    <w:p w:rsidR="00E160C9" w:rsidRPr="00B84281" w:rsidRDefault="00E160C9" w:rsidP="00E160C9">
      <w:pPr>
        <w:pStyle w:val="ListParagraph"/>
        <w:spacing w:after="0" w:line="240" w:lineRule="auto"/>
        <w:rPr>
          <w:rFonts w:ascii="Times New Roman" w:eastAsia="SimSun" w:hAnsi="Times New Roman" w:cs="Times New Roman"/>
          <w:sz w:val="24"/>
          <w:szCs w:val="24"/>
        </w:rPr>
      </w:pPr>
      <w:r>
        <w:rPr>
          <w:rFonts w:ascii="Times New Roman" w:hAnsi="Times New Roman" w:cs="Times New Roman"/>
          <w:bCs/>
          <w:sz w:val="24"/>
          <w:szCs w:val="24"/>
        </w:rPr>
        <w:t xml:space="preserve">                                                                 Ushs.‘000’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Stock </w:t>
      </w:r>
      <w:r>
        <w:rPr>
          <w:rFonts w:ascii="Times New Roman" w:eastAsia="SimSun" w:hAnsi="Times New Roman" w:cs="Times New Roman"/>
          <w:sz w:val="24"/>
          <w:szCs w:val="24"/>
        </w:rPr>
        <w:t xml:space="preserve">as at June 01, </w:t>
      </w:r>
      <w:r w:rsidRPr="00881953">
        <w:rPr>
          <w:rFonts w:ascii="Times New Roman" w:eastAsia="SimSun" w:hAnsi="Times New Roman" w:cs="Times New Roman"/>
          <w:sz w:val="24"/>
          <w:szCs w:val="24"/>
        </w:rPr>
        <w:t>2018</w:t>
      </w:r>
      <w:r w:rsidRPr="00EB2F82">
        <w:rPr>
          <w:rFonts w:ascii="Times New Roman" w:eastAsia="SimSun" w:hAnsi="Times New Roman" w:cs="Times New Roman"/>
          <w:b/>
          <w:sz w:val="24"/>
          <w:szCs w:val="24"/>
        </w:rPr>
        <w:t xml:space="preserve">  </w:t>
      </w:r>
      <w:r>
        <w:rPr>
          <w:rFonts w:ascii="Times New Roman" w:eastAsia="SimSun" w:hAnsi="Times New Roman" w:cs="Times New Roman"/>
          <w:sz w:val="24"/>
          <w:szCs w:val="24"/>
        </w:rPr>
        <w:t xml:space="preserve">                           8,00</w:t>
      </w:r>
      <w:r w:rsidRPr="00573521">
        <w:rPr>
          <w:rFonts w:ascii="Times New Roman" w:eastAsia="SimSun" w:hAnsi="Times New Roman" w:cs="Times New Roman"/>
          <w:sz w:val="24"/>
          <w:szCs w:val="24"/>
        </w:rPr>
        <w:t>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Sales                         </w:t>
      </w:r>
      <w:r>
        <w:rPr>
          <w:rFonts w:ascii="Times New Roman" w:eastAsia="SimSun" w:hAnsi="Times New Roman" w:cs="Times New Roman"/>
          <w:sz w:val="24"/>
          <w:szCs w:val="24"/>
        </w:rPr>
        <w:t xml:space="preserve">                                100,00</w:t>
      </w:r>
      <w:r w:rsidRPr="00573521">
        <w:rPr>
          <w:rFonts w:ascii="Times New Roman" w:eastAsia="SimSun" w:hAnsi="Times New Roman" w:cs="Times New Roman"/>
          <w:sz w:val="24"/>
          <w:szCs w:val="24"/>
        </w:rPr>
        <w:t>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Purchases                                          </w:t>
      </w:r>
      <w:r>
        <w:rPr>
          <w:rFonts w:ascii="Times New Roman" w:eastAsia="SimSun" w:hAnsi="Times New Roman" w:cs="Times New Roman"/>
          <w:sz w:val="24"/>
          <w:szCs w:val="24"/>
        </w:rPr>
        <w:t xml:space="preserve">         52,000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Capital                                                     120,000</w:t>
      </w:r>
    </w:p>
    <w:p w:rsidR="00E160C9" w:rsidRPr="00AF7577"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Carriage inwards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420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Wages and salaries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3,00</w:t>
      </w:r>
      <w:r w:rsidRPr="00573521">
        <w:rPr>
          <w:rFonts w:ascii="Times New Roman" w:eastAsia="SimSun" w:hAnsi="Times New Roman" w:cs="Times New Roman"/>
          <w:sz w:val="24"/>
          <w:szCs w:val="24"/>
        </w:rPr>
        <w:t>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Rent and rates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3,000</w:t>
      </w:r>
    </w:p>
    <w:p w:rsidR="00E160C9" w:rsidRPr="00AD7CF1"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Airtime</w:t>
      </w:r>
      <w:r w:rsidRPr="00573521">
        <w:rPr>
          <w:rFonts w:ascii="Times New Roman" w:eastAsia="SimSun" w:hAnsi="Times New Roman" w:cs="Times New Roman"/>
          <w:sz w:val="24"/>
          <w:szCs w:val="24"/>
        </w:rPr>
        <w:t xml:space="preserve"> expense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620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Buildings at cost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18</w:t>
      </w:r>
      <w:r>
        <w:rPr>
          <w:rFonts w:ascii="Times New Roman" w:eastAsia="SimSun" w:hAnsi="Times New Roman" w:cs="Times New Roman"/>
          <w:sz w:val="24"/>
          <w:szCs w:val="24"/>
        </w:rPr>
        <w:t>,000</w:t>
      </w:r>
    </w:p>
    <w:p w:rsidR="00E160C9" w:rsidRPr="007F7F0C"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Accumulated depreciation-Building          1,200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Debtors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23,500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Creditors                                             </w:t>
      </w:r>
      <w:r>
        <w:rPr>
          <w:rFonts w:ascii="Times New Roman" w:eastAsia="SimSun" w:hAnsi="Times New Roman" w:cs="Times New Roman"/>
          <w:sz w:val="24"/>
          <w:szCs w:val="24"/>
        </w:rPr>
        <w:t xml:space="preserve">       2,80</w:t>
      </w:r>
      <w:r w:rsidRPr="00573521">
        <w:rPr>
          <w:rFonts w:ascii="Times New Roman" w:eastAsia="SimSun" w:hAnsi="Times New Roman" w:cs="Times New Roman"/>
          <w:sz w:val="24"/>
          <w:szCs w:val="24"/>
        </w:rPr>
        <w:t>0</w:t>
      </w:r>
    </w:p>
    <w:p w:rsidR="00E160C9" w:rsidRPr="00AD7CF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Cash at hand and ban</w:t>
      </w:r>
      <w:r>
        <w:rPr>
          <w:rFonts w:ascii="Times New Roman" w:eastAsia="SimSun" w:hAnsi="Times New Roman" w:cs="Times New Roman"/>
          <w:sz w:val="24"/>
          <w:szCs w:val="24"/>
        </w:rPr>
        <w:t>k                           107,960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Drawings                     </w:t>
      </w:r>
      <w:r>
        <w:rPr>
          <w:rFonts w:ascii="Times New Roman" w:eastAsia="SimSun" w:hAnsi="Times New Roman" w:cs="Times New Roman"/>
          <w:sz w:val="24"/>
          <w:szCs w:val="24"/>
        </w:rPr>
        <w:t xml:space="preserve">                               1,500</w:t>
      </w:r>
    </w:p>
    <w:p w:rsidR="00E160C9"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Good will                                                 19,000</w:t>
      </w:r>
    </w:p>
    <w:p w:rsidR="00E160C9" w:rsidRPr="005D2BCA"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2year Bank loan                                        5,000</w:t>
      </w:r>
    </w:p>
    <w:p w:rsidR="00E160C9" w:rsidRPr="00785989" w:rsidRDefault="00E160C9" w:rsidP="00E160C9">
      <w:pPr>
        <w:pStyle w:val="ListParagraph"/>
        <w:spacing w:after="0" w:line="240" w:lineRule="auto"/>
        <w:jc w:val="both"/>
        <w:rPr>
          <w:rFonts w:ascii="Times New Roman" w:eastAsia="SimSun" w:hAnsi="Times New Roman" w:cs="Times New Roman"/>
          <w:b/>
          <w:sz w:val="24"/>
          <w:szCs w:val="24"/>
        </w:rPr>
      </w:pPr>
      <w:r w:rsidRPr="00785989">
        <w:rPr>
          <w:rFonts w:ascii="Times New Roman" w:eastAsia="SimSun" w:hAnsi="Times New Roman" w:cs="Times New Roman"/>
          <w:b/>
          <w:sz w:val="24"/>
          <w:szCs w:val="24"/>
        </w:rPr>
        <w:t>Additional information</w:t>
      </w:r>
    </w:p>
    <w:p w:rsidR="00E160C9" w:rsidRPr="00AF7577"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t xml:space="preserve">Stock </w:t>
      </w:r>
      <w:r>
        <w:rPr>
          <w:rFonts w:ascii="Times New Roman" w:eastAsia="SimSun" w:hAnsi="Times New Roman" w:cs="Times New Roman"/>
          <w:sz w:val="24"/>
          <w:szCs w:val="24"/>
        </w:rPr>
        <w:t>as at June 30, 2018 was Ugx.3,00</w:t>
      </w:r>
      <w:r w:rsidRPr="00DD1D9F">
        <w:rPr>
          <w:rFonts w:ascii="Times New Roman" w:eastAsia="SimSun" w:hAnsi="Times New Roman" w:cs="Times New Roman"/>
          <w:sz w:val="24"/>
          <w:szCs w:val="24"/>
        </w:rPr>
        <w:t>0,000</w:t>
      </w:r>
    </w:p>
    <w:p w:rsidR="00E160C9"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lastRenderedPageBreak/>
        <w:t xml:space="preserve">There was accrued salaries and wages of </w:t>
      </w:r>
      <w:r>
        <w:rPr>
          <w:rFonts w:ascii="Times New Roman" w:eastAsia="SimSun" w:hAnsi="Times New Roman" w:cs="Times New Roman"/>
          <w:sz w:val="24"/>
          <w:szCs w:val="24"/>
        </w:rPr>
        <w:t>Ugx.20</w:t>
      </w:r>
      <w:r w:rsidRPr="00DD1D9F">
        <w:rPr>
          <w:rFonts w:ascii="Times New Roman" w:eastAsia="SimSun" w:hAnsi="Times New Roman" w:cs="Times New Roman"/>
          <w:sz w:val="24"/>
          <w:szCs w:val="24"/>
        </w:rPr>
        <w:t>0,000</w:t>
      </w:r>
    </w:p>
    <w:p w:rsidR="00E160C9" w:rsidRPr="00DD1D9F"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t>It is the c</w:t>
      </w:r>
      <w:r>
        <w:rPr>
          <w:rFonts w:ascii="Times New Roman" w:eastAsia="SimSun" w:hAnsi="Times New Roman" w:cs="Times New Roman"/>
          <w:sz w:val="24"/>
          <w:szCs w:val="24"/>
        </w:rPr>
        <w:t xml:space="preserve">ompany policy to depreciate </w:t>
      </w:r>
      <w:r w:rsidRPr="00DD1D9F">
        <w:rPr>
          <w:rFonts w:ascii="Times New Roman" w:eastAsia="SimSun" w:hAnsi="Times New Roman" w:cs="Times New Roman"/>
          <w:sz w:val="24"/>
          <w:szCs w:val="24"/>
        </w:rPr>
        <w:t xml:space="preserve">fixed assets at 2% per annum </w:t>
      </w:r>
      <w:r>
        <w:rPr>
          <w:rFonts w:ascii="Times New Roman" w:eastAsia="SimSun" w:hAnsi="Times New Roman" w:cs="Times New Roman"/>
          <w:sz w:val="24"/>
          <w:szCs w:val="24"/>
        </w:rPr>
        <w:t>on reducing balance method</w:t>
      </w:r>
    </w:p>
    <w:p w:rsidR="00E160C9" w:rsidRDefault="00E160C9" w:rsidP="00E160C9">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    </w:t>
      </w:r>
      <w:r w:rsidRPr="005D156D">
        <w:rPr>
          <w:rFonts w:ascii="Times New Roman" w:eastAsia="SimSun" w:hAnsi="Times New Roman" w:cs="Times New Roman"/>
          <w:b/>
          <w:sz w:val="24"/>
          <w:szCs w:val="24"/>
        </w:rPr>
        <w:t>Required:</w:t>
      </w:r>
      <w:r w:rsidRPr="00061090">
        <w:rPr>
          <w:rFonts w:ascii="Times New Roman" w:eastAsia="SimSun" w:hAnsi="Times New Roman" w:cs="Times New Roman"/>
          <w:sz w:val="24"/>
          <w:szCs w:val="24"/>
        </w:rPr>
        <w:t xml:space="preserve">  </w:t>
      </w:r>
    </w:p>
    <w:p w:rsidR="00E160C9" w:rsidRPr="00294D1D" w:rsidRDefault="00E160C9" w:rsidP="00E160C9">
      <w:pPr>
        <w:pStyle w:val="ListParagraph"/>
        <w:numPr>
          <w:ilvl w:val="0"/>
          <w:numId w:val="29"/>
        </w:numPr>
        <w:spacing w:after="0" w:line="240" w:lineRule="auto"/>
        <w:jc w:val="both"/>
        <w:rPr>
          <w:rFonts w:ascii="Times New Roman" w:eastAsia="SimSun" w:hAnsi="Times New Roman" w:cs="Times New Roman"/>
          <w:sz w:val="24"/>
          <w:szCs w:val="24"/>
        </w:rPr>
      </w:pPr>
      <w:r w:rsidRPr="00294D1D">
        <w:rPr>
          <w:rFonts w:ascii="Times New Roman" w:eastAsia="SimSun" w:hAnsi="Times New Roman" w:cs="Times New Roman"/>
          <w:sz w:val="24"/>
          <w:szCs w:val="24"/>
        </w:rPr>
        <w:t xml:space="preserve">Prepare journal entries for adjustments (i-iii). Ignore narration.       </w:t>
      </w:r>
      <w:r>
        <w:rPr>
          <w:rFonts w:ascii="Times New Roman" w:eastAsia="SimSun" w:hAnsi="Times New Roman" w:cs="Times New Roman"/>
          <w:sz w:val="24"/>
          <w:szCs w:val="24"/>
        </w:rPr>
        <w:t xml:space="preserve">           </w:t>
      </w:r>
      <w:r w:rsidRPr="00294D1D">
        <w:rPr>
          <w:rFonts w:ascii="Times New Roman" w:eastAsia="SimSun" w:hAnsi="Times New Roman" w:cs="Times New Roman"/>
          <w:b/>
          <w:sz w:val="24"/>
          <w:szCs w:val="24"/>
        </w:rPr>
        <w:t>(3Marks)</w:t>
      </w:r>
      <w:r w:rsidRPr="00294D1D">
        <w:rPr>
          <w:rFonts w:ascii="Times New Roman" w:eastAsia="SimSun" w:hAnsi="Times New Roman" w:cs="Times New Roman"/>
          <w:sz w:val="24"/>
          <w:szCs w:val="24"/>
        </w:rPr>
        <w:t xml:space="preserve">                  </w:t>
      </w:r>
    </w:p>
    <w:p w:rsidR="00E160C9" w:rsidRPr="00294D1D" w:rsidRDefault="00E160C9" w:rsidP="00E160C9">
      <w:pPr>
        <w:pStyle w:val="ListParagraph"/>
        <w:numPr>
          <w:ilvl w:val="0"/>
          <w:numId w:val="29"/>
        </w:numPr>
        <w:spacing w:after="0" w:line="240" w:lineRule="auto"/>
        <w:jc w:val="both"/>
        <w:rPr>
          <w:rFonts w:ascii="Times New Roman" w:eastAsia="SimSun" w:hAnsi="Times New Roman" w:cs="Times New Roman"/>
          <w:b/>
          <w:sz w:val="24"/>
          <w:szCs w:val="24"/>
        </w:rPr>
      </w:pPr>
      <w:r w:rsidRPr="00294D1D">
        <w:rPr>
          <w:rFonts w:ascii="Times New Roman" w:eastAsia="SimSun" w:hAnsi="Times New Roman" w:cs="Times New Roman"/>
          <w:sz w:val="24"/>
          <w:szCs w:val="24"/>
        </w:rPr>
        <w:t xml:space="preserve">Prepare the statement of profit or loss </w:t>
      </w:r>
      <w:r>
        <w:rPr>
          <w:rFonts w:ascii="Times New Roman" w:eastAsia="SimSun" w:hAnsi="Times New Roman" w:cs="Times New Roman"/>
          <w:sz w:val="24"/>
          <w:szCs w:val="24"/>
        </w:rPr>
        <w:t>for the year ended 31/12/2018</w:t>
      </w:r>
      <w:r w:rsidRPr="00294D1D">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(5</w:t>
      </w:r>
      <w:r w:rsidRPr="00294D1D">
        <w:rPr>
          <w:rFonts w:ascii="Times New Roman" w:eastAsia="SimSun" w:hAnsi="Times New Roman" w:cs="Times New Roman"/>
          <w:b/>
          <w:sz w:val="24"/>
          <w:szCs w:val="24"/>
        </w:rPr>
        <w:t>Ma</w:t>
      </w:r>
      <w:r>
        <w:rPr>
          <w:rFonts w:ascii="Times New Roman" w:eastAsia="SimSun" w:hAnsi="Times New Roman" w:cs="Times New Roman"/>
          <w:b/>
          <w:sz w:val="24"/>
          <w:szCs w:val="24"/>
        </w:rPr>
        <w:t>rks)</w:t>
      </w:r>
      <w:r w:rsidRPr="00294D1D">
        <w:rPr>
          <w:rFonts w:ascii="Times New Roman" w:eastAsia="SimSun" w:hAnsi="Times New Roman" w:cs="Times New Roman"/>
          <w:sz w:val="24"/>
          <w:szCs w:val="24"/>
        </w:rPr>
        <w:t xml:space="preserve">                                                                                                                                                                                                                                          </w:t>
      </w:r>
    </w:p>
    <w:p w:rsidR="00E160C9" w:rsidRDefault="00E160C9" w:rsidP="00E160C9">
      <w:pPr>
        <w:pStyle w:val="ListParagraph"/>
        <w:numPr>
          <w:ilvl w:val="0"/>
          <w:numId w:val="29"/>
        </w:numPr>
        <w:spacing w:after="0" w:line="240" w:lineRule="auto"/>
        <w:rPr>
          <w:rFonts w:ascii="Times New Roman" w:eastAsia="SimSun" w:hAnsi="Times New Roman" w:cs="Times New Roman"/>
          <w:sz w:val="24"/>
          <w:szCs w:val="24"/>
        </w:rPr>
      </w:pPr>
      <w:r w:rsidRPr="00294D1D">
        <w:rPr>
          <w:rFonts w:ascii="Times New Roman" w:eastAsia="SimSun" w:hAnsi="Times New Roman" w:cs="Times New Roman"/>
          <w:sz w:val="24"/>
          <w:szCs w:val="24"/>
        </w:rPr>
        <w:t>Prepare the statement of financ</w:t>
      </w:r>
      <w:r>
        <w:rPr>
          <w:rFonts w:ascii="Times New Roman" w:eastAsia="SimSun" w:hAnsi="Times New Roman" w:cs="Times New Roman"/>
          <w:sz w:val="24"/>
          <w:szCs w:val="24"/>
        </w:rPr>
        <w:t>ial position as at 31/12/</w:t>
      </w:r>
      <w:r w:rsidRPr="00294D1D">
        <w:rPr>
          <w:rFonts w:ascii="Times New Roman" w:eastAsia="SimSun" w:hAnsi="Times New Roman" w:cs="Times New Roman"/>
          <w:sz w:val="24"/>
          <w:szCs w:val="24"/>
        </w:rPr>
        <w:t xml:space="preserve">2018        </w:t>
      </w:r>
      <w:r>
        <w:rPr>
          <w:rFonts w:ascii="Times New Roman" w:eastAsia="SimSun" w:hAnsi="Times New Roman" w:cs="Times New Roman"/>
          <w:sz w:val="24"/>
          <w:szCs w:val="24"/>
        </w:rPr>
        <w:t xml:space="preserve">           </w:t>
      </w:r>
      <w:r w:rsidRPr="00294D1D">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(6</w:t>
      </w:r>
      <w:r w:rsidRPr="00294D1D">
        <w:rPr>
          <w:rFonts w:ascii="Times New Roman" w:eastAsia="SimSun" w:hAnsi="Times New Roman" w:cs="Times New Roman"/>
          <w:b/>
          <w:sz w:val="24"/>
          <w:szCs w:val="24"/>
        </w:rPr>
        <w:t xml:space="preserve"> Marks</w:t>
      </w:r>
      <w:r w:rsidRPr="00294D1D">
        <w:rPr>
          <w:rFonts w:ascii="Times New Roman" w:eastAsia="SimSun" w:hAnsi="Times New Roman" w:cs="Times New Roman"/>
          <w:sz w:val="24"/>
          <w:szCs w:val="24"/>
        </w:rPr>
        <w:t xml:space="preserve">)      </w:t>
      </w:r>
    </w:p>
    <w:p w:rsidR="00E160C9" w:rsidRDefault="00E160C9" w:rsidP="00AB18D3">
      <w:pPr>
        <w:rPr>
          <w:rFonts w:ascii="Times New Roman" w:hAnsi="Times New Roman" w:cs="Times New Roman"/>
          <w:sz w:val="24"/>
          <w:szCs w:val="24"/>
        </w:rPr>
      </w:pPr>
      <w:r>
        <w:rPr>
          <w:rFonts w:ascii="Times New Roman" w:eastAsia="SimSun" w:hAnsi="Times New Roman" w:cs="Times New Roman"/>
          <w:b/>
          <w:sz w:val="24"/>
          <w:szCs w:val="24"/>
        </w:rPr>
        <w:t xml:space="preserve">                                                                                                                                 </w:t>
      </w:r>
      <w:r w:rsidRPr="000A55B9">
        <w:rPr>
          <w:rFonts w:ascii="Times New Roman" w:eastAsia="SimSun" w:hAnsi="Times New Roman" w:cs="Times New Roman"/>
          <w:b/>
          <w:sz w:val="24"/>
          <w:szCs w:val="24"/>
        </w:rPr>
        <w:t xml:space="preserve">Total=20Marks                  </w:t>
      </w:r>
    </w:p>
    <w:p w:rsidR="00E160C9" w:rsidRPr="00E160C9" w:rsidRDefault="00E160C9" w:rsidP="00AB18D3">
      <w:pPr>
        <w:rPr>
          <w:rFonts w:ascii="Times New Roman" w:hAnsi="Times New Roman" w:cs="Times New Roman"/>
          <w:b/>
          <w:sz w:val="24"/>
          <w:szCs w:val="24"/>
        </w:rPr>
      </w:pPr>
      <w:r w:rsidRPr="00E160C9">
        <w:rPr>
          <w:rFonts w:ascii="Times New Roman" w:hAnsi="Times New Roman" w:cs="Times New Roman"/>
          <w:b/>
          <w:sz w:val="24"/>
          <w:szCs w:val="24"/>
        </w:rPr>
        <w:t>Question two:</w:t>
      </w:r>
    </w:p>
    <w:p w:rsidR="00155BDE" w:rsidRPr="00AB18D3" w:rsidRDefault="00155BDE" w:rsidP="00AB18D3">
      <w:pPr>
        <w:rPr>
          <w:rFonts w:ascii="Times New Roman" w:hAnsi="Times New Roman" w:cs="Times New Roman"/>
          <w:b/>
          <w:i/>
          <w:sz w:val="24"/>
          <w:szCs w:val="24"/>
        </w:rPr>
      </w:pPr>
      <w:r w:rsidRPr="00AB18D3">
        <w:rPr>
          <w:rFonts w:ascii="Times New Roman" w:hAnsi="Times New Roman" w:cs="Times New Roman"/>
          <w:sz w:val="24"/>
          <w:szCs w:val="24"/>
        </w:rPr>
        <w:t>The following is Mande Enterprises Ltd.’s Trial Balance for the period ending on</w:t>
      </w:r>
      <w:r w:rsidRPr="00AB18D3">
        <w:rPr>
          <w:rFonts w:ascii="Times New Roman" w:hAnsi="Times New Roman" w:cs="Times New Roman"/>
          <w:i/>
          <w:sz w:val="24"/>
          <w:szCs w:val="24"/>
        </w:rPr>
        <w:t xml:space="preserve"> 31/12/2013</w:t>
      </w:r>
    </w:p>
    <w:tbl>
      <w:tblPr>
        <w:tblStyle w:val="TableGrid"/>
        <w:tblW w:w="0" w:type="auto"/>
        <w:tblInd w:w="108" w:type="dxa"/>
        <w:tblLook w:val="04A0" w:firstRow="1" w:lastRow="0" w:firstColumn="1" w:lastColumn="0" w:noHBand="0" w:noVBand="1"/>
      </w:tblPr>
      <w:tblGrid>
        <w:gridCol w:w="4927"/>
        <w:gridCol w:w="1800"/>
        <w:gridCol w:w="1890"/>
      </w:tblGrid>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Details</w:t>
            </w:r>
          </w:p>
        </w:tc>
        <w:tc>
          <w:tcPr>
            <w:tcW w:w="180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Debit (Shs 000)</w:t>
            </w:r>
          </w:p>
        </w:tc>
        <w:tc>
          <w:tcPr>
            <w:tcW w:w="189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Credit (Shs 000)</w:t>
            </w:r>
          </w:p>
        </w:tc>
      </w:tr>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Share Capital</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Opening inventory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Plant and machinery at cost</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Motor vehicle at cost</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depreciation on motor vehicles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depreciation on plant &amp; Machinery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 returns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 returns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Wages and salaries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 discount/discount allowed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 discount/discount received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Commission received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Carriage outwards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Carriage inwards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Water and electricity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Bad debts written off</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bad debts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General expenses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Rent and rates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Debtors / Accounts Receivables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Creditors /Accounts payables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in hand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at bank</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Drawings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Long term bank loan</w:t>
            </w:r>
          </w:p>
        </w:tc>
        <w:tc>
          <w:tcPr>
            <w:tcW w:w="1800" w:type="dxa"/>
          </w:tcPr>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3,600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400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86</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150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550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240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w:t>
            </w:r>
          </w:p>
        </w:tc>
        <w:tc>
          <w:tcPr>
            <w:tcW w:w="1890" w:type="dxa"/>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2,500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160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66</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400</w:t>
            </w:r>
          </w:p>
        </w:tc>
      </w:tr>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lastRenderedPageBreak/>
              <w:t>Total</w:t>
            </w:r>
          </w:p>
        </w:tc>
        <w:tc>
          <w:tcPr>
            <w:tcW w:w="180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9,576</w:t>
            </w:r>
          </w:p>
        </w:tc>
        <w:tc>
          <w:tcPr>
            <w:tcW w:w="189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9,576</w:t>
            </w:r>
          </w:p>
        </w:tc>
      </w:tr>
    </w:tbl>
    <w:p w:rsidR="00155BDE" w:rsidRPr="00AB18D3" w:rsidRDefault="00155BDE" w:rsidP="00AB18D3">
      <w:pPr>
        <w:rPr>
          <w:rFonts w:ascii="Times New Roman" w:hAnsi="Times New Roman" w:cs="Times New Roman"/>
          <w:sz w:val="24"/>
          <w:szCs w:val="24"/>
        </w:rPr>
      </w:pPr>
    </w:p>
    <w:p w:rsidR="00155BDE" w:rsidRPr="00AB18D3" w:rsidRDefault="00155BDE" w:rsidP="00AB18D3">
      <w:pPr>
        <w:rPr>
          <w:rFonts w:ascii="Times New Roman" w:hAnsi="Times New Roman" w:cs="Times New Roman"/>
          <w:b/>
          <w:sz w:val="24"/>
          <w:szCs w:val="24"/>
        </w:rPr>
      </w:pPr>
      <w:r w:rsidRPr="00AB18D3">
        <w:rPr>
          <w:rFonts w:ascii="Times New Roman" w:hAnsi="Times New Roman" w:cs="Times New Roman"/>
          <w:b/>
          <w:sz w:val="24"/>
          <w:szCs w:val="24"/>
        </w:rPr>
        <w:t>The following additional information was available</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a) Closing inventory on 31</w:t>
      </w:r>
      <w:r w:rsidRPr="00AB18D3">
        <w:rPr>
          <w:rFonts w:ascii="Times New Roman" w:hAnsi="Times New Roman" w:cs="Times New Roman"/>
          <w:sz w:val="24"/>
          <w:szCs w:val="24"/>
          <w:vertAlign w:val="superscript"/>
        </w:rPr>
        <w:t>st</w:t>
      </w:r>
      <w:r w:rsidRPr="00AB18D3">
        <w:rPr>
          <w:rFonts w:ascii="Times New Roman" w:hAnsi="Times New Roman" w:cs="Times New Roman"/>
          <w:sz w:val="24"/>
          <w:szCs w:val="24"/>
        </w:rPr>
        <w:t xml:space="preserve"> December 2013 was valued at Shs 255,000</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b) Depreciation was charged at 10% P.a at cost on Plant &amp; Machinery and 12.5% P.a for Motor vehicles using Reducing Balance Method (on NBV)</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c) Accrued rent was Shs 30,000 and prepaid electricity was Shs 10,000</w:t>
      </w:r>
    </w:p>
    <w:p w:rsidR="00A328F1"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d) Provision for bad debts is to be increased by Shs 3,0</w:t>
      </w:r>
      <w:r w:rsidR="00A328F1" w:rsidRPr="00AB18D3">
        <w:rPr>
          <w:rFonts w:ascii="Times New Roman" w:hAnsi="Times New Roman" w:cs="Times New Roman"/>
          <w:sz w:val="24"/>
          <w:szCs w:val="24"/>
        </w:rPr>
        <w:t>00/=</w:t>
      </w:r>
    </w:p>
    <w:p w:rsidR="001467DC" w:rsidRPr="00AB18D3" w:rsidRDefault="009E0A3D" w:rsidP="00AB18D3">
      <w:pPr>
        <w:rPr>
          <w:rFonts w:ascii="Times New Roman" w:hAnsi="Times New Roman" w:cs="Times New Roman"/>
          <w:sz w:val="24"/>
          <w:szCs w:val="24"/>
        </w:rPr>
      </w:pPr>
      <w:r w:rsidRPr="00AB18D3">
        <w:rPr>
          <w:rFonts w:ascii="Times New Roman" w:hAnsi="Times New Roman" w:cs="Times New Roman"/>
          <w:b/>
          <w:sz w:val="24"/>
          <w:szCs w:val="24"/>
        </w:rPr>
        <w:t>Required</w:t>
      </w:r>
      <w:r w:rsidR="00A328F1"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You are required to prepare Mande Enterprises Limited Finan</w:t>
      </w:r>
      <w:r w:rsidRPr="00AB18D3">
        <w:rPr>
          <w:rFonts w:ascii="Times New Roman" w:hAnsi="Times New Roman" w:cs="Times New Roman"/>
          <w:sz w:val="24"/>
          <w:szCs w:val="24"/>
        </w:rPr>
        <w:t>ce Statements as at 31/12/2013</w:t>
      </w:r>
    </w:p>
    <w:p w:rsidR="00AC4E85" w:rsidRPr="00E160C9" w:rsidRDefault="00E160C9" w:rsidP="00AB18D3">
      <w:pPr>
        <w:rPr>
          <w:rFonts w:ascii="Times New Roman" w:hAnsi="Times New Roman" w:cs="Times New Roman"/>
          <w:b/>
          <w:sz w:val="24"/>
          <w:szCs w:val="24"/>
          <w:u w:val="single"/>
        </w:rPr>
      </w:pPr>
      <w:r w:rsidRPr="00E160C9">
        <w:rPr>
          <w:rFonts w:ascii="Times New Roman" w:hAnsi="Times New Roman" w:cs="Times New Roman"/>
          <w:b/>
          <w:sz w:val="24"/>
          <w:szCs w:val="24"/>
          <w:u w:val="single"/>
        </w:rPr>
        <w:t>Question three</w:t>
      </w:r>
    </w:p>
    <w:p w:rsidR="00AC4E85" w:rsidRPr="00AB18D3" w:rsidRDefault="00AC4E85" w:rsidP="00AB18D3">
      <w:pPr>
        <w:numPr>
          <w:ilvl w:val="0"/>
          <w:numId w:val="19"/>
        </w:numPr>
        <w:rPr>
          <w:rFonts w:ascii="Times New Roman" w:hAnsi="Times New Roman" w:cs="Times New Roman"/>
          <w:sz w:val="24"/>
          <w:szCs w:val="24"/>
        </w:rPr>
      </w:pPr>
      <w:r w:rsidRPr="00AB18D3">
        <w:rPr>
          <w:rFonts w:ascii="Times New Roman" w:hAnsi="Times New Roman" w:cs="Times New Roman"/>
          <w:sz w:val="24"/>
          <w:szCs w:val="24"/>
        </w:rPr>
        <w:t>The following is a trial balance extract of Hermella Leisure Centre for the year ended 31/12/2018.</w:t>
      </w:r>
    </w:p>
    <w:tbl>
      <w:tblPr>
        <w:tblStyle w:val="TableGrid"/>
        <w:tblW w:w="0" w:type="auto"/>
        <w:tblInd w:w="108" w:type="dxa"/>
        <w:tblLook w:val="04A0" w:firstRow="1" w:lastRow="0" w:firstColumn="1" w:lastColumn="0" w:noHBand="0" w:noVBand="1"/>
      </w:tblPr>
      <w:tblGrid>
        <w:gridCol w:w="3780"/>
        <w:gridCol w:w="1710"/>
        <w:gridCol w:w="1890"/>
      </w:tblGrid>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p>
        </w:tc>
        <w:tc>
          <w:tcPr>
            <w:tcW w:w="171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Debit (Ushs)</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Credit (Ushs)</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sz w:val="24"/>
                <w:szCs w:val="24"/>
              </w:rPr>
              <w:t>Purchases of food &amp; drinks</w:t>
            </w:r>
          </w:p>
        </w:tc>
        <w:tc>
          <w:tcPr>
            <w:tcW w:w="1710" w:type="dxa"/>
          </w:tcPr>
          <w:p w:rsidR="00AC4E85" w:rsidRPr="00AB18D3" w:rsidRDefault="00AC4E85"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rPr>
              <w:t>10,000,000</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sz w:val="24"/>
                <w:szCs w:val="24"/>
              </w:rPr>
              <w:t>Share Capital</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129,600,000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sz w:val="24"/>
                <w:szCs w:val="24"/>
              </w:rPr>
              <w:t>Furniture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5,000,000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Buildings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90,000,000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Machinery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20,000,000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Other expenses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5,000,000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Stationery</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Utilities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8,000,000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lastRenderedPageBreak/>
              <w:t>Salaries and wages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Accommodation fees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96,200,000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Sales from foods &amp; drinks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10,000,000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Bank balance</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Cash at hand</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60,000,00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Debtors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3,000,000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Creditors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Total</w:t>
            </w:r>
          </w:p>
        </w:tc>
        <w:tc>
          <w:tcPr>
            <w:tcW w:w="171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237,000,000</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237,000,000</w:t>
            </w:r>
          </w:p>
        </w:tc>
      </w:tr>
    </w:tbl>
    <w:p w:rsidR="00AC4E85" w:rsidRPr="00AB18D3" w:rsidRDefault="00AC4E85" w:rsidP="00AB18D3">
      <w:pPr>
        <w:rPr>
          <w:rFonts w:ascii="Times New Roman" w:hAnsi="Times New Roman" w:cs="Times New Roman"/>
          <w:b/>
          <w:sz w:val="24"/>
          <w:szCs w:val="24"/>
        </w:rPr>
      </w:pPr>
      <w:r w:rsidRPr="00AB18D3">
        <w:rPr>
          <w:rFonts w:ascii="Times New Roman" w:hAnsi="Times New Roman" w:cs="Times New Roman"/>
          <w:b/>
          <w:sz w:val="24"/>
          <w:szCs w:val="24"/>
        </w:rPr>
        <w:t>Additional information:</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Inventory as 31/12/2018 Ushs.2,000,000</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Utilities amounting to Ushs. 2,000,000 are meant for the forthcoming year.</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Salaries and wages of Ushs.3, 000, 000 remained outstanding at the end of the year.</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Accommodation fee amounting to Ushs. 15,000,000 were received in advance from clients</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Depreciation on non-current assets of 10% is to be provided on straight line basis</w:t>
      </w:r>
    </w:p>
    <w:p w:rsidR="00AC4E85" w:rsidRPr="00AB18D3" w:rsidRDefault="00AC4E85" w:rsidP="00AB18D3">
      <w:pPr>
        <w:rPr>
          <w:rFonts w:ascii="Times New Roman" w:hAnsi="Times New Roman" w:cs="Times New Roman"/>
          <w:sz w:val="24"/>
          <w:szCs w:val="24"/>
        </w:rPr>
      </w:pPr>
      <w:r w:rsidRPr="00AB18D3">
        <w:rPr>
          <w:rFonts w:ascii="Times New Roman" w:hAnsi="Times New Roman" w:cs="Times New Roman"/>
          <w:b/>
          <w:sz w:val="24"/>
          <w:szCs w:val="24"/>
        </w:rPr>
        <w:t>Required:</w:t>
      </w:r>
    </w:p>
    <w:p w:rsidR="00AC4E85" w:rsidRPr="00AB18D3" w:rsidRDefault="00AC4E85" w:rsidP="00AB18D3">
      <w:pPr>
        <w:numPr>
          <w:ilvl w:val="0"/>
          <w:numId w:val="21"/>
        </w:numPr>
        <w:rPr>
          <w:rFonts w:ascii="Times New Roman" w:hAnsi="Times New Roman" w:cs="Times New Roman"/>
          <w:sz w:val="24"/>
          <w:szCs w:val="24"/>
        </w:rPr>
      </w:pPr>
      <w:r w:rsidRPr="00AB18D3">
        <w:rPr>
          <w:rFonts w:ascii="Times New Roman" w:hAnsi="Times New Roman" w:cs="Times New Roman"/>
          <w:sz w:val="24"/>
          <w:szCs w:val="24"/>
        </w:rPr>
        <w:t>Show the journal entries for all the above adjustmen</w:t>
      </w:r>
      <w:r w:rsidR="00383D51" w:rsidRPr="00AB18D3">
        <w:rPr>
          <w:rFonts w:ascii="Times New Roman" w:hAnsi="Times New Roman" w:cs="Times New Roman"/>
          <w:sz w:val="24"/>
          <w:szCs w:val="24"/>
        </w:rPr>
        <w:t>ts (1-5).Ignore narration.</w:t>
      </w:r>
    </w:p>
    <w:p w:rsidR="00AC4E85" w:rsidRPr="00AB18D3" w:rsidRDefault="00AC4E85" w:rsidP="00AB18D3">
      <w:pPr>
        <w:numPr>
          <w:ilvl w:val="0"/>
          <w:numId w:val="21"/>
        </w:numPr>
        <w:rPr>
          <w:rFonts w:ascii="Times New Roman" w:hAnsi="Times New Roman" w:cs="Times New Roman"/>
          <w:sz w:val="24"/>
          <w:szCs w:val="24"/>
        </w:rPr>
      </w:pPr>
      <w:r w:rsidRPr="00AB18D3">
        <w:rPr>
          <w:rFonts w:ascii="Times New Roman" w:hAnsi="Times New Roman" w:cs="Times New Roman"/>
          <w:sz w:val="24"/>
          <w:szCs w:val="24"/>
        </w:rPr>
        <w:t>Prepare statement of profit or loss for the year end 31/12/2018</w:t>
      </w:r>
    </w:p>
    <w:p w:rsidR="001467DC" w:rsidRPr="00AB18D3" w:rsidRDefault="00AC4E85" w:rsidP="00AB18D3">
      <w:pPr>
        <w:numPr>
          <w:ilvl w:val="0"/>
          <w:numId w:val="21"/>
        </w:numPr>
        <w:rPr>
          <w:rFonts w:ascii="Times New Roman" w:hAnsi="Times New Roman" w:cs="Times New Roman"/>
          <w:b/>
          <w:sz w:val="24"/>
          <w:szCs w:val="24"/>
        </w:rPr>
      </w:pPr>
      <w:r w:rsidRPr="00AB18D3">
        <w:rPr>
          <w:rFonts w:ascii="Times New Roman" w:hAnsi="Times New Roman" w:cs="Times New Roman"/>
          <w:sz w:val="24"/>
          <w:szCs w:val="24"/>
        </w:rPr>
        <w:t>Prepare the statement of financial position as at 31/12/2018</w:t>
      </w:r>
    </w:p>
    <w:p w:rsidR="00D470EB" w:rsidRPr="00AB18D3" w:rsidRDefault="00D470EB" w:rsidP="00AB18D3">
      <w:pPr>
        <w:numPr>
          <w:ilvl w:val="0"/>
          <w:numId w:val="22"/>
        </w:numPr>
        <w:rPr>
          <w:rFonts w:ascii="Times New Roman" w:hAnsi="Times New Roman" w:cs="Times New Roman"/>
          <w:b/>
          <w:sz w:val="24"/>
          <w:szCs w:val="24"/>
        </w:rPr>
      </w:pPr>
      <w:r w:rsidRPr="00AB18D3">
        <w:rPr>
          <w:rFonts w:ascii="Times New Roman" w:hAnsi="Times New Roman" w:cs="Times New Roman"/>
          <w:b/>
          <w:sz w:val="24"/>
          <w:szCs w:val="24"/>
        </w:rPr>
        <w:t>Hermella  Leisure Centre journal</w:t>
      </w:r>
    </w:p>
    <w:tbl>
      <w:tblPr>
        <w:tblStyle w:val="TableGrid"/>
        <w:tblW w:w="0" w:type="auto"/>
        <w:tblInd w:w="720" w:type="dxa"/>
        <w:tblLook w:val="04A0" w:firstRow="1" w:lastRow="0" w:firstColumn="1" w:lastColumn="0" w:noHBand="0" w:noVBand="1"/>
      </w:tblPr>
      <w:tblGrid>
        <w:gridCol w:w="918"/>
        <w:gridCol w:w="3446"/>
        <w:gridCol w:w="2246"/>
        <w:gridCol w:w="2246"/>
      </w:tblGrid>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b/>
                <w:sz w:val="24"/>
                <w:szCs w:val="24"/>
              </w:rPr>
            </w:pPr>
          </w:p>
        </w:tc>
        <w:tc>
          <w:tcPr>
            <w:tcW w:w="34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Particulars</w:t>
            </w:r>
          </w:p>
        </w:tc>
        <w:tc>
          <w:tcPr>
            <w:tcW w:w="22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Dr. Ugx</w:t>
            </w:r>
          </w:p>
        </w:tc>
        <w:tc>
          <w:tcPr>
            <w:tcW w:w="22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Cr. Ugx</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utilities</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Accrued salaries</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Iii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Incomes received in advance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15,000,000√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15,000,000√</w:t>
            </w:r>
          </w:p>
        </w:tc>
      </w:tr>
      <w:tr w:rsidR="00D470EB" w:rsidRPr="00AB18D3" w:rsidTr="00DF1232">
        <w:trPr>
          <w:trHeight w:val="962"/>
        </w:trPr>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iv</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a/c-furniture</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 Depn a/c-furniture</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a/c-building</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 Depn a/c-building</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a/c-Machinery</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 Depn a/c-Machinery</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p>
        </w:tc>
        <w:tc>
          <w:tcPr>
            <w:tcW w:w="3446" w:type="dxa"/>
          </w:tcPr>
          <w:p w:rsidR="00D470EB" w:rsidRPr="00AB18D3" w:rsidRDefault="00D470EB" w:rsidP="00AB18D3">
            <w:pPr>
              <w:spacing w:after="200" w:line="276" w:lineRule="auto"/>
              <w:rPr>
                <w:rFonts w:ascii="Times New Roman" w:hAnsi="Times New Roman" w:cs="Times New Roman"/>
                <w:sz w:val="24"/>
                <w:szCs w:val="24"/>
              </w:rPr>
            </w:pPr>
          </w:p>
        </w:tc>
        <w:tc>
          <w:tcPr>
            <w:tcW w:w="224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1,260,000</w:t>
            </w:r>
          </w:p>
        </w:tc>
        <w:tc>
          <w:tcPr>
            <w:tcW w:w="224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1,260,000</w:t>
            </w:r>
          </w:p>
        </w:tc>
      </w:tr>
    </w:tbl>
    <w:p w:rsidR="00D470EB" w:rsidRPr="00AB18D3" w:rsidRDefault="00D470EB" w:rsidP="00AB18D3">
      <w:pPr>
        <w:rPr>
          <w:rFonts w:ascii="Times New Roman" w:hAnsi="Times New Roman" w:cs="Times New Roman"/>
          <w:b/>
          <w:sz w:val="24"/>
          <w:szCs w:val="24"/>
        </w:rPr>
      </w:pPr>
    </w:p>
    <w:p w:rsidR="00D470EB" w:rsidRPr="00AB18D3" w:rsidRDefault="00D470EB" w:rsidP="00AB18D3">
      <w:pPr>
        <w:numPr>
          <w:ilvl w:val="0"/>
          <w:numId w:val="22"/>
        </w:numPr>
        <w:rPr>
          <w:rFonts w:ascii="Times New Roman" w:hAnsi="Times New Roman" w:cs="Times New Roman"/>
          <w:b/>
          <w:sz w:val="24"/>
          <w:szCs w:val="24"/>
        </w:rPr>
      </w:pPr>
      <w:r w:rsidRPr="00AB18D3">
        <w:rPr>
          <w:rFonts w:ascii="Times New Roman" w:hAnsi="Times New Roman" w:cs="Times New Roman"/>
          <w:b/>
          <w:sz w:val="24"/>
          <w:szCs w:val="24"/>
        </w:rPr>
        <w:t>Hermella Leisure Centre Statement of profit or loss for the year ended 31/12/2018</w:t>
      </w:r>
      <w:r w:rsidRPr="00AB18D3">
        <w:rPr>
          <w:rFonts w:ascii="Times New Roman" w:hAnsi="Times New Roman" w:cs="Times New Roman"/>
          <w:sz w:val="24"/>
          <w:szCs w:val="24"/>
        </w:rPr>
        <w:t>√</w:t>
      </w:r>
    </w:p>
    <w:tbl>
      <w:tblPr>
        <w:tblStyle w:val="TableGrid"/>
        <w:tblW w:w="0" w:type="auto"/>
        <w:tblInd w:w="468" w:type="dxa"/>
        <w:tblLayout w:type="fixed"/>
        <w:tblLook w:val="04A0" w:firstRow="1" w:lastRow="0" w:firstColumn="1" w:lastColumn="0" w:noHBand="0" w:noVBand="1"/>
      </w:tblPr>
      <w:tblGrid>
        <w:gridCol w:w="5566"/>
        <w:gridCol w:w="2101"/>
        <w:gridCol w:w="1785"/>
      </w:tblGrid>
      <w:tr w:rsidR="00D470EB" w:rsidRPr="00AB18D3" w:rsidTr="009E0A3D">
        <w:trPr>
          <w:trHeight w:val="347"/>
        </w:trPr>
        <w:tc>
          <w:tcPr>
            <w:tcW w:w="5566" w:type="dxa"/>
          </w:tcPr>
          <w:p w:rsidR="00D470EB" w:rsidRPr="00AB18D3" w:rsidRDefault="00D470EB" w:rsidP="00AB18D3">
            <w:pPr>
              <w:numPr>
                <w:ilvl w:val="0"/>
                <w:numId w:val="22"/>
              </w:numPr>
              <w:spacing w:after="200" w:line="276" w:lineRule="auto"/>
              <w:rPr>
                <w:rFonts w:ascii="Times New Roman" w:hAnsi="Times New Roman" w:cs="Times New Roman"/>
                <w:sz w:val="24"/>
                <w:szCs w:val="24"/>
              </w:rPr>
            </w:pP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Ugx</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Ugx</w:t>
            </w: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Incomes: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Accommodation fees (96,200,000-15,000,000)</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81,200,000√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sz w:val="24"/>
                <w:szCs w:val="24"/>
              </w:rPr>
              <w:t>Cash from foods and drinks</w:t>
            </w:r>
          </w:p>
        </w:tc>
        <w:tc>
          <w:tcPr>
            <w:tcW w:w="2101"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10,000,000</w:t>
            </w:r>
            <w:r w:rsidRPr="00AB18D3">
              <w:rPr>
                <w:rFonts w:ascii="Times New Roman" w:hAnsi="Times New Roman" w:cs="Times New Roman"/>
                <w:sz w:val="24"/>
                <w:szCs w:val="24"/>
              </w:rPr>
              <w:t>√</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91,200,000</w:t>
            </w: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Cost of sales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Add:</w:t>
            </w:r>
            <w:r w:rsidRPr="00AB18D3">
              <w:rPr>
                <w:rFonts w:ascii="Times New Roman" w:hAnsi="Times New Roman" w:cs="Times New Roman"/>
                <w:sz w:val="24"/>
                <w:szCs w:val="24"/>
              </w:rPr>
              <w:t xml:space="preserve"> Purchases of food &amp; drinks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10,000,0</w:t>
            </w:r>
            <w:r w:rsidR="00A328F1" w:rsidRPr="00AB18D3">
              <w:rPr>
                <w:rFonts w:ascii="Times New Roman" w:hAnsi="Times New Roman" w:cs="Times New Roman"/>
                <w:sz w:val="24"/>
                <w:szCs w:val="24"/>
              </w:rPr>
              <w:t>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Closing stock</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8,000,000</w:t>
            </w: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Gross profit</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83,200,000</w:t>
            </w: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 Expenses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–Furniture(5,000,000x0.10)</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-Machinery(20,000,000x0.10)</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-Building (90,000,000x0.10)</w:t>
            </w:r>
          </w:p>
          <w:p w:rsidR="00D470EB" w:rsidRPr="00AB18D3" w:rsidRDefault="00D470EB" w:rsidP="00AB18D3">
            <w:pPr>
              <w:spacing w:after="200" w:line="276" w:lineRule="auto"/>
              <w:rPr>
                <w:rFonts w:ascii="Times New Roman" w:hAnsi="Times New Roman" w:cs="Times New Roman"/>
                <w:sz w:val="24"/>
                <w:szCs w:val="24"/>
              </w:rPr>
            </w:pP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Utilities (8,000,000-2,000,000)</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Salaries &amp; wages (12,000,000+3,000,000)</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Other expenses</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Stationery</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w:t>
            </w:r>
            <w:r w:rsidR="00A328F1" w:rsidRPr="00AB18D3">
              <w:rPr>
                <w:rFonts w:ascii="Times New Roman" w:hAnsi="Times New Roman" w:cs="Times New Roman"/>
                <w:sz w:val="24"/>
                <w:szCs w:val="24"/>
              </w:rPr>
              <w:t>,000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39,500,000</w:t>
            </w: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Net profit</w:t>
            </w:r>
          </w:p>
        </w:tc>
        <w:tc>
          <w:tcPr>
            <w:tcW w:w="2101" w:type="dxa"/>
          </w:tcPr>
          <w:p w:rsidR="00D470EB" w:rsidRPr="00AB18D3" w:rsidRDefault="00D470EB" w:rsidP="00AB18D3">
            <w:pPr>
              <w:spacing w:after="200" w:line="276" w:lineRule="auto"/>
              <w:rPr>
                <w:rFonts w:ascii="Times New Roman" w:hAnsi="Times New Roman" w:cs="Times New Roman"/>
                <w:b/>
                <w:sz w:val="24"/>
                <w:szCs w:val="24"/>
              </w:rPr>
            </w:pPr>
          </w:p>
        </w:tc>
        <w:tc>
          <w:tcPr>
            <w:tcW w:w="1785"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43, 700,000</w:t>
            </w:r>
          </w:p>
        </w:tc>
      </w:tr>
    </w:tbl>
    <w:p w:rsidR="00D470EB" w:rsidRPr="00AB18D3" w:rsidRDefault="00D470EB" w:rsidP="00AB18D3">
      <w:pPr>
        <w:rPr>
          <w:rFonts w:ascii="Times New Roman" w:hAnsi="Times New Roman" w:cs="Times New Roman"/>
          <w:b/>
          <w:sz w:val="24"/>
          <w:szCs w:val="24"/>
        </w:rPr>
      </w:pPr>
    </w:p>
    <w:p w:rsidR="00D470EB" w:rsidRPr="00AB18D3" w:rsidRDefault="00D470EB" w:rsidP="00AB18D3">
      <w:pPr>
        <w:rPr>
          <w:rFonts w:ascii="Times New Roman" w:hAnsi="Times New Roman" w:cs="Times New Roman"/>
          <w:sz w:val="24"/>
          <w:szCs w:val="24"/>
        </w:rPr>
      </w:pPr>
      <w:r w:rsidRPr="00AB18D3">
        <w:rPr>
          <w:rFonts w:ascii="Times New Roman" w:hAnsi="Times New Roman" w:cs="Times New Roman"/>
          <w:b/>
          <w:sz w:val="24"/>
          <w:szCs w:val="24"/>
        </w:rPr>
        <w:t>ii</w:t>
      </w:r>
      <w:r w:rsidRPr="00AB18D3">
        <w:rPr>
          <w:rFonts w:ascii="Times New Roman" w:hAnsi="Times New Roman" w:cs="Times New Roman"/>
          <w:sz w:val="24"/>
          <w:szCs w:val="24"/>
        </w:rPr>
        <w:t>)  Hermella Leisure Centre statement of financial position as at 31/12/2018</w:t>
      </w:r>
    </w:p>
    <w:tbl>
      <w:tblPr>
        <w:tblStyle w:val="TableGrid"/>
        <w:tblW w:w="0" w:type="auto"/>
        <w:tblInd w:w="558" w:type="dxa"/>
        <w:tblLayout w:type="fixed"/>
        <w:tblLook w:val="04A0" w:firstRow="1" w:lastRow="0" w:firstColumn="1" w:lastColumn="0" w:noHBand="0" w:noVBand="1"/>
      </w:tblPr>
      <w:tblGrid>
        <w:gridCol w:w="3690"/>
        <w:gridCol w:w="1710"/>
        <w:gridCol w:w="1620"/>
        <w:gridCol w:w="1980"/>
      </w:tblGrid>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Cost(Ugx)</w:t>
            </w:r>
          </w:p>
        </w:tc>
        <w:tc>
          <w:tcPr>
            <w:tcW w:w="162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Acc.depn(Ugx)</w:t>
            </w:r>
          </w:p>
        </w:tc>
        <w:tc>
          <w:tcPr>
            <w:tcW w:w="198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NBV(Ugx)</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Tangible-Non-current 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p>
        </w:tc>
        <w:tc>
          <w:tcPr>
            <w:tcW w:w="1620" w:type="dxa"/>
          </w:tcPr>
          <w:p w:rsidR="00D470EB" w:rsidRPr="00AB18D3" w:rsidRDefault="00D470EB" w:rsidP="00AB18D3">
            <w:pPr>
              <w:spacing w:after="200" w:line="276" w:lineRule="auto"/>
              <w:rPr>
                <w:rFonts w:ascii="Times New Roman" w:hAnsi="Times New Roman" w:cs="Times New Roman"/>
                <w:b/>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Furniture</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tc>
        <w:tc>
          <w:tcPr>
            <w:tcW w:w="198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4,500,000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Building</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w:t>
            </w:r>
          </w:p>
        </w:tc>
        <w:tc>
          <w:tcPr>
            <w:tcW w:w="198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81,000,000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Machinery</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u w:val="single"/>
              </w:rPr>
              <w:t>18,000,000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103,500,000</w:t>
            </w:r>
          </w:p>
        </w:tc>
      </w:tr>
      <w:tr w:rsidR="00D470EB" w:rsidRPr="00AB18D3" w:rsidTr="00DF1232">
        <w:trPr>
          <w:trHeight w:val="350"/>
        </w:trPr>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Current assets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at hand</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Bank</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Debtors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w:t>
            </w:r>
            <w:r w:rsidR="00383D51" w:rsidRPr="00AB18D3">
              <w:rPr>
                <w:rFonts w:ascii="Times New Roman" w:hAnsi="Times New Roman" w:cs="Times New Roman"/>
                <w:sz w:val="24"/>
                <w:szCs w:val="24"/>
              </w:rPr>
              <w:t>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utilities</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89,000,000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p>
        </w:tc>
        <w:tc>
          <w:tcPr>
            <w:tcW w:w="1620" w:type="dxa"/>
          </w:tcPr>
          <w:p w:rsidR="00D470EB" w:rsidRPr="00AB18D3" w:rsidRDefault="00D470EB" w:rsidP="00AB18D3">
            <w:pPr>
              <w:spacing w:after="200" w:line="276" w:lineRule="auto"/>
              <w:rPr>
                <w:rFonts w:ascii="Times New Roman" w:hAnsi="Times New Roman" w:cs="Times New Roman"/>
                <w:b/>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u w:val="double"/>
              </w:rPr>
            </w:pPr>
            <w:r w:rsidRPr="00AB18D3">
              <w:rPr>
                <w:rFonts w:ascii="Times New Roman" w:hAnsi="Times New Roman" w:cs="Times New Roman"/>
                <w:b/>
                <w:sz w:val="24"/>
                <w:szCs w:val="24"/>
                <w:u w:val="double"/>
              </w:rPr>
              <w:t>192,500,000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EQUITY AND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EQUITY</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Capital</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129,600,000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Profit for the year</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u w:val="single"/>
              </w:rPr>
              <w:t>43,700,000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173,300,000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u w:val="single"/>
              </w:rPr>
              <w:t>LIABILITIE</w:t>
            </w:r>
            <w:r w:rsidRPr="00AB18D3">
              <w:rPr>
                <w:rFonts w:ascii="Times New Roman" w:hAnsi="Times New Roman" w:cs="Times New Roman"/>
                <w:b/>
                <w:sz w:val="24"/>
                <w:szCs w:val="24"/>
              </w:rPr>
              <w:t>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Current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Accommodation fee in advance</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1,200,000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Accrued salaries &amp; wages</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19,200,000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 &amp;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u w:val="double"/>
              </w:rPr>
            </w:pPr>
            <w:r w:rsidRPr="00AB18D3">
              <w:rPr>
                <w:rFonts w:ascii="Times New Roman" w:hAnsi="Times New Roman" w:cs="Times New Roman"/>
                <w:b/>
                <w:sz w:val="24"/>
                <w:szCs w:val="24"/>
                <w:u w:val="double"/>
              </w:rPr>
              <w:t>192,500,000</w:t>
            </w:r>
          </w:p>
        </w:tc>
      </w:tr>
    </w:tbl>
    <w:p w:rsidR="00475806" w:rsidRPr="00AB18D3" w:rsidRDefault="00475806" w:rsidP="00AB18D3">
      <w:pPr>
        <w:rPr>
          <w:rFonts w:ascii="Times New Roman" w:hAnsi="Times New Roman" w:cs="Times New Roman"/>
          <w:sz w:val="24"/>
          <w:szCs w:val="24"/>
        </w:rPr>
      </w:pPr>
    </w:p>
    <w:sectPr w:rsidR="00475806" w:rsidRPr="00AB18D3" w:rsidSect="009E0A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20F" w:rsidRDefault="0014520F" w:rsidP="0020596B">
      <w:pPr>
        <w:spacing w:after="0" w:line="240" w:lineRule="auto"/>
      </w:pPr>
      <w:r>
        <w:separator/>
      </w:r>
    </w:p>
  </w:endnote>
  <w:endnote w:type="continuationSeparator" w:id="0">
    <w:p w:rsidR="0014520F" w:rsidRDefault="0014520F" w:rsidP="0020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20F" w:rsidRDefault="0014520F" w:rsidP="0020596B">
      <w:pPr>
        <w:spacing w:after="0" w:line="240" w:lineRule="auto"/>
      </w:pPr>
      <w:r>
        <w:separator/>
      </w:r>
    </w:p>
  </w:footnote>
  <w:footnote w:type="continuationSeparator" w:id="0">
    <w:p w:rsidR="0014520F" w:rsidRDefault="0014520F" w:rsidP="0020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C36"/>
    <w:multiLevelType w:val="hybridMultilevel"/>
    <w:tmpl w:val="D6CE3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56FAB"/>
    <w:multiLevelType w:val="hybridMultilevel"/>
    <w:tmpl w:val="868AE8D8"/>
    <w:lvl w:ilvl="0" w:tplc="7278E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A78DC"/>
    <w:multiLevelType w:val="hybridMultilevel"/>
    <w:tmpl w:val="D3922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868CA"/>
    <w:multiLevelType w:val="hybridMultilevel"/>
    <w:tmpl w:val="AE22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97791"/>
    <w:multiLevelType w:val="hybridMultilevel"/>
    <w:tmpl w:val="D3FE737A"/>
    <w:lvl w:ilvl="0" w:tplc="8E468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154DA"/>
    <w:multiLevelType w:val="hybridMultilevel"/>
    <w:tmpl w:val="7682CCF4"/>
    <w:lvl w:ilvl="0" w:tplc="2D06CEB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C2F1C"/>
    <w:multiLevelType w:val="hybridMultilevel"/>
    <w:tmpl w:val="E642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ED1"/>
    <w:multiLevelType w:val="hybridMultilevel"/>
    <w:tmpl w:val="53600CD2"/>
    <w:lvl w:ilvl="0" w:tplc="438819A8">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72C3766"/>
    <w:multiLevelType w:val="hybridMultilevel"/>
    <w:tmpl w:val="FE76B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2FD5"/>
    <w:multiLevelType w:val="hybridMultilevel"/>
    <w:tmpl w:val="68D07BF4"/>
    <w:lvl w:ilvl="0" w:tplc="4200624A">
      <w:start w:val="1"/>
      <w:numFmt w:val="bullet"/>
      <w:lvlText w:val="-"/>
      <w:lvlJc w:val="left"/>
      <w:pPr>
        <w:tabs>
          <w:tab w:val="num" w:pos="630"/>
        </w:tabs>
        <w:ind w:left="63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D9766DC"/>
    <w:multiLevelType w:val="multilevel"/>
    <w:tmpl w:val="BA421E1C"/>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1080" w:hanging="360"/>
      </w:pPr>
      <w:rPr>
        <w:rFonts w:ascii="Arial" w:eastAsia="Calibri" w:hAnsi="Arial" w:cs="Arial"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6522E9"/>
    <w:multiLevelType w:val="hybridMultilevel"/>
    <w:tmpl w:val="587E54DE"/>
    <w:lvl w:ilvl="0" w:tplc="635AE04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165AA"/>
    <w:multiLevelType w:val="hybridMultilevel"/>
    <w:tmpl w:val="C4DA8A66"/>
    <w:lvl w:ilvl="0" w:tplc="C1FA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740CB"/>
    <w:multiLevelType w:val="hybridMultilevel"/>
    <w:tmpl w:val="6038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018DD"/>
    <w:multiLevelType w:val="hybridMultilevel"/>
    <w:tmpl w:val="B920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B095C"/>
    <w:multiLevelType w:val="hybridMultilevel"/>
    <w:tmpl w:val="9C944CAC"/>
    <w:lvl w:ilvl="0" w:tplc="22706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F3CF2"/>
    <w:multiLevelType w:val="hybridMultilevel"/>
    <w:tmpl w:val="7F401C9E"/>
    <w:lvl w:ilvl="0" w:tplc="7278E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90F3E"/>
    <w:multiLevelType w:val="hybridMultilevel"/>
    <w:tmpl w:val="F6D4C3B0"/>
    <w:lvl w:ilvl="0" w:tplc="60D8ADB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CF2B02"/>
    <w:multiLevelType w:val="hybridMultilevel"/>
    <w:tmpl w:val="F7C6F1C4"/>
    <w:lvl w:ilvl="0" w:tplc="1FBEF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24C7E"/>
    <w:multiLevelType w:val="hybridMultilevel"/>
    <w:tmpl w:val="82A45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05DA7"/>
    <w:multiLevelType w:val="multilevel"/>
    <w:tmpl w:val="47782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0950ED"/>
    <w:multiLevelType w:val="hybridMultilevel"/>
    <w:tmpl w:val="BA18B366"/>
    <w:lvl w:ilvl="0" w:tplc="420062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D4095"/>
    <w:multiLevelType w:val="hybridMultilevel"/>
    <w:tmpl w:val="5428FAB0"/>
    <w:lvl w:ilvl="0" w:tplc="DC9E4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552F6"/>
    <w:multiLevelType w:val="hybridMultilevel"/>
    <w:tmpl w:val="35404076"/>
    <w:lvl w:ilvl="0" w:tplc="60D8AD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93FC6"/>
    <w:multiLevelType w:val="hybridMultilevel"/>
    <w:tmpl w:val="0D526480"/>
    <w:lvl w:ilvl="0" w:tplc="A686C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C24A4"/>
    <w:multiLevelType w:val="hybridMultilevel"/>
    <w:tmpl w:val="0C4ABF6A"/>
    <w:lvl w:ilvl="0" w:tplc="787CA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AE0192"/>
    <w:multiLevelType w:val="hybridMultilevel"/>
    <w:tmpl w:val="26423D94"/>
    <w:lvl w:ilvl="0" w:tplc="B19076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4412F"/>
    <w:multiLevelType w:val="hybridMultilevel"/>
    <w:tmpl w:val="F9BA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409B8"/>
    <w:multiLevelType w:val="hybridMultilevel"/>
    <w:tmpl w:val="5EE4D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2"/>
  </w:num>
  <w:num w:numId="4">
    <w:abstractNumId w:val="13"/>
  </w:num>
  <w:num w:numId="5">
    <w:abstractNumId w:val="6"/>
  </w:num>
  <w:num w:numId="6">
    <w:abstractNumId w:val="9"/>
  </w:num>
  <w:num w:numId="7">
    <w:abstractNumId w:val="23"/>
  </w:num>
  <w:num w:numId="8">
    <w:abstractNumId w:val="21"/>
  </w:num>
  <w:num w:numId="9">
    <w:abstractNumId w:val="3"/>
  </w:num>
  <w:num w:numId="10">
    <w:abstractNumId w:val="16"/>
  </w:num>
  <w:num w:numId="11">
    <w:abstractNumId w:val="1"/>
  </w:num>
  <w:num w:numId="12">
    <w:abstractNumId w:val="17"/>
  </w:num>
  <w:num w:numId="13">
    <w:abstractNumId w:val="20"/>
  </w:num>
  <w:num w:numId="14">
    <w:abstractNumId w:val="10"/>
  </w:num>
  <w:num w:numId="15">
    <w:abstractNumId w:val="8"/>
  </w:num>
  <w:num w:numId="16">
    <w:abstractNumId w:val="19"/>
  </w:num>
  <w:num w:numId="17">
    <w:abstractNumId w:val="0"/>
  </w:num>
  <w:num w:numId="18">
    <w:abstractNumId w:val="27"/>
  </w:num>
  <w:num w:numId="19">
    <w:abstractNumId w:val="7"/>
  </w:num>
  <w:num w:numId="20">
    <w:abstractNumId w:val="2"/>
  </w:num>
  <w:num w:numId="21">
    <w:abstractNumId w:val="11"/>
  </w:num>
  <w:num w:numId="22">
    <w:abstractNumId w:val="28"/>
  </w:num>
  <w:num w:numId="23">
    <w:abstractNumId w:val="14"/>
  </w:num>
  <w:num w:numId="24">
    <w:abstractNumId w:val="4"/>
  </w:num>
  <w:num w:numId="25">
    <w:abstractNumId w:val="24"/>
  </w:num>
  <w:num w:numId="26">
    <w:abstractNumId w:val="18"/>
  </w:num>
  <w:num w:numId="27">
    <w:abstractNumId w:val="26"/>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BC"/>
    <w:rsid w:val="000070A7"/>
    <w:rsid w:val="000126F8"/>
    <w:rsid w:val="00014AE1"/>
    <w:rsid w:val="000466F2"/>
    <w:rsid w:val="000509C0"/>
    <w:rsid w:val="000C0262"/>
    <w:rsid w:val="000F1B62"/>
    <w:rsid w:val="001057B3"/>
    <w:rsid w:val="001336D0"/>
    <w:rsid w:val="00135B35"/>
    <w:rsid w:val="0013615F"/>
    <w:rsid w:val="0014520F"/>
    <w:rsid w:val="001467DC"/>
    <w:rsid w:val="00155BDE"/>
    <w:rsid w:val="0017347A"/>
    <w:rsid w:val="00185441"/>
    <w:rsid w:val="00196C49"/>
    <w:rsid w:val="001A1178"/>
    <w:rsid w:val="001A67F5"/>
    <w:rsid w:val="001F6302"/>
    <w:rsid w:val="0020596B"/>
    <w:rsid w:val="00235BE8"/>
    <w:rsid w:val="00260B65"/>
    <w:rsid w:val="002960A1"/>
    <w:rsid w:val="002C14C4"/>
    <w:rsid w:val="002D0BB1"/>
    <w:rsid w:val="002E377B"/>
    <w:rsid w:val="0037589E"/>
    <w:rsid w:val="00383D51"/>
    <w:rsid w:val="00386664"/>
    <w:rsid w:val="00396C5A"/>
    <w:rsid w:val="003D799D"/>
    <w:rsid w:val="003F0B73"/>
    <w:rsid w:val="003F2875"/>
    <w:rsid w:val="004470BD"/>
    <w:rsid w:val="00475806"/>
    <w:rsid w:val="004B2D9D"/>
    <w:rsid w:val="004B54CE"/>
    <w:rsid w:val="004C209A"/>
    <w:rsid w:val="004D54D8"/>
    <w:rsid w:val="004D7593"/>
    <w:rsid w:val="004F6BD4"/>
    <w:rsid w:val="005405B0"/>
    <w:rsid w:val="00571D81"/>
    <w:rsid w:val="00586647"/>
    <w:rsid w:val="00591545"/>
    <w:rsid w:val="005A09CB"/>
    <w:rsid w:val="005C03CC"/>
    <w:rsid w:val="00605660"/>
    <w:rsid w:val="006828A0"/>
    <w:rsid w:val="0069283F"/>
    <w:rsid w:val="006D62F0"/>
    <w:rsid w:val="006E472E"/>
    <w:rsid w:val="006F210E"/>
    <w:rsid w:val="007521E8"/>
    <w:rsid w:val="007A7283"/>
    <w:rsid w:val="007E0CA7"/>
    <w:rsid w:val="007E3F71"/>
    <w:rsid w:val="00803144"/>
    <w:rsid w:val="0080590C"/>
    <w:rsid w:val="00825D7D"/>
    <w:rsid w:val="00846ABC"/>
    <w:rsid w:val="00854A54"/>
    <w:rsid w:val="0086036D"/>
    <w:rsid w:val="008738E7"/>
    <w:rsid w:val="00893C40"/>
    <w:rsid w:val="008A338D"/>
    <w:rsid w:val="008E408A"/>
    <w:rsid w:val="008E4FEC"/>
    <w:rsid w:val="008E71BC"/>
    <w:rsid w:val="008F375C"/>
    <w:rsid w:val="00902367"/>
    <w:rsid w:val="009101C9"/>
    <w:rsid w:val="00971E39"/>
    <w:rsid w:val="00985A8B"/>
    <w:rsid w:val="009E0A3D"/>
    <w:rsid w:val="009F7DB3"/>
    <w:rsid w:val="00A328F1"/>
    <w:rsid w:val="00A93F5F"/>
    <w:rsid w:val="00AB18D3"/>
    <w:rsid w:val="00AC4E85"/>
    <w:rsid w:val="00AD1930"/>
    <w:rsid w:val="00AD3954"/>
    <w:rsid w:val="00AD3AA0"/>
    <w:rsid w:val="00AF0BBC"/>
    <w:rsid w:val="00B00FD1"/>
    <w:rsid w:val="00B055C2"/>
    <w:rsid w:val="00B202F4"/>
    <w:rsid w:val="00B2143A"/>
    <w:rsid w:val="00B41B9C"/>
    <w:rsid w:val="00B44639"/>
    <w:rsid w:val="00B73F6A"/>
    <w:rsid w:val="00B86569"/>
    <w:rsid w:val="00BC01AB"/>
    <w:rsid w:val="00BD3E58"/>
    <w:rsid w:val="00BE6F32"/>
    <w:rsid w:val="00C65AA5"/>
    <w:rsid w:val="00C86DB7"/>
    <w:rsid w:val="00CA4561"/>
    <w:rsid w:val="00CC0FD7"/>
    <w:rsid w:val="00D06A52"/>
    <w:rsid w:val="00D470EB"/>
    <w:rsid w:val="00D75BFF"/>
    <w:rsid w:val="00D81492"/>
    <w:rsid w:val="00D90EB3"/>
    <w:rsid w:val="00DC3371"/>
    <w:rsid w:val="00DF1232"/>
    <w:rsid w:val="00E160C9"/>
    <w:rsid w:val="00E27709"/>
    <w:rsid w:val="00E40060"/>
    <w:rsid w:val="00E43EEC"/>
    <w:rsid w:val="00E53CB3"/>
    <w:rsid w:val="00E540ED"/>
    <w:rsid w:val="00E55BC8"/>
    <w:rsid w:val="00E6049F"/>
    <w:rsid w:val="00E941F0"/>
    <w:rsid w:val="00EA340E"/>
    <w:rsid w:val="00EA44FB"/>
    <w:rsid w:val="00EE7D18"/>
    <w:rsid w:val="00F32D04"/>
    <w:rsid w:val="00F9325E"/>
    <w:rsid w:val="00FC0B2B"/>
    <w:rsid w:val="00FC1898"/>
    <w:rsid w:val="00FD5CC0"/>
    <w:rsid w:val="00FE7D95"/>
    <w:rsid w:val="00FF39A9"/>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C394D-733F-4A8B-AC7F-681A13FD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8E7"/>
    <w:pPr>
      <w:ind w:left="720"/>
      <w:contextualSpacing/>
    </w:pPr>
  </w:style>
  <w:style w:type="paragraph" w:styleId="Header">
    <w:name w:val="header"/>
    <w:basedOn w:val="Normal"/>
    <w:link w:val="HeaderChar"/>
    <w:uiPriority w:val="99"/>
    <w:semiHidden/>
    <w:unhideWhenUsed/>
    <w:rsid w:val="00205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96B"/>
  </w:style>
  <w:style w:type="paragraph" w:styleId="Footer">
    <w:name w:val="footer"/>
    <w:basedOn w:val="Normal"/>
    <w:link w:val="FooterChar"/>
    <w:uiPriority w:val="99"/>
    <w:semiHidden/>
    <w:unhideWhenUsed/>
    <w:rsid w:val="00205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96B"/>
  </w:style>
  <w:style w:type="table" w:styleId="TableGrid">
    <w:name w:val="Table Grid"/>
    <w:basedOn w:val="TableNormal"/>
    <w:uiPriority w:val="59"/>
    <w:rsid w:val="000466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55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Ahsys</dc:creator>
  <cp:lastModifiedBy>DELL</cp:lastModifiedBy>
  <cp:revision>2</cp:revision>
  <dcterms:created xsi:type="dcterms:W3CDTF">2024-09-23T09:53:00Z</dcterms:created>
  <dcterms:modified xsi:type="dcterms:W3CDTF">2024-09-23T09:53:00Z</dcterms:modified>
</cp:coreProperties>
</file>