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953E4" w14:textId="77777777" w:rsidR="0017310F" w:rsidRPr="00EC2CB3" w:rsidRDefault="0017310F" w:rsidP="0017310F">
      <w:pPr>
        <w:spacing w:after="0" w:line="259" w:lineRule="auto"/>
        <w:ind w:left="0" w:right="1" w:firstLine="0"/>
        <w:jc w:val="center"/>
        <w:rPr>
          <w:sz w:val="24"/>
          <w:szCs w:val="24"/>
        </w:rPr>
      </w:pPr>
      <w:r w:rsidRPr="00EC2CB3">
        <w:rPr>
          <w:b/>
          <w:sz w:val="24"/>
          <w:szCs w:val="24"/>
        </w:rPr>
        <w:t xml:space="preserve">MAKERERE UNIVERSITY BUSINESS SCHOOL </w:t>
      </w:r>
    </w:p>
    <w:p w14:paraId="643401A1" w14:textId="77777777" w:rsidR="0017310F" w:rsidRPr="00EC2CB3" w:rsidRDefault="0017310F" w:rsidP="0017310F">
      <w:pPr>
        <w:spacing w:after="0" w:line="238" w:lineRule="auto"/>
        <w:ind w:left="671" w:right="615" w:firstLine="0"/>
        <w:jc w:val="center"/>
        <w:rPr>
          <w:sz w:val="24"/>
          <w:szCs w:val="24"/>
        </w:rPr>
      </w:pPr>
      <w:r w:rsidRPr="00EC2CB3">
        <w:rPr>
          <w:b/>
          <w:sz w:val="24"/>
          <w:szCs w:val="24"/>
        </w:rPr>
        <w:t xml:space="preserve">FACULTY OF </w:t>
      </w:r>
      <w:r w:rsidR="009B3CA0">
        <w:rPr>
          <w:b/>
          <w:sz w:val="24"/>
          <w:szCs w:val="24"/>
        </w:rPr>
        <w:t xml:space="preserve">ENERGY, ENERGY AND MANAGEMENT </w:t>
      </w:r>
      <w:proofErr w:type="gramStart"/>
      <w:r w:rsidR="009B3CA0">
        <w:rPr>
          <w:b/>
          <w:sz w:val="24"/>
          <w:szCs w:val="24"/>
        </w:rPr>
        <w:t>SCIENCE</w:t>
      </w:r>
      <w:r w:rsidRPr="00EC2CB3">
        <w:rPr>
          <w:b/>
          <w:sz w:val="24"/>
          <w:szCs w:val="24"/>
        </w:rPr>
        <w:t>,</w:t>
      </w:r>
      <w:r w:rsidR="009B3CA0">
        <w:rPr>
          <w:b/>
          <w:sz w:val="24"/>
          <w:szCs w:val="24"/>
        </w:rPr>
        <w:t>(</w:t>
      </w:r>
      <w:proofErr w:type="gramEnd"/>
      <w:r w:rsidR="009B3CA0">
        <w:rPr>
          <w:b/>
          <w:sz w:val="24"/>
          <w:szCs w:val="24"/>
        </w:rPr>
        <w:t>FEEMS)</w:t>
      </w:r>
      <w:r w:rsidRPr="00EC2CB3">
        <w:rPr>
          <w:b/>
          <w:sz w:val="24"/>
          <w:szCs w:val="24"/>
        </w:rPr>
        <w:t xml:space="preserve"> DEPATMENT OF </w:t>
      </w:r>
      <w:r w:rsidR="009B3CA0">
        <w:rPr>
          <w:b/>
          <w:sz w:val="24"/>
          <w:szCs w:val="24"/>
        </w:rPr>
        <w:t xml:space="preserve">APPLIED </w:t>
      </w:r>
      <w:r w:rsidRPr="00EC2CB3">
        <w:rPr>
          <w:b/>
          <w:sz w:val="24"/>
          <w:szCs w:val="24"/>
        </w:rPr>
        <w:t>ECONOMICS</w:t>
      </w:r>
      <w:r w:rsidR="009B3CA0">
        <w:rPr>
          <w:b/>
          <w:sz w:val="24"/>
          <w:szCs w:val="24"/>
        </w:rPr>
        <w:t xml:space="preserve"> </w:t>
      </w:r>
      <w:r w:rsidRPr="00EC2CB3">
        <w:rPr>
          <w:b/>
          <w:sz w:val="24"/>
          <w:szCs w:val="24"/>
        </w:rPr>
        <w:t>SEMESTER I, ACADEMIC YEAR 202</w:t>
      </w:r>
      <w:r w:rsidR="009B3CA0">
        <w:rPr>
          <w:b/>
          <w:sz w:val="24"/>
          <w:szCs w:val="24"/>
        </w:rPr>
        <w:t>3</w:t>
      </w:r>
      <w:r w:rsidRPr="00EC2CB3">
        <w:rPr>
          <w:b/>
          <w:sz w:val="24"/>
          <w:szCs w:val="24"/>
        </w:rPr>
        <w:t>/ 202</w:t>
      </w:r>
      <w:r w:rsidR="009B3CA0">
        <w:rPr>
          <w:b/>
          <w:sz w:val="24"/>
          <w:szCs w:val="24"/>
        </w:rPr>
        <w:t>4</w:t>
      </w:r>
    </w:p>
    <w:p w14:paraId="3A2F7958" w14:textId="77777777" w:rsidR="0017310F" w:rsidRPr="00EC2CB3" w:rsidRDefault="0017310F" w:rsidP="0017310F">
      <w:pPr>
        <w:spacing w:after="0" w:line="259" w:lineRule="auto"/>
        <w:ind w:left="0" w:firstLine="0"/>
        <w:rPr>
          <w:sz w:val="24"/>
          <w:szCs w:val="24"/>
        </w:rPr>
      </w:pPr>
      <w:r w:rsidRPr="00EC2CB3">
        <w:rPr>
          <w:b/>
          <w:sz w:val="24"/>
          <w:szCs w:val="24"/>
        </w:rPr>
        <w:t xml:space="preserve"> </w:t>
      </w:r>
    </w:p>
    <w:p w14:paraId="4A4F0879" w14:textId="77777777" w:rsidR="0017310F" w:rsidRPr="00EC2CB3" w:rsidRDefault="0017310F" w:rsidP="0017310F">
      <w:pPr>
        <w:spacing w:after="0" w:line="259" w:lineRule="auto"/>
        <w:ind w:left="59" w:firstLine="0"/>
        <w:jc w:val="center"/>
        <w:rPr>
          <w:sz w:val="24"/>
          <w:szCs w:val="24"/>
        </w:rPr>
      </w:pPr>
      <w:r w:rsidRPr="00EC2CB3">
        <w:rPr>
          <w:b/>
          <w:sz w:val="24"/>
          <w:szCs w:val="24"/>
        </w:rPr>
        <w:t xml:space="preserve"> </w:t>
      </w:r>
    </w:p>
    <w:p w14:paraId="5504EC30" w14:textId="77777777" w:rsidR="0017310F" w:rsidRPr="009B3CA0" w:rsidRDefault="0017310F" w:rsidP="0017310F">
      <w:pPr>
        <w:spacing w:after="10" w:line="249" w:lineRule="auto"/>
        <w:ind w:left="-5"/>
        <w:rPr>
          <w:b/>
          <w:bCs/>
          <w:sz w:val="24"/>
          <w:szCs w:val="24"/>
        </w:rPr>
      </w:pPr>
      <w:r w:rsidRPr="00EC2CB3">
        <w:rPr>
          <w:sz w:val="24"/>
          <w:szCs w:val="24"/>
        </w:rPr>
        <w:t xml:space="preserve">Program:                           </w:t>
      </w:r>
      <w:r w:rsidRPr="009B3CA0">
        <w:rPr>
          <w:b/>
          <w:bCs/>
          <w:sz w:val="24"/>
          <w:szCs w:val="24"/>
        </w:rPr>
        <w:t xml:space="preserve">Bachelor of </w:t>
      </w:r>
      <w:r w:rsidR="009B3CA0" w:rsidRPr="009B3CA0">
        <w:rPr>
          <w:b/>
          <w:bCs/>
          <w:sz w:val="24"/>
          <w:szCs w:val="24"/>
        </w:rPr>
        <w:t>T</w:t>
      </w:r>
      <w:r w:rsidRPr="009B3CA0">
        <w:rPr>
          <w:b/>
          <w:bCs/>
          <w:sz w:val="24"/>
          <w:szCs w:val="24"/>
        </w:rPr>
        <w:t xml:space="preserve">ransport and </w:t>
      </w:r>
      <w:r w:rsidR="009B3CA0" w:rsidRPr="009B3CA0">
        <w:rPr>
          <w:b/>
          <w:bCs/>
          <w:sz w:val="24"/>
          <w:szCs w:val="24"/>
        </w:rPr>
        <w:t>L</w:t>
      </w:r>
      <w:r w:rsidRPr="009B3CA0">
        <w:rPr>
          <w:b/>
          <w:bCs/>
          <w:sz w:val="24"/>
          <w:szCs w:val="24"/>
        </w:rPr>
        <w:t xml:space="preserve">ogistics </w:t>
      </w:r>
      <w:r w:rsidR="009B3CA0" w:rsidRPr="009B3CA0">
        <w:rPr>
          <w:b/>
          <w:bCs/>
          <w:sz w:val="24"/>
          <w:szCs w:val="24"/>
        </w:rPr>
        <w:t>M</w:t>
      </w:r>
      <w:r w:rsidRPr="009B3CA0">
        <w:rPr>
          <w:b/>
          <w:bCs/>
          <w:sz w:val="24"/>
          <w:szCs w:val="24"/>
        </w:rPr>
        <w:t>anagement</w:t>
      </w:r>
    </w:p>
    <w:p w14:paraId="38E5CC4C" w14:textId="77777777" w:rsidR="0017310F" w:rsidRPr="00EC2CB3" w:rsidRDefault="0017310F" w:rsidP="0017310F">
      <w:pPr>
        <w:spacing w:after="10" w:line="249" w:lineRule="auto"/>
        <w:ind w:left="-5"/>
        <w:rPr>
          <w:sz w:val="24"/>
          <w:szCs w:val="24"/>
        </w:rPr>
      </w:pPr>
      <w:r w:rsidRPr="00EC2CB3">
        <w:rPr>
          <w:sz w:val="24"/>
          <w:szCs w:val="24"/>
        </w:rPr>
        <w:t xml:space="preserve">Year of study:                 </w:t>
      </w:r>
      <w:r w:rsidRPr="009B3CA0">
        <w:rPr>
          <w:b/>
          <w:bCs/>
          <w:sz w:val="24"/>
          <w:szCs w:val="24"/>
        </w:rPr>
        <w:t xml:space="preserve"> II</w:t>
      </w:r>
      <w:r w:rsidRPr="00EC2CB3">
        <w:rPr>
          <w:sz w:val="24"/>
          <w:szCs w:val="24"/>
        </w:rPr>
        <w:t xml:space="preserve"> </w:t>
      </w:r>
    </w:p>
    <w:p w14:paraId="62DB57CC" w14:textId="77777777" w:rsidR="0017310F" w:rsidRPr="00EC2CB3" w:rsidRDefault="0017310F" w:rsidP="0017310F">
      <w:pPr>
        <w:spacing w:after="10" w:line="249" w:lineRule="auto"/>
        <w:ind w:left="-5"/>
        <w:rPr>
          <w:sz w:val="24"/>
          <w:szCs w:val="24"/>
        </w:rPr>
      </w:pPr>
      <w:r w:rsidRPr="00EC2CB3">
        <w:rPr>
          <w:sz w:val="24"/>
          <w:szCs w:val="24"/>
        </w:rPr>
        <w:t xml:space="preserve">Course:                             </w:t>
      </w:r>
      <w:r w:rsidRPr="009B3CA0">
        <w:rPr>
          <w:b/>
          <w:bCs/>
          <w:sz w:val="24"/>
          <w:szCs w:val="24"/>
        </w:rPr>
        <w:t xml:space="preserve">Transport Economics </w:t>
      </w:r>
      <w:r w:rsidR="006603B0" w:rsidRPr="009B3CA0">
        <w:rPr>
          <w:b/>
          <w:bCs/>
          <w:sz w:val="24"/>
          <w:szCs w:val="24"/>
        </w:rPr>
        <w:t xml:space="preserve">and </w:t>
      </w:r>
      <w:r w:rsidR="009B3CA0" w:rsidRPr="009B3CA0">
        <w:rPr>
          <w:b/>
          <w:bCs/>
          <w:sz w:val="24"/>
          <w:szCs w:val="24"/>
        </w:rPr>
        <w:t>F</w:t>
      </w:r>
      <w:r w:rsidR="006603B0" w:rsidRPr="009B3CA0">
        <w:rPr>
          <w:b/>
          <w:bCs/>
          <w:sz w:val="24"/>
          <w:szCs w:val="24"/>
        </w:rPr>
        <w:t>inance</w:t>
      </w:r>
    </w:p>
    <w:p w14:paraId="13C4254C" w14:textId="77777777" w:rsidR="0017310F" w:rsidRPr="00EC2CB3" w:rsidRDefault="0017310F" w:rsidP="0017310F">
      <w:pPr>
        <w:spacing w:after="10" w:line="249" w:lineRule="auto"/>
        <w:ind w:left="-5"/>
        <w:rPr>
          <w:sz w:val="24"/>
          <w:szCs w:val="24"/>
        </w:rPr>
      </w:pPr>
      <w:r w:rsidRPr="00EC2CB3">
        <w:rPr>
          <w:sz w:val="24"/>
          <w:szCs w:val="24"/>
        </w:rPr>
        <w:t xml:space="preserve">Course Code:                   </w:t>
      </w:r>
      <w:r w:rsidRPr="009B3CA0">
        <w:rPr>
          <w:b/>
          <w:bCs/>
          <w:sz w:val="24"/>
          <w:szCs w:val="24"/>
        </w:rPr>
        <w:t xml:space="preserve"> </w:t>
      </w:r>
      <w:r w:rsidR="006603B0" w:rsidRPr="009B3CA0">
        <w:rPr>
          <w:b/>
          <w:bCs/>
          <w:sz w:val="24"/>
          <w:szCs w:val="24"/>
        </w:rPr>
        <w:t>FIN2107</w:t>
      </w:r>
    </w:p>
    <w:p w14:paraId="66D79592" w14:textId="77777777" w:rsidR="0017310F" w:rsidRPr="00EC2CB3" w:rsidRDefault="006603B0" w:rsidP="0017310F">
      <w:pPr>
        <w:spacing w:after="10" w:line="249" w:lineRule="auto"/>
        <w:ind w:left="-5"/>
        <w:rPr>
          <w:sz w:val="24"/>
          <w:szCs w:val="24"/>
        </w:rPr>
      </w:pPr>
      <w:r w:rsidRPr="00EC2CB3">
        <w:rPr>
          <w:sz w:val="24"/>
          <w:szCs w:val="24"/>
        </w:rPr>
        <w:t xml:space="preserve">Contact hours per week:   </w:t>
      </w:r>
      <w:r w:rsidRPr="009B3CA0">
        <w:rPr>
          <w:b/>
          <w:bCs/>
          <w:sz w:val="24"/>
          <w:szCs w:val="24"/>
        </w:rPr>
        <w:t>4</w:t>
      </w:r>
      <w:r w:rsidR="0017310F" w:rsidRPr="009B3CA0">
        <w:rPr>
          <w:b/>
          <w:bCs/>
          <w:sz w:val="24"/>
          <w:szCs w:val="24"/>
        </w:rPr>
        <w:t xml:space="preserve"> </w:t>
      </w:r>
    </w:p>
    <w:p w14:paraId="7791EE62" w14:textId="77777777" w:rsidR="0017310F" w:rsidRPr="00EC2CB3" w:rsidRDefault="0017310F" w:rsidP="009D1CF7">
      <w:pPr>
        <w:spacing w:after="0" w:line="259" w:lineRule="auto"/>
        <w:ind w:left="0" w:firstLine="0"/>
        <w:rPr>
          <w:sz w:val="24"/>
          <w:szCs w:val="24"/>
        </w:rPr>
      </w:pPr>
      <w:r w:rsidRPr="00EC2CB3">
        <w:rPr>
          <w:b/>
          <w:sz w:val="24"/>
          <w:szCs w:val="24"/>
        </w:rPr>
        <w:t xml:space="preserve"> </w:t>
      </w:r>
    </w:p>
    <w:p w14:paraId="34731878" w14:textId="77777777" w:rsidR="0017310F" w:rsidRPr="00EC2CB3" w:rsidRDefault="0017310F" w:rsidP="0017310F">
      <w:pPr>
        <w:spacing w:after="0" w:line="259" w:lineRule="auto"/>
        <w:ind w:left="59" w:firstLine="0"/>
        <w:jc w:val="center"/>
        <w:rPr>
          <w:sz w:val="24"/>
          <w:szCs w:val="24"/>
        </w:rPr>
      </w:pPr>
      <w:r w:rsidRPr="00EC2CB3">
        <w:rPr>
          <w:b/>
          <w:sz w:val="24"/>
          <w:szCs w:val="24"/>
        </w:rPr>
        <w:t xml:space="preserve"> </w:t>
      </w:r>
    </w:p>
    <w:p w14:paraId="3E7E789A" w14:textId="77777777" w:rsidR="007034D2" w:rsidRDefault="0017310F" w:rsidP="0017310F">
      <w:pPr>
        <w:spacing w:after="10" w:line="249" w:lineRule="auto"/>
        <w:ind w:left="1425" w:right="4644" w:hanging="1440"/>
        <w:rPr>
          <w:sz w:val="24"/>
          <w:szCs w:val="24"/>
        </w:rPr>
      </w:pPr>
      <w:r w:rsidRPr="00EC2CB3">
        <w:rPr>
          <w:b/>
          <w:sz w:val="24"/>
          <w:szCs w:val="24"/>
        </w:rPr>
        <w:t xml:space="preserve">Lecturers:  </w:t>
      </w:r>
      <w:r w:rsidRPr="00EC2CB3">
        <w:rPr>
          <w:b/>
          <w:sz w:val="24"/>
          <w:szCs w:val="24"/>
        </w:rPr>
        <w:tab/>
      </w:r>
      <w:r w:rsidR="007034D2">
        <w:rPr>
          <w:sz w:val="24"/>
          <w:szCs w:val="24"/>
        </w:rPr>
        <w:t>Ronett Atukunda</w:t>
      </w:r>
      <w:r w:rsidRPr="00EC2CB3">
        <w:rPr>
          <w:sz w:val="24"/>
          <w:szCs w:val="24"/>
        </w:rPr>
        <w:t xml:space="preserve">, PhD </w:t>
      </w:r>
      <w:r w:rsidRPr="00EC2CB3">
        <w:rPr>
          <w:b/>
          <w:sz w:val="24"/>
          <w:szCs w:val="24"/>
        </w:rPr>
        <w:t xml:space="preserve"> </w:t>
      </w:r>
      <w:hyperlink r:id="rId7" w:history="1">
        <w:r w:rsidR="009D1CF7" w:rsidRPr="0068296B">
          <w:rPr>
            <w:rStyle w:val="Hyperlink"/>
            <w:sz w:val="24"/>
            <w:szCs w:val="24"/>
          </w:rPr>
          <w:t>ratukunda@mubs.ac.ug</w:t>
        </w:r>
      </w:hyperlink>
      <w:r w:rsidR="009D1CF7">
        <w:rPr>
          <w:sz w:val="24"/>
          <w:szCs w:val="24"/>
        </w:rPr>
        <w:t xml:space="preserve"> </w:t>
      </w:r>
      <w:r w:rsidRPr="00EC2CB3">
        <w:rPr>
          <w:sz w:val="24"/>
          <w:szCs w:val="24"/>
        </w:rPr>
        <w:t xml:space="preserve"> </w:t>
      </w:r>
    </w:p>
    <w:p w14:paraId="14E590F4" w14:textId="77777777" w:rsidR="0017310F" w:rsidRPr="00EC2CB3" w:rsidRDefault="007034D2" w:rsidP="007034D2">
      <w:pPr>
        <w:spacing w:after="10" w:line="249" w:lineRule="auto"/>
        <w:ind w:left="1425" w:right="4644" w:firstLine="0"/>
        <w:rPr>
          <w:sz w:val="24"/>
          <w:szCs w:val="24"/>
        </w:rPr>
      </w:pPr>
      <w:r>
        <w:rPr>
          <w:b/>
          <w:sz w:val="24"/>
          <w:szCs w:val="24"/>
        </w:rPr>
        <w:t>Tel:</w:t>
      </w:r>
      <w:r>
        <w:rPr>
          <w:sz w:val="24"/>
          <w:szCs w:val="24"/>
        </w:rPr>
        <w:t xml:space="preserve"> </w:t>
      </w:r>
      <w:r w:rsidR="009D1CF7">
        <w:rPr>
          <w:sz w:val="24"/>
          <w:szCs w:val="24"/>
        </w:rPr>
        <w:t>0</w:t>
      </w:r>
      <w:r w:rsidR="0017310F" w:rsidRPr="00EC2CB3">
        <w:rPr>
          <w:sz w:val="24"/>
          <w:szCs w:val="24"/>
        </w:rPr>
        <w:t xml:space="preserve">772 </w:t>
      </w:r>
      <w:r>
        <w:rPr>
          <w:sz w:val="24"/>
          <w:szCs w:val="24"/>
        </w:rPr>
        <w:t>326267</w:t>
      </w:r>
    </w:p>
    <w:p w14:paraId="45F68E6C" w14:textId="77777777" w:rsidR="0017310F" w:rsidRPr="00EC2CB3" w:rsidRDefault="0017310F" w:rsidP="0017310F">
      <w:pPr>
        <w:spacing w:after="0" w:line="259" w:lineRule="auto"/>
        <w:ind w:left="1440" w:firstLine="0"/>
        <w:rPr>
          <w:sz w:val="24"/>
          <w:szCs w:val="24"/>
        </w:rPr>
      </w:pPr>
      <w:r w:rsidRPr="00EC2CB3">
        <w:rPr>
          <w:sz w:val="24"/>
          <w:szCs w:val="24"/>
        </w:rPr>
        <w:t xml:space="preserve"> </w:t>
      </w:r>
    </w:p>
    <w:p w14:paraId="1EC29E67" w14:textId="77777777" w:rsidR="0017310F" w:rsidRDefault="0017310F" w:rsidP="0017310F">
      <w:pPr>
        <w:spacing w:after="10" w:line="249" w:lineRule="auto"/>
        <w:ind w:left="1450" w:right="3410"/>
        <w:rPr>
          <w:sz w:val="24"/>
          <w:szCs w:val="24"/>
        </w:rPr>
      </w:pPr>
      <w:proofErr w:type="spellStart"/>
      <w:r w:rsidRPr="00EC2CB3">
        <w:rPr>
          <w:sz w:val="24"/>
          <w:szCs w:val="24"/>
        </w:rPr>
        <w:t>Ms</w:t>
      </w:r>
      <w:proofErr w:type="spellEnd"/>
      <w:r w:rsidRPr="00EC2CB3">
        <w:rPr>
          <w:sz w:val="24"/>
          <w:szCs w:val="24"/>
        </w:rPr>
        <w:t xml:space="preserve"> Shamim </w:t>
      </w:r>
      <w:proofErr w:type="spellStart"/>
      <w:r w:rsidRPr="00EC2CB3">
        <w:rPr>
          <w:sz w:val="24"/>
          <w:szCs w:val="24"/>
        </w:rPr>
        <w:t>Kirabo</w:t>
      </w:r>
      <w:proofErr w:type="spellEnd"/>
    </w:p>
    <w:p w14:paraId="2B438EBD" w14:textId="77777777" w:rsidR="009D1CF7" w:rsidRDefault="00000000" w:rsidP="0017310F">
      <w:pPr>
        <w:spacing w:after="10" w:line="249" w:lineRule="auto"/>
        <w:ind w:left="1450" w:right="3410"/>
        <w:rPr>
          <w:sz w:val="24"/>
          <w:szCs w:val="24"/>
        </w:rPr>
      </w:pPr>
      <w:hyperlink r:id="rId8" w:history="1">
        <w:r w:rsidR="009D1CF7" w:rsidRPr="0068296B">
          <w:rPr>
            <w:rStyle w:val="Hyperlink"/>
            <w:sz w:val="24"/>
            <w:szCs w:val="24"/>
          </w:rPr>
          <w:t>skirabo@mubs.ac.ug</w:t>
        </w:r>
      </w:hyperlink>
    </w:p>
    <w:p w14:paraId="59C7C0C6" w14:textId="77777777" w:rsidR="009D1CF7" w:rsidRDefault="009D1CF7" w:rsidP="0017310F">
      <w:pPr>
        <w:spacing w:after="10" w:line="249" w:lineRule="auto"/>
        <w:ind w:left="1450" w:right="3410"/>
        <w:rPr>
          <w:sz w:val="24"/>
          <w:szCs w:val="24"/>
        </w:rPr>
      </w:pPr>
      <w:r>
        <w:rPr>
          <w:sz w:val="24"/>
          <w:szCs w:val="24"/>
        </w:rPr>
        <w:t>Tel: 0701 794 883</w:t>
      </w:r>
    </w:p>
    <w:p w14:paraId="5F3B5D25" w14:textId="77777777" w:rsidR="009B3CA0" w:rsidRDefault="009B3CA0" w:rsidP="0017310F">
      <w:pPr>
        <w:spacing w:after="10" w:line="249" w:lineRule="auto"/>
        <w:ind w:left="1450" w:right="3410"/>
        <w:rPr>
          <w:sz w:val="24"/>
          <w:szCs w:val="24"/>
        </w:rPr>
      </w:pPr>
    </w:p>
    <w:p w14:paraId="2AACD370" w14:textId="77777777" w:rsidR="000B2213" w:rsidRDefault="000B2213" w:rsidP="0017310F">
      <w:pPr>
        <w:spacing w:after="10" w:line="249" w:lineRule="auto"/>
        <w:ind w:left="1450" w:right="3410"/>
        <w:rPr>
          <w:sz w:val="24"/>
          <w:szCs w:val="24"/>
        </w:rPr>
      </w:pPr>
    </w:p>
    <w:p w14:paraId="43949232" w14:textId="0EAB8A72" w:rsidR="0017310F" w:rsidRPr="00EC2CB3" w:rsidRDefault="0017310F" w:rsidP="0017310F">
      <w:pPr>
        <w:spacing w:after="0" w:line="259" w:lineRule="auto"/>
        <w:ind w:left="371" w:right="364"/>
        <w:jc w:val="center"/>
        <w:rPr>
          <w:sz w:val="24"/>
          <w:szCs w:val="24"/>
        </w:rPr>
      </w:pPr>
      <w:r w:rsidRPr="00EC2CB3">
        <w:rPr>
          <w:b/>
          <w:sz w:val="24"/>
          <w:szCs w:val="24"/>
        </w:rPr>
        <w:t xml:space="preserve">COURSE OUT LINE </w:t>
      </w:r>
      <w:r w:rsidR="00270378">
        <w:rPr>
          <w:b/>
          <w:sz w:val="24"/>
          <w:szCs w:val="24"/>
        </w:rPr>
        <w:t>- ECONOMICS</w:t>
      </w:r>
    </w:p>
    <w:p w14:paraId="35B9618E" w14:textId="77777777" w:rsidR="0017310F" w:rsidRPr="00EC2CB3" w:rsidRDefault="0017310F" w:rsidP="0017310F">
      <w:pPr>
        <w:spacing w:after="0" w:line="259" w:lineRule="auto"/>
        <w:ind w:left="0" w:firstLine="0"/>
        <w:rPr>
          <w:sz w:val="24"/>
          <w:szCs w:val="24"/>
        </w:rPr>
      </w:pPr>
      <w:r w:rsidRPr="00EC2CB3">
        <w:rPr>
          <w:b/>
          <w:sz w:val="24"/>
          <w:szCs w:val="24"/>
        </w:rPr>
        <w:t xml:space="preserve"> </w:t>
      </w:r>
    </w:p>
    <w:p w14:paraId="23E052D0" w14:textId="77777777" w:rsidR="0017310F" w:rsidRPr="00EC2CB3" w:rsidRDefault="0017310F" w:rsidP="0017310F">
      <w:pPr>
        <w:spacing w:after="0" w:line="259" w:lineRule="auto"/>
        <w:ind w:left="-5"/>
        <w:rPr>
          <w:sz w:val="24"/>
          <w:szCs w:val="24"/>
        </w:rPr>
      </w:pPr>
      <w:r w:rsidRPr="00EC2CB3">
        <w:rPr>
          <w:b/>
          <w:sz w:val="24"/>
          <w:szCs w:val="24"/>
        </w:rPr>
        <w:t xml:space="preserve">Course Description </w:t>
      </w:r>
    </w:p>
    <w:p w14:paraId="6FD5C150"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76660C66" w14:textId="77777777" w:rsidR="0017310F" w:rsidRPr="00EC2CB3" w:rsidRDefault="0017310F" w:rsidP="0017310F">
      <w:pPr>
        <w:spacing w:after="0" w:line="237" w:lineRule="auto"/>
        <w:ind w:left="0" w:firstLine="0"/>
        <w:jc w:val="both"/>
        <w:rPr>
          <w:sz w:val="24"/>
          <w:szCs w:val="24"/>
        </w:rPr>
      </w:pPr>
      <w:r w:rsidRPr="00EC2CB3">
        <w:rPr>
          <w:sz w:val="24"/>
          <w:szCs w:val="24"/>
        </w:rPr>
        <w:t>The transport sector is one that involves a huge investment and a lot of money has to be put into the sector to get and to keep moving. since a lot of money has to be invested, it is imperative that investment decisions are wisely made and the money that has been sunk in is well managed. The course introduces to economic investment and finance decisions in the transport sector and covers the various transport policies</w:t>
      </w:r>
    </w:p>
    <w:p w14:paraId="43F6AC73" w14:textId="77777777" w:rsidR="009B3CA0" w:rsidRDefault="009B3CA0" w:rsidP="0017310F">
      <w:pPr>
        <w:spacing w:after="0" w:line="259" w:lineRule="auto"/>
        <w:ind w:left="-5"/>
        <w:rPr>
          <w:rFonts w:eastAsia="Cambria"/>
          <w:b/>
          <w:sz w:val="24"/>
          <w:szCs w:val="24"/>
        </w:rPr>
      </w:pPr>
    </w:p>
    <w:p w14:paraId="69429A4E" w14:textId="77777777" w:rsidR="0017310F" w:rsidRPr="00EC2CB3" w:rsidRDefault="0017310F" w:rsidP="0017310F">
      <w:pPr>
        <w:spacing w:after="0" w:line="259" w:lineRule="auto"/>
        <w:ind w:left="-5"/>
        <w:rPr>
          <w:sz w:val="24"/>
          <w:szCs w:val="24"/>
        </w:rPr>
      </w:pPr>
      <w:r w:rsidRPr="00EC2CB3">
        <w:rPr>
          <w:rFonts w:eastAsia="Cambria"/>
          <w:b/>
          <w:sz w:val="24"/>
          <w:szCs w:val="24"/>
        </w:rPr>
        <w:t xml:space="preserve">Course Objective </w:t>
      </w:r>
      <w:r w:rsidRPr="00EC2CB3">
        <w:rPr>
          <w:sz w:val="24"/>
          <w:szCs w:val="24"/>
        </w:rPr>
        <w:t xml:space="preserve">  </w:t>
      </w:r>
    </w:p>
    <w:p w14:paraId="3B269D12" w14:textId="77777777" w:rsidR="0017310F" w:rsidRPr="00EC2CB3" w:rsidRDefault="0017310F" w:rsidP="009B3CA0">
      <w:pPr>
        <w:spacing w:after="0" w:line="259" w:lineRule="auto"/>
        <w:ind w:left="0" w:firstLine="0"/>
        <w:rPr>
          <w:sz w:val="24"/>
          <w:szCs w:val="24"/>
        </w:rPr>
      </w:pPr>
      <w:r w:rsidRPr="00EC2CB3">
        <w:rPr>
          <w:sz w:val="24"/>
          <w:szCs w:val="24"/>
        </w:rPr>
        <w:t>To demonstrate an understanding of the fundamental concepts underlying the economics of transportation such as demand for and supply for transport, direct and external costs of transport, economic structure of transport and policy, pricing in transport and investment in transport</w:t>
      </w:r>
    </w:p>
    <w:p w14:paraId="5364833F"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520BDB35" w14:textId="77777777" w:rsidR="0017310F" w:rsidRPr="00EC2CB3" w:rsidRDefault="0017310F" w:rsidP="009B3CA0">
      <w:pPr>
        <w:spacing w:after="0" w:line="259" w:lineRule="auto"/>
        <w:ind w:left="-5"/>
        <w:rPr>
          <w:sz w:val="24"/>
          <w:szCs w:val="24"/>
        </w:rPr>
      </w:pPr>
      <w:r w:rsidRPr="00EC2CB3">
        <w:rPr>
          <w:rFonts w:eastAsia="Cambria"/>
          <w:b/>
          <w:sz w:val="24"/>
          <w:szCs w:val="24"/>
        </w:rPr>
        <w:t xml:space="preserve">Learning Outcome </w:t>
      </w:r>
    </w:p>
    <w:p w14:paraId="2BE5597F" w14:textId="77777777" w:rsidR="0017310F" w:rsidRPr="00EC2CB3" w:rsidRDefault="0017310F" w:rsidP="0017310F">
      <w:pPr>
        <w:spacing w:after="10" w:line="249" w:lineRule="auto"/>
        <w:ind w:left="-5"/>
        <w:rPr>
          <w:sz w:val="24"/>
          <w:szCs w:val="24"/>
        </w:rPr>
      </w:pPr>
      <w:r w:rsidRPr="00EC2CB3">
        <w:rPr>
          <w:sz w:val="24"/>
          <w:szCs w:val="24"/>
        </w:rPr>
        <w:t xml:space="preserve">By the end of this course, the participating students should: </w:t>
      </w:r>
    </w:p>
    <w:p w14:paraId="18A71D6E" w14:textId="77777777" w:rsidR="0017310F" w:rsidRPr="00EC2CB3" w:rsidRDefault="0017310F" w:rsidP="0017310F">
      <w:pPr>
        <w:numPr>
          <w:ilvl w:val="0"/>
          <w:numId w:val="1"/>
        </w:numPr>
        <w:spacing w:after="10" w:line="249" w:lineRule="auto"/>
        <w:ind w:hanging="360"/>
        <w:rPr>
          <w:sz w:val="24"/>
          <w:szCs w:val="24"/>
        </w:rPr>
      </w:pPr>
      <w:r w:rsidRPr="00EC2CB3">
        <w:rPr>
          <w:sz w:val="24"/>
          <w:szCs w:val="24"/>
        </w:rPr>
        <w:t>Evaluate financial decisions in the transport sector</w:t>
      </w:r>
    </w:p>
    <w:p w14:paraId="5E20B297" w14:textId="77777777" w:rsidR="0017310F" w:rsidRPr="00EC2CB3" w:rsidRDefault="0017310F" w:rsidP="0017310F">
      <w:pPr>
        <w:numPr>
          <w:ilvl w:val="0"/>
          <w:numId w:val="1"/>
        </w:numPr>
        <w:spacing w:after="10" w:line="249" w:lineRule="auto"/>
        <w:ind w:hanging="360"/>
        <w:rPr>
          <w:sz w:val="24"/>
          <w:szCs w:val="24"/>
        </w:rPr>
      </w:pPr>
      <w:r w:rsidRPr="00EC2CB3">
        <w:rPr>
          <w:sz w:val="24"/>
          <w:szCs w:val="24"/>
        </w:rPr>
        <w:t>Forecast cash inflows and how they will be managed</w:t>
      </w:r>
    </w:p>
    <w:p w14:paraId="27703C73" w14:textId="77777777" w:rsidR="0017310F" w:rsidRPr="00EC2CB3" w:rsidRDefault="0017310F" w:rsidP="0017310F">
      <w:pPr>
        <w:numPr>
          <w:ilvl w:val="0"/>
          <w:numId w:val="1"/>
        </w:numPr>
        <w:spacing w:after="10" w:line="249" w:lineRule="auto"/>
        <w:ind w:hanging="360"/>
        <w:rPr>
          <w:sz w:val="24"/>
          <w:szCs w:val="24"/>
        </w:rPr>
      </w:pPr>
      <w:r w:rsidRPr="00EC2CB3">
        <w:rPr>
          <w:sz w:val="24"/>
          <w:szCs w:val="24"/>
        </w:rPr>
        <w:t>Discuss the core concepts of investment and finance decisions in the transport industry</w:t>
      </w:r>
    </w:p>
    <w:p w14:paraId="17CBC958" w14:textId="77777777" w:rsidR="0017310F" w:rsidRPr="00EC2CB3" w:rsidRDefault="0017310F" w:rsidP="0017310F">
      <w:pPr>
        <w:numPr>
          <w:ilvl w:val="0"/>
          <w:numId w:val="1"/>
        </w:numPr>
        <w:spacing w:after="10" w:line="249" w:lineRule="auto"/>
        <w:ind w:hanging="360"/>
        <w:rPr>
          <w:sz w:val="24"/>
          <w:szCs w:val="24"/>
        </w:rPr>
      </w:pPr>
      <w:r w:rsidRPr="00EC2CB3">
        <w:rPr>
          <w:sz w:val="24"/>
          <w:szCs w:val="24"/>
        </w:rPr>
        <w:t>Evaluate the impact of effective and efficient financial management in the transport sector</w:t>
      </w:r>
    </w:p>
    <w:p w14:paraId="7FF7E5F8" w14:textId="77777777" w:rsidR="0017310F" w:rsidRPr="00EC2CB3" w:rsidRDefault="0017310F" w:rsidP="0017310F">
      <w:pPr>
        <w:spacing w:after="0" w:line="259" w:lineRule="auto"/>
        <w:ind w:left="0" w:firstLine="0"/>
        <w:rPr>
          <w:sz w:val="24"/>
          <w:szCs w:val="24"/>
        </w:rPr>
      </w:pPr>
      <w:r w:rsidRPr="00EC2CB3">
        <w:rPr>
          <w:sz w:val="24"/>
          <w:szCs w:val="24"/>
        </w:rPr>
        <w:lastRenderedPageBreak/>
        <w:t xml:space="preserve"> </w:t>
      </w:r>
    </w:p>
    <w:p w14:paraId="643E535A"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46109211" w14:textId="77777777" w:rsidR="0017310F" w:rsidRPr="00EC2CB3" w:rsidRDefault="0017310F" w:rsidP="0017310F">
      <w:pPr>
        <w:spacing w:after="0" w:line="259" w:lineRule="auto"/>
        <w:ind w:left="-5"/>
        <w:rPr>
          <w:sz w:val="24"/>
          <w:szCs w:val="24"/>
        </w:rPr>
      </w:pPr>
      <w:r w:rsidRPr="00EC2CB3">
        <w:rPr>
          <w:b/>
          <w:sz w:val="24"/>
          <w:szCs w:val="24"/>
        </w:rPr>
        <w:t xml:space="preserve">Attendance </w:t>
      </w:r>
    </w:p>
    <w:p w14:paraId="04C05F03" w14:textId="77777777" w:rsidR="0017310F" w:rsidRPr="00EC2CB3" w:rsidRDefault="0017310F" w:rsidP="0017310F">
      <w:pPr>
        <w:spacing w:after="10" w:line="249" w:lineRule="auto"/>
        <w:ind w:left="-5"/>
        <w:rPr>
          <w:sz w:val="24"/>
          <w:szCs w:val="24"/>
        </w:rPr>
      </w:pPr>
      <w:r w:rsidRPr="00EC2CB3">
        <w:rPr>
          <w:sz w:val="24"/>
          <w:szCs w:val="24"/>
        </w:rPr>
        <w:t xml:space="preserve">Students are supposed to attend all the lectures conducted during the semester. </w:t>
      </w:r>
    </w:p>
    <w:p w14:paraId="6309987B" w14:textId="77777777" w:rsidR="0017310F" w:rsidRPr="00EC2CB3" w:rsidRDefault="0017310F" w:rsidP="0017310F">
      <w:pPr>
        <w:spacing w:after="0" w:line="259" w:lineRule="auto"/>
        <w:ind w:left="0" w:firstLine="0"/>
        <w:rPr>
          <w:sz w:val="24"/>
          <w:szCs w:val="24"/>
        </w:rPr>
      </w:pPr>
      <w:r w:rsidRPr="00EC2CB3">
        <w:rPr>
          <w:b/>
          <w:sz w:val="24"/>
          <w:szCs w:val="24"/>
        </w:rPr>
        <w:t xml:space="preserve"> </w:t>
      </w:r>
    </w:p>
    <w:p w14:paraId="022B8ED7" w14:textId="77777777" w:rsidR="0017310F" w:rsidRPr="00EC2CB3" w:rsidRDefault="0017310F" w:rsidP="0017310F">
      <w:pPr>
        <w:spacing w:after="0" w:line="259" w:lineRule="auto"/>
        <w:ind w:left="-5"/>
        <w:rPr>
          <w:sz w:val="24"/>
          <w:szCs w:val="24"/>
        </w:rPr>
      </w:pPr>
      <w:r w:rsidRPr="00EC2CB3">
        <w:rPr>
          <w:b/>
          <w:sz w:val="24"/>
          <w:szCs w:val="24"/>
        </w:rPr>
        <w:t>Assessment</w:t>
      </w:r>
      <w:r w:rsidRPr="00EC2CB3">
        <w:rPr>
          <w:sz w:val="24"/>
          <w:szCs w:val="24"/>
        </w:rPr>
        <w:t xml:space="preserve"> </w:t>
      </w:r>
    </w:p>
    <w:p w14:paraId="5C136DA6" w14:textId="77777777" w:rsidR="0017310F" w:rsidRPr="00EC2CB3" w:rsidRDefault="0017310F" w:rsidP="0017310F">
      <w:pPr>
        <w:tabs>
          <w:tab w:val="center" w:pos="1440"/>
          <w:tab w:val="center" w:pos="2410"/>
        </w:tabs>
        <w:spacing w:after="10" w:line="249" w:lineRule="auto"/>
        <w:ind w:left="-15" w:firstLine="0"/>
        <w:rPr>
          <w:sz w:val="24"/>
          <w:szCs w:val="24"/>
        </w:rPr>
      </w:pPr>
      <w:r w:rsidRPr="00EC2CB3">
        <w:rPr>
          <w:sz w:val="24"/>
          <w:szCs w:val="24"/>
        </w:rPr>
        <w:t xml:space="preserve">Test I     </w:t>
      </w:r>
      <w:r w:rsidRPr="00EC2CB3">
        <w:rPr>
          <w:sz w:val="24"/>
          <w:szCs w:val="24"/>
        </w:rPr>
        <w:tab/>
        <w:t xml:space="preserve"> </w:t>
      </w:r>
      <w:r w:rsidRPr="00EC2CB3">
        <w:rPr>
          <w:sz w:val="24"/>
          <w:szCs w:val="24"/>
        </w:rPr>
        <w:tab/>
        <w:t xml:space="preserve"> 15%       </w:t>
      </w:r>
    </w:p>
    <w:p w14:paraId="70626533" w14:textId="77777777" w:rsidR="0017310F" w:rsidRPr="00EC2CB3" w:rsidRDefault="0017310F" w:rsidP="0017310F">
      <w:pPr>
        <w:tabs>
          <w:tab w:val="center" w:pos="1440"/>
          <w:tab w:val="center" w:pos="2410"/>
        </w:tabs>
        <w:spacing w:after="10" w:line="249" w:lineRule="auto"/>
        <w:ind w:left="-15" w:firstLine="0"/>
        <w:rPr>
          <w:sz w:val="24"/>
          <w:szCs w:val="24"/>
        </w:rPr>
      </w:pPr>
      <w:r w:rsidRPr="00EC2CB3">
        <w:rPr>
          <w:sz w:val="24"/>
          <w:szCs w:val="24"/>
        </w:rPr>
        <w:t xml:space="preserve">Test II     </w:t>
      </w:r>
      <w:r w:rsidRPr="00EC2CB3">
        <w:rPr>
          <w:sz w:val="24"/>
          <w:szCs w:val="24"/>
        </w:rPr>
        <w:tab/>
        <w:t xml:space="preserve"> </w:t>
      </w:r>
      <w:r w:rsidRPr="00EC2CB3">
        <w:rPr>
          <w:sz w:val="24"/>
          <w:szCs w:val="24"/>
        </w:rPr>
        <w:tab/>
        <w:t xml:space="preserve"> 15% </w:t>
      </w:r>
    </w:p>
    <w:p w14:paraId="09D15BF4" w14:textId="77777777" w:rsidR="0017310F" w:rsidRPr="00EC2CB3" w:rsidRDefault="0017310F" w:rsidP="0017310F">
      <w:pPr>
        <w:spacing w:after="10" w:line="249" w:lineRule="auto"/>
        <w:ind w:left="-5"/>
        <w:rPr>
          <w:sz w:val="24"/>
          <w:szCs w:val="24"/>
        </w:rPr>
      </w:pPr>
      <w:r w:rsidRPr="00EC2CB3">
        <w:rPr>
          <w:sz w:val="24"/>
          <w:szCs w:val="24"/>
        </w:rPr>
        <w:t xml:space="preserve">Final Examination       70% </w:t>
      </w:r>
    </w:p>
    <w:p w14:paraId="3FC14E06" w14:textId="77777777" w:rsidR="0017310F" w:rsidRPr="00EC2CB3" w:rsidRDefault="0017310F" w:rsidP="0017310F">
      <w:pPr>
        <w:tabs>
          <w:tab w:val="center" w:pos="2470"/>
        </w:tabs>
        <w:spacing w:after="10" w:line="249" w:lineRule="auto"/>
        <w:ind w:left="-15" w:firstLine="0"/>
        <w:rPr>
          <w:sz w:val="24"/>
          <w:szCs w:val="24"/>
        </w:rPr>
      </w:pPr>
      <w:r w:rsidRPr="00EC2CB3">
        <w:rPr>
          <w:sz w:val="24"/>
          <w:szCs w:val="24"/>
        </w:rPr>
        <w:t xml:space="preserve">Final Mark     </w:t>
      </w:r>
      <w:r w:rsidRPr="00EC2CB3">
        <w:rPr>
          <w:sz w:val="24"/>
          <w:szCs w:val="24"/>
        </w:rPr>
        <w:tab/>
        <w:t xml:space="preserve"> 100%  </w:t>
      </w:r>
    </w:p>
    <w:p w14:paraId="75DB005D" w14:textId="77777777" w:rsidR="0017310F" w:rsidRPr="00EC2CB3" w:rsidRDefault="0017310F" w:rsidP="0017310F">
      <w:pPr>
        <w:spacing w:after="0" w:line="259" w:lineRule="auto"/>
        <w:ind w:left="0" w:firstLine="0"/>
        <w:rPr>
          <w:sz w:val="24"/>
          <w:szCs w:val="24"/>
        </w:rPr>
      </w:pPr>
      <w:r w:rsidRPr="00EC2CB3">
        <w:rPr>
          <w:rFonts w:eastAsia="Cambria"/>
          <w:sz w:val="24"/>
          <w:szCs w:val="24"/>
        </w:rPr>
        <w:t xml:space="preserve"> </w:t>
      </w:r>
    </w:p>
    <w:p w14:paraId="6DA9D4DC" w14:textId="77777777" w:rsidR="0017310F" w:rsidRPr="00EC2CB3" w:rsidRDefault="0017310F" w:rsidP="0017310F">
      <w:pPr>
        <w:spacing w:after="0" w:line="259" w:lineRule="auto"/>
        <w:ind w:left="-5"/>
        <w:rPr>
          <w:sz w:val="24"/>
          <w:szCs w:val="24"/>
        </w:rPr>
      </w:pPr>
      <w:r w:rsidRPr="00EC2CB3">
        <w:rPr>
          <w:b/>
          <w:sz w:val="24"/>
          <w:szCs w:val="24"/>
        </w:rPr>
        <w:t xml:space="preserve">Method of Instruction </w:t>
      </w:r>
    </w:p>
    <w:p w14:paraId="2757FD7A" w14:textId="77777777" w:rsidR="0017310F" w:rsidRPr="00EC2CB3" w:rsidRDefault="0017310F" w:rsidP="0017310F">
      <w:pPr>
        <w:numPr>
          <w:ilvl w:val="0"/>
          <w:numId w:val="2"/>
        </w:numPr>
        <w:spacing w:after="10" w:line="249" w:lineRule="auto"/>
        <w:ind w:hanging="360"/>
        <w:rPr>
          <w:sz w:val="24"/>
          <w:szCs w:val="24"/>
        </w:rPr>
      </w:pPr>
      <w:r w:rsidRPr="00EC2CB3">
        <w:rPr>
          <w:sz w:val="24"/>
          <w:szCs w:val="24"/>
        </w:rPr>
        <w:t>Straight Lectures and online lectures</w:t>
      </w:r>
    </w:p>
    <w:p w14:paraId="75A3E70A" w14:textId="77777777" w:rsidR="0017310F" w:rsidRPr="00EC2CB3" w:rsidRDefault="0017310F" w:rsidP="0017310F">
      <w:pPr>
        <w:numPr>
          <w:ilvl w:val="0"/>
          <w:numId w:val="2"/>
        </w:numPr>
        <w:spacing w:after="10" w:line="249" w:lineRule="auto"/>
        <w:ind w:hanging="360"/>
        <w:rPr>
          <w:sz w:val="24"/>
          <w:szCs w:val="24"/>
        </w:rPr>
      </w:pPr>
      <w:r w:rsidRPr="00EC2CB3">
        <w:rPr>
          <w:sz w:val="24"/>
          <w:szCs w:val="24"/>
        </w:rPr>
        <w:t>Group discussions 1</w:t>
      </w:r>
    </w:p>
    <w:p w14:paraId="2BE373E7" w14:textId="77777777" w:rsidR="0017310F" w:rsidRPr="00EC2CB3" w:rsidRDefault="0017310F" w:rsidP="0017310F">
      <w:pPr>
        <w:numPr>
          <w:ilvl w:val="0"/>
          <w:numId w:val="2"/>
        </w:numPr>
        <w:spacing w:after="182" w:line="249" w:lineRule="auto"/>
        <w:ind w:hanging="360"/>
        <w:rPr>
          <w:sz w:val="24"/>
          <w:szCs w:val="24"/>
        </w:rPr>
      </w:pPr>
      <w:r w:rsidRPr="00EC2CB3">
        <w:rPr>
          <w:sz w:val="24"/>
          <w:szCs w:val="24"/>
        </w:rPr>
        <w:t>In- class Presentations -</w:t>
      </w:r>
      <w:r w:rsidRPr="00EC2CB3">
        <w:rPr>
          <w:rFonts w:eastAsia="Arial"/>
          <w:sz w:val="24"/>
          <w:szCs w:val="24"/>
        </w:rPr>
        <w:t xml:space="preserve"> </w:t>
      </w:r>
      <w:r w:rsidRPr="00EC2CB3">
        <w:rPr>
          <w:rFonts w:eastAsia="Arial"/>
          <w:sz w:val="24"/>
          <w:szCs w:val="24"/>
        </w:rPr>
        <w:tab/>
      </w:r>
      <w:r w:rsidRPr="00EC2CB3">
        <w:rPr>
          <w:sz w:val="24"/>
          <w:szCs w:val="24"/>
        </w:rPr>
        <w:t xml:space="preserve">Assignments  </w:t>
      </w:r>
    </w:p>
    <w:p w14:paraId="4FE235C4" w14:textId="77777777" w:rsidR="0017310F" w:rsidRPr="00EC2CB3" w:rsidRDefault="0017310F" w:rsidP="0017310F">
      <w:pPr>
        <w:spacing w:after="0" w:line="259" w:lineRule="auto"/>
        <w:ind w:left="360" w:firstLine="0"/>
        <w:rPr>
          <w:sz w:val="24"/>
          <w:szCs w:val="24"/>
        </w:rPr>
      </w:pPr>
      <w:r w:rsidRPr="00EC2CB3">
        <w:rPr>
          <w:b/>
          <w:sz w:val="24"/>
          <w:szCs w:val="24"/>
        </w:rPr>
        <w:t xml:space="preserve"> </w:t>
      </w:r>
    </w:p>
    <w:p w14:paraId="343579AB" w14:textId="77777777" w:rsidR="0017310F" w:rsidRPr="00EC2CB3" w:rsidRDefault="0017310F" w:rsidP="0017310F">
      <w:pPr>
        <w:spacing w:after="0" w:line="259" w:lineRule="auto"/>
        <w:ind w:left="371"/>
        <w:jc w:val="center"/>
        <w:rPr>
          <w:sz w:val="24"/>
          <w:szCs w:val="24"/>
        </w:rPr>
      </w:pPr>
      <w:r w:rsidRPr="00EC2CB3">
        <w:rPr>
          <w:b/>
          <w:sz w:val="24"/>
          <w:szCs w:val="24"/>
        </w:rPr>
        <w:t xml:space="preserve">Course Outline </w:t>
      </w:r>
    </w:p>
    <w:p w14:paraId="02896A52"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4CBC7C81" w14:textId="77777777" w:rsidR="0017310F" w:rsidRPr="00EC2CB3" w:rsidRDefault="0017310F" w:rsidP="0017310F">
      <w:pPr>
        <w:spacing w:after="0" w:line="259" w:lineRule="auto"/>
        <w:ind w:left="-1440" w:right="10803" w:firstLine="0"/>
        <w:rPr>
          <w:sz w:val="24"/>
          <w:szCs w:val="24"/>
        </w:rPr>
      </w:pPr>
    </w:p>
    <w:tbl>
      <w:tblPr>
        <w:tblStyle w:val="TableGrid"/>
        <w:tblW w:w="9655" w:type="dxa"/>
        <w:tblInd w:w="-185" w:type="dxa"/>
        <w:tblCellMar>
          <w:top w:w="7" w:type="dxa"/>
          <w:left w:w="106" w:type="dxa"/>
          <w:right w:w="48" w:type="dxa"/>
        </w:tblCellMar>
        <w:tblLook w:val="04A0" w:firstRow="1" w:lastRow="0" w:firstColumn="1" w:lastColumn="0" w:noHBand="0" w:noVBand="1"/>
      </w:tblPr>
      <w:tblGrid>
        <w:gridCol w:w="637"/>
        <w:gridCol w:w="3654"/>
        <w:gridCol w:w="2831"/>
        <w:gridCol w:w="802"/>
        <w:gridCol w:w="1731"/>
      </w:tblGrid>
      <w:tr w:rsidR="0017310F" w:rsidRPr="00EC2CB3" w14:paraId="3E3D7E56" w14:textId="77777777" w:rsidTr="004F03BE">
        <w:trPr>
          <w:trHeight w:val="562"/>
        </w:trPr>
        <w:tc>
          <w:tcPr>
            <w:tcW w:w="637" w:type="dxa"/>
            <w:tcBorders>
              <w:top w:val="single" w:sz="4" w:space="0" w:color="000000"/>
              <w:left w:val="single" w:sz="4" w:space="0" w:color="000000"/>
              <w:bottom w:val="single" w:sz="4" w:space="0" w:color="000000"/>
              <w:right w:val="single" w:sz="4" w:space="0" w:color="000000"/>
            </w:tcBorders>
          </w:tcPr>
          <w:p w14:paraId="76013275" w14:textId="77777777" w:rsidR="0017310F" w:rsidRPr="00EC2CB3" w:rsidRDefault="0017310F" w:rsidP="0086232B">
            <w:pPr>
              <w:spacing w:after="0" w:line="259" w:lineRule="auto"/>
              <w:ind w:left="2" w:firstLine="0"/>
              <w:jc w:val="both"/>
              <w:rPr>
                <w:sz w:val="24"/>
                <w:szCs w:val="24"/>
              </w:rPr>
            </w:pPr>
            <w:r w:rsidRPr="00EC2CB3">
              <w:rPr>
                <w:b/>
                <w:sz w:val="24"/>
                <w:szCs w:val="24"/>
              </w:rPr>
              <w:t xml:space="preserve">No </w:t>
            </w:r>
          </w:p>
        </w:tc>
        <w:tc>
          <w:tcPr>
            <w:tcW w:w="3654" w:type="dxa"/>
            <w:tcBorders>
              <w:top w:val="single" w:sz="4" w:space="0" w:color="000000"/>
              <w:left w:val="single" w:sz="4" w:space="0" w:color="000000"/>
              <w:bottom w:val="single" w:sz="4" w:space="0" w:color="000000"/>
              <w:right w:val="single" w:sz="4" w:space="0" w:color="000000"/>
            </w:tcBorders>
          </w:tcPr>
          <w:p w14:paraId="26F9AB4A" w14:textId="77777777" w:rsidR="0017310F" w:rsidRPr="00EC2CB3" w:rsidRDefault="0017310F" w:rsidP="0086232B">
            <w:pPr>
              <w:spacing w:after="0" w:line="259" w:lineRule="auto"/>
              <w:ind w:left="0" w:firstLine="0"/>
              <w:rPr>
                <w:sz w:val="24"/>
                <w:szCs w:val="24"/>
              </w:rPr>
            </w:pPr>
            <w:r w:rsidRPr="00EC2CB3">
              <w:rPr>
                <w:b/>
                <w:sz w:val="24"/>
                <w:szCs w:val="24"/>
              </w:rPr>
              <w:t xml:space="preserve">Topic </w:t>
            </w:r>
          </w:p>
        </w:tc>
        <w:tc>
          <w:tcPr>
            <w:tcW w:w="2831" w:type="dxa"/>
            <w:tcBorders>
              <w:top w:val="single" w:sz="4" w:space="0" w:color="000000"/>
              <w:left w:val="single" w:sz="4" w:space="0" w:color="000000"/>
              <w:bottom w:val="single" w:sz="4" w:space="0" w:color="000000"/>
              <w:right w:val="single" w:sz="4" w:space="0" w:color="000000"/>
            </w:tcBorders>
          </w:tcPr>
          <w:p w14:paraId="532D083A" w14:textId="77777777" w:rsidR="0017310F" w:rsidRPr="00EC2CB3" w:rsidRDefault="0017310F" w:rsidP="0086232B">
            <w:pPr>
              <w:spacing w:after="0" w:line="259" w:lineRule="auto"/>
              <w:ind w:left="362" w:firstLine="0"/>
              <w:rPr>
                <w:sz w:val="24"/>
                <w:szCs w:val="24"/>
              </w:rPr>
            </w:pPr>
            <w:r w:rsidRPr="00EC2CB3">
              <w:rPr>
                <w:b/>
                <w:sz w:val="24"/>
                <w:szCs w:val="24"/>
              </w:rPr>
              <w:t xml:space="preserve">Sub-Topics </w:t>
            </w:r>
          </w:p>
        </w:tc>
        <w:tc>
          <w:tcPr>
            <w:tcW w:w="802" w:type="dxa"/>
            <w:tcBorders>
              <w:top w:val="single" w:sz="4" w:space="0" w:color="000000"/>
              <w:left w:val="single" w:sz="4" w:space="0" w:color="000000"/>
              <w:bottom w:val="single" w:sz="4" w:space="0" w:color="000000"/>
              <w:right w:val="single" w:sz="4" w:space="0" w:color="000000"/>
            </w:tcBorders>
          </w:tcPr>
          <w:p w14:paraId="01A18AD1" w14:textId="77777777" w:rsidR="0017310F" w:rsidRPr="00EC2CB3" w:rsidRDefault="0017310F" w:rsidP="0086232B">
            <w:pPr>
              <w:spacing w:after="0" w:line="259" w:lineRule="auto"/>
              <w:ind w:left="2" w:firstLine="0"/>
              <w:rPr>
                <w:sz w:val="24"/>
                <w:szCs w:val="24"/>
              </w:rPr>
            </w:pPr>
            <w:r w:rsidRPr="00EC2CB3">
              <w:rPr>
                <w:b/>
                <w:sz w:val="24"/>
                <w:szCs w:val="24"/>
              </w:rPr>
              <w:t>Wee</w:t>
            </w:r>
          </w:p>
          <w:p w14:paraId="2D571D10" w14:textId="77777777" w:rsidR="0017310F" w:rsidRPr="00EC2CB3" w:rsidRDefault="0017310F" w:rsidP="0086232B">
            <w:pPr>
              <w:spacing w:after="0" w:line="259" w:lineRule="auto"/>
              <w:ind w:left="2" w:firstLine="0"/>
              <w:rPr>
                <w:sz w:val="24"/>
                <w:szCs w:val="24"/>
              </w:rPr>
            </w:pPr>
            <w:r w:rsidRPr="00EC2CB3">
              <w:rPr>
                <w:b/>
                <w:sz w:val="24"/>
                <w:szCs w:val="24"/>
              </w:rPr>
              <w:t xml:space="preserve">k (s) </w:t>
            </w:r>
          </w:p>
        </w:tc>
        <w:tc>
          <w:tcPr>
            <w:tcW w:w="1731" w:type="dxa"/>
            <w:tcBorders>
              <w:top w:val="single" w:sz="4" w:space="0" w:color="000000"/>
              <w:left w:val="single" w:sz="4" w:space="0" w:color="000000"/>
              <w:bottom w:val="single" w:sz="4" w:space="0" w:color="000000"/>
              <w:right w:val="single" w:sz="4" w:space="0" w:color="000000"/>
            </w:tcBorders>
          </w:tcPr>
          <w:p w14:paraId="0202BDF1" w14:textId="77777777" w:rsidR="0017310F" w:rsidRPr="00EC2CB3" w:rsidRDefault="0017310F" w:rsidP="0086232B">
            <w:pPr>
              <w:spacing w:after="0" w:line="259" w:lineRule="auto"/>
              <w:ind w:left="2" w:firstLine="0"/>
              <w:rPr>
                <w:sz w:val="24"/>
                <w:szCs w:val="24"/>
              </w:rPr>
            </w:pPr>
            <w:r w:rsidRPr="00EC2CB3">
              <w:rPr>
                <w:b/>
                <w:sz w:val="24"/>
                <w:szCs w:val="24"/>
              </w:rPr>
              <w:t xml:space="preserve">Resource Person </w:t>
            </w:r>
          </w:p>
        </w:tc>
      </w:tr>
      <w:tr w:rsidR="006054F4" w:rsidRPr="00EC2CB3" w14:paraId="4E54294A" w14:textId="77777777" w:rsidTr="004F03BE">
        <w:trPr>
          <w:trHeight w:val="2323"/>
        </w:trPr>
        <w:tc>
          <w:tcPr>
            <w:tcW w:w="637" w:type="dxa"/>
            <w:tcBorders>
              <w:top w:val="single" w:sz="4" w:space="0" w:color="000000"/>
              <w:left w:val="single" w:sz="4" w:space="0" w:color="000000"/>
              <w:bottom w:val="single" w:sz="4" w:space="0" w:color="000000"/>
              <w:right w:val="single" w:sz="4" w:space="0" w:color="000000"/>
            </w:tcBorders>
          </w:tcPr>
          <w:p w14:paraId="2E14B2EF" w14:textId="51AF36C0" w:rsidR="006054F4" w:rsidRPr="00EC2CB3" w:rsidRDefault="006054F4" w:rsidP="006054F4">
            <w:pPr>
              <w:spacing w:after="0" w:line="259" w:lineRule="auto"/>
              <w:ind w:left="2" w:firstLine="0"/>
              <w:rPr>
                <w:b/>
                <w:sz w:val="24"/>
                <w:szCs w:val="24"/>
              </w:rPr>
            </w:pPr>
            <w:r w:rsidRPr="00EC2CB3">
              <w:rPr>
                <w:b/>
                <w:sz w:val="24"/>
                <w:szCs w:val="24"/>
              </w:rPr>
              <w:t xml:space="preserve">1 </w:t>
            </w:r>
          </w:p>
        </w:tc>
        <w:tc>
          <w:tcPr>
            <w:tcW w:w="3654" w:type="dxa"/>
            <w:tcBorders>
              <w:top w:val="single" w:sz="4" w:space="0" w:color="000000"/>
              <w:left w:val="single" w:sz="4" w:space="0" w:color="000000"/>
              <w:bottom w:val="single" w:sz="4" w:space="0" w:color="000000"/>
              <w:right w:val="single" w:sz="4" w:space="0" w:color="000000"/>
            </w:tcBorders>
          </w:tcPr>
          <w:p w14:paraId="49D436C5" w14:textId="77777777" w:rsidR="006054F4" w:rsidRPr="00EC2CB3" w:rsidRDefault="006054F4" w:rsidP="006054F4">
            <w:pPr>
              <w:spacing w:after="0" w:line="259" w:lineRule="auto"/>
              <w:ind w:left="0" w:firstLine="0"/>
              <w:rPr>
                <w:sz w:val="24"/>
                <w:szCs w:val="24"/>
              </w:rPr>
            </w:pPr>
            <w:r w:rsidRPr="00EC2CB3">
              <w:rPr>
                <w:b/>
                <w:sz w:val="24"/>
                <w:szCs w:val="24"/>
              </w:rPr>
              <w:t xml:space="preserve">Introduction to Transport Economics </w:t>
            </w:r>
          </w:p>
          <w:p w14:paraId="6B215064" w14:textId="6D46074B" w:rsidR="006054F4" w:rsidRPr="00EC2CB3" w:rsidRDefault="006054F4" w:rsidP="006054F4">
            <w:pPr>
              <w:spacing w:after="0" w:line="259" w:lineRule="auto"/>
              <w:ind w:left="0" w:firstLine="0"/>
              <w:rPr>
                <w:b/>
                <w:sz w:val="24"/>
                <w:szCs w:val="24"/>
              </w:rPr>
            </w:pPr>
            <w:r w:rsidRPr="00EC2CB3">
              <w:rPr>
                <w:b/>
                <w:sz w:val="24"/>
                <w:szCs w:val="24"/>
              </w:rP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3292BF62" w14:textId="77777777" w:rsidR="006054F4" w:rsidRPr="00EC2CB3" w:rsidRDefault="006054F4" w:rsidP="006054F4">
            <w:pPr>
              <w:pStyle w:val="ListParagraph"/>
              <w:numPr>
                <w:ilvl w:val="0"/>
                <w:numId w:val="3"/>
              </w:numPr>
              <w:spacing w:after="0" w:line="259" w:lineRule="auto"/>
              <w:ind w:left="791" w:hanging="426"/>
              <w:rPr>
                <w:sz w:val="24"/>
                <w:szCs w:val="24"/>
              </w:rPr>
            </w:pPr>
            <w:r w:rsidRPr="00EC2CB3">
              <w:rPr>
                <w:sz w:val="24"/>
                <w:szCs w:val="24"/>
              </w:rPr>
              <w:t>Introduction and definitions.</w:t>
            </w:r>
          </w:p>
          <w:p w14:paraId="42C4E53F" w14:textId="77777777" w:rsidR="006054F4" w:rsidRPr="00EC2CB3" w:rsidRDefault="006054F4" w:rsidP="006054F4">
            <w:pPr>
              <w:pStyle w:val="ListParagraph"/>
              <w:numPr>
                <w:ilvl w:val="0"/>
                <w:numId w:val="3"/>
              </w:numPr>
              <w:spacing w:after="0" w:line="259" w:lineRule="auto"/>
              <w:rPr>
                <w:sz w:val="24"/>
                <w:szCs w:val="24"/>
              </w:rPr>
            </w:pPr>
            <w:r w:rsidRPr="00EC2CB3">
              <w:rPr>
                <w:sz w:val="24"/>
                <w:szCs w:val="24"/>
              </w:rPr>
              <w:t>principles</w:t>
            </w:r>
          </w:p>
          <w:p w14:paraId="169B8924" w14:textId="77777777" w:rsidR="006054F4" w:rsidRPr="00EC2CB3" w:rsidRDefault="006054F4" w:rsidP="006054F4">
            <w:pPr>
              <w:pStyle w:val="ListParagraph"/>
              <w:numPr>
                <w:ilvl w:val="0"/>
                <w:numId w:val="3"/>
              </w:numPr>
              <w:spacing w:after="0" w:line="238" w:lineRule="auto"/>
              <w:rPr>
                <w:sz w:val="24"/>
                <w:szCs w:val="24"/>
              </w:rPr>
            </w:pPr>
            <w:r w:rsidRPr="00EC2CB3">
              <w:rPr>
                <w:sz w:val="24"/>
                <w:szCs w:val="24"/>
              </w:rPr>
              <w:t xml:space="preserve">rationale of transport in economic development  </w:t>
            </w:r>
          </w:p>
          <w:p w14:paraId="67E8E917" w14:textId="77777777" w:rsidR="006054F4" w:rsidRPr="00EC2CB3" w:rsidRDefault="006054F4" w:rsidP="006054F4">
            <w:pPr>
              <w:pStyle w:val="ListParagraph"/>
              <w:numPr>
                <w:ilvl w:val="0"/>
                <w:numId w:val="3"/>
              </w:numPr>
              <w:spacing w:after="0" w:line="259" w:lineRule="auto"/>
              <w:rPr>
                <w:sz w:val="24"/>
                <w:szCs w:val="24"/>
              </w:rPr>
            </w:pPr>
            <w:r w:rsidRPr="00EC2CB3">
              <w:rPr>
                <w:sz w:val="24"/>
                <w:szCs w:val="24"/>
              </w:rPr>
              <w:t xml:space="preserve">Transport modes </w:t>
            </w:r>
          </w:p>
          <w:p w14:paraId="7815F6CC" w14:textId="6D430E57" w:rsidR="006054F4" w:rsidRPr="006054F4" w:rsidRDefault="006054F4" w:rsidP="006054F4">
            <w:pPr>
              <w:spacing w:after="0" w:line="259" w:lineRule="auto"/>
              <w:ind w:left="362" w:firstLine="0"/>
              <w:rPr>
                <w:sz w:val="24"/>
                <w:szCs w:val="24"/>
              </w:rPr>
            </w:pPr>
            <w:r w:rsidRPr="006054F4">
              <w:rPr>
                <w:b/>
                <w:sz w:val="24"/>
                <w:szCs w:val="24"/>
              </w:rPr>
              <w:t xml:space="preserve"> </w:t>
            </w:r>
          </w:p>
        </w:tc>
        <w:tc>
          <w:tcPr>
            <w:tcW w:w="802" w:type="dxa"/>
            <w:tcBorders>
              <w:top w:val="single" w:sz="4" w:space="0" w:color="000000"/>
              <w:left w:val="single" w:sz="4" w:space="0" w:color="000000"/>
              <w:bottom w:val="single" w:sz="4" w:space="0" w:color="000000"/>
              <w:right w:val="single" w:sz="4" w:space="0" w:color="000000"/>
            </w:tcBorders>
          </w:tcPr>
          <w:p w14:paraId="7DA9F4A7" w14:textId="408A0A87" w:rsidR="006054F4" w:rsidRPr="00EC2CB3" w:rsidRDefault="006054F4" w:rsidP="006054F4">
            <w:pPr>
              <w:spacing w:after="0" w:line="259" w:lineRule="auto"/>
              <w:ind w:left="2" w:firstLine="0"/>
              <w:rPr>
                <w:b/>
                <w:sz w:val="24"/>
                <w:szCs w:val="24"/>
              </w:rPr>
            </w:pPr>
            <w:r w:rsidRPr="00EC2CB3">
              <w:rPr>
                <w:b/>
                <w:sz w:val="24"/>
                <w:szCs w:val="24"/>
              </w:rPr>
              <w:t xml:space="preserve">1 </w:t>
            </w:r>
          </w:p>
        </w:tc>
        <w:tc>
          <w:tcPr>
            <w:tcW w:w="1731" w:type="dxa"/>
            <w:tcBorders>
              <w:top w:val="single" w:sz="4" w:space="0" w:color="000000"/>
              <w:left w:val="single" w:sz="4" w:space="0" w:color="000000"/>
              <w:bottom w:val="single" w:sz="4" w:space="0" w:color="000000"/>
              <w:right w:val="single" w:sz="4" w:space="0" w:color="000000"/>
            </w:tcBorders>
          </w:tcPr>
          <w:p w14:paraId="7C1BB74E" w14:textId="0AC2BEAE" w:rsidR="006054F4" w:rsidRDefault="006054F4" w:rsidP="006054F4">
            <w:pPr>
              <w:spacing w:after="0" w:line="259" w:lineRule="auto"/>
              <w:rPr>
                <w:sz w:val="24"/>
                <w:szCs w:val="24"/>
              </w:rPr>
            </w:pPr>
            <w:r w:rsidRPr="00EC2CB3">
              <w:rPr>
                <w:b/>
                <w:sz w:val="24"/>
                <w:szCs w:val="24"/>
              </w:rPr>
              <w:t xml:space="preserve"> </w:t>
            </w:r>
            <w:r w:rsidRPr="004F03BE">
              <w:rPr>
                <w:bCs/>
                <w:sz w:val="24"/>
                <w:szCs w:val="24"/>
              </w:rPr>
              <w:t>Dr. Atukunda</w:t>
            </w:r>
          </w:p>
        </w:tc>
      </w:tr>
      <w:tr w:rsidR="006054F4" w:rsidRPr="00EC2CB3" w14:paraId="0CA40105" w14:textId="77777777" w:rsidTr="004F03BE">
        <w:trPr>
          <w:trHeight w:val="2323"/>
        </w:trPr>
        <w:tc>
          <w:tcPr>
            <w:tcW w:w="637" w:type="dxa"/>
            <w:tcBorders>
              <w:top w:val="single" w:sz="4" w:space="0" w:color="000000"/>
              <w:left w:val="single" w:sz="4" w:space="0" w:color="000000"/>
              <w:bottom w:val="single" w:sz="4" w:space="0" w:color="000000"/>
              <w:right w:val="single" w:sz="4" w:space="0" w:color="000000"/>
            </w:tcBorders>
          </w:tcPr>
          <w:p w14:paraId="2D7D4D08" w14:textId="10FAC8A9" w:rsidR="006054F4" w:rsidRPr="00EC2CB3" w:rsidRDefault="006054F4" w:rsidP="006054F4">
            <w:pPr>
              <w:spacing w:after="0" w:line="259" w:lineRule="auto"/>
              <w:ind w:left="2" w:firstLine="0"/>
              <w:rPr>
                <w:b/>
                <w:sz w:val="24"/>
                <w:szCs w:val="24"/>
              </w:rPr>
            </w:pPr>
            <w:r w:rsidRPr="00EC2CB3">
              <w:rPr>
                <w:b/>
                <w:sz w:val="24"/>
                <w:szCs w:val="24"/>
              </w:rPr>
              <w:t xml:space="preserve">2 </w:t>
            </w:r>
          </w:p>
        </w:tc>
        <w:tc>
          <w:tcPr>
            <w:tcW w:w="3654" w:type="dxa"/>
            <w:tcBorders>
              <w:top w:val="single" w:sz="4" w:space="0" w:color="000000"/>
              <w:left w:val="single" w:sz="4" w:space="0" w:color="000000"/>
              <w:bottom w:val="single" w:sz="4" w:space="0" w:color="000000"/>
              <w:right w:val="single" w:sz="4" w:space="0" w:color="000000"/>
            </w:tcBorders>
          </w:tcPr>
          <w:p w14:paraId="7FF0AAA2" w14:textId="4CF8395D" w:rsidR="006054F4" w:rsidRPr="00EC2CB3" w:rsidRDefault="006054F4" w:rsidP="006054F4">
            <w:pPr>
              <w:spacing w:after="0" w:line="259" w:lineRule="auto"/>
              <w:ind w:left="0" w:firstLine="0"/>
              <w:rPr>
                <w:sz w:val="24"/>
                <w:szCs w:val="24"/>
              </w:rPr>
            </w:pPr>
            <w:r>
              <w:rPr>
                <w:sz w:val="24"/>
                <w:szCs w:val="24"/>
              </w:rPr>
              <w:t>Transport markets and policy</w:t>
            </w:r>
          </w:p>
          <w:p w14:paraId="3B0100F3" w14:textId="4ECF09FD" w:rsidR="006054F4" w:rsidRPr="00EC2CB3" w:rsidRDefault="006054F4" w:rsidP="006054F4">
            <w:pPr>
              <w:spacing w:after="0" w:line="259" w:lineRule="auto"/>
              <w:ind w:left="0" w:firstLine="0"/>
              <w:rPr>
                <w:b/>
                <w:sz w:val="24"/>
                <w:szCs w:val="24"/>
              </w:rPr>
            </w:pPr>
            <w:r w:rsidRPr="00EC2CB3">
              <w:rPr>
                <w:b/>
                <w:sz w:val="24"/>
                <w:szCs w:val="24"/>
              </w:rP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17675C34" w14:textId="115E83CA" w:rsidR="006054F4" w:rsidRDefault="006054F4" w:rsidP="006054F4">
            <w:pPr>
              <w:pStyle w:val="ListParagraph"/>
              <w:numPr>
                <w:ilvl w:val="0"/>
                <w:numId w:val="5"/>
              </w:numPr>
              <w:spacing w:after="0" w:line="259" w:lineRule="auto"/>
              <w:rPr>
                <w:sz w:val="24"/>
                <w:szCs w:val="24"/>
              </w:rPr>
            </w:pPr>
            <w:r>
              <w:rPr>
                <w:sz w:val="24"/>
                <w:szCs w:val="24"/>
              </w:rPr>
              <w:t xml:space="preserve">Contestable and </w:t>
            </w:r>
            <w:proofErr w:type="gramStart"/>
            <w:r>
              <w:rPr>
                <w:sz w:val="24"/>
                <w:szCs w:val="24"/>
              </w:rPr>
              <w:t>Non</w:t>
            </w:r>
            <w:proofErr w:type="gramEnd"/>
            <w:r>
              <w:rPr>
                <w:sz w:val="24"/>
                <w:szCs w:val="24"/>
              </w:rPr>
              <w:t xml:space="preserve"> contestable markets </w:t>
            </w:r>
          </w:p>
          <w:p w14:paraId="107169A9" w14:textId="6DE71D50" w:rsidR="006054F4" w:rsidRDefault="006054F4" w:rsidP="006054F4">
            <w:pPr>
              <w:pStyle w:val="ListParagraph"/>
              <w:numPr>
                <w:ilvl w:val="0"/>
                <w:numId w:val="5"/>
              </w:numPr>
              <w:spacing w:after="0" w:line="259" w:lineRule="auto"/>
              <w:rPr>
                <w:sz w:val="24"/>
                <w:szCs w:val="24"/>
              </w:rPr>
            </w:pPr>
            <w:r>
              <w:rPr>
                <w:sz w:val="24"/>
                <w:szCs w:val="24"/>
              </w:rPr>
              <w:t xml:space="preserve">Transport </w:t>
            </w:r>
            <w:proofErr w:type="gramStart"/>
            <w:r>
              <w:rPr>
                <w:sz w:val="24"/>
                <w:szCs w:val="24"/>
              </w:rPr>
              <w:t>Policy</w:t>
            </w:r>
            <w:r w:rsidR="005444AA">
              <w:rPr>
                <w:sz w:val="24"/>
                <w:szCs w:val="24"/>
              </w:rPr>
              <w:t xml:space="preserve">  in</w:t>
            </w:r>
            <w:proofErr w:type="gramEnd"/>
            <w:r w:rsidR="005444AA">
              <w:rPr>
                <w:sz w:val="24"/>
                <w:szCs w:val="24"/>
              </w:rPr>
              <w:t xml:space="preserve"> Uganda- implications</w:t>
            </w:r>
          </w:p>
          <w:p w14:paraId="308E4A56" w14:textId="65EE1058" w:rsidR="006054F4" w:rsidRPr="005444AA" w:rsidRDefault="006054F4" w:rsidP="005444AA">
            <w:pPr>
              <w:spacing w:after="0" w:line="259" w:lineRule="auto"/>
              <w:ind w:left="362" w:firstLine="0"/>
              <w:rPr>
                <w:sz w:val="24"/>
                <w:szCs w:val="24"/>
              </w:rPr>
            </w:pPr>
          </w:p>
        </w:tc>
        <w:tc>
          <w:tcPr>
            <w:tcW w:w="802" w:type="dxa"/>
            <w:tcBorders>
              <w:top w:val="single" w:sz="4" w:space="0" w:color="000000"/>
              <w:left w:val="single" w:sz="4" w:space="0" w:color="000000"/>
              <w:bottom w:val="single" w:sz="4" w:space="0" w:color="000000"/>
              <w:right w:val="single" w:sz="4" w:space="0" w:color="000000"/>
            </w:tcBorders>
          </w:tcPr>
          <w:p w14:paraId="5DC699D6" w14:textId="06A937E4" w:rsidR="006054F4" w:rsidRPr="00EC2CB3" w:rsidRDefault="006054F4" w:rsidP="006054F4">
            <w:pPr>
              <w:spacing w:after="0" w:line="259" w:lineRule="auto"/>
              <w:ind w:left="2" w:firstLine="0"/>
              <w:rPr>
                <w:b/>
                <w:sz w:val="24"/>
                <w:szCs w:val="24"/>
              </w:rPr>
            </w:pPr>
            <w:r w:rsidRPr="00EC2CB3">
              <w:rPr>
                <w:b/>
                <w:sz w:val="24"/>
                <w:szCs w:val="24"/>
              </w:rPr>
              <w:t xml:space="preserve">2 </w:t>
            </w:r>
          </w:p>
        </w:tc>
        <w:tc>
          <w:tcPr>
            <w:tcW w:w="1731" w:type="dxa"/>
            <w:tcBorders>
              <w:top w:val="single" w:sz="4" w:space="0" w:color="000000"/>
              <w:left w:val="single" w:sz="4" w:space="0" w:color="000000"/>
              <w:bottom w:val="single" w:sz="4" w:space="0" w:color="000000"/>
              <w:right w:val="single" w:sz="4" w:space="0" w:color="000000"/>
            </w:tcBorders>
          </w:tcPr>
          <w:p w14:paraId="2708835B" w14:textId="24D1DF60" w:rsidR="006054F4" w:rsidRDefault="006054F4" w:rsidP="006054F4">
            <w:pPr>
              <w:spacing w:after="0" w:line="259" w:lineRule="auto"/>
              <w:rPr>
                <w:sz w:val="24"/>
                <w:szCs w:val="24"/>
              </w:rPr>
            </w:pPr>
            <w:r w:rsidRPr="004F03BE">
              <w:rPr>
                <w:bCs/>
                <w:sz w:val="24"/>
                <w:szCs w:val="24"/>
              </w:rPr>
              <w:t>Dr. Atukunda</w:t>
            </w:r>
          </w:p>
        </w:tc>
      </w:tr>
      <w:tr w:rsidR="006054F4" w:rsidRPr="00EC2CB3" w14:paraId="0F9B67C0" w14:textId="77777777" w:rsidTr="004F03BE">
        <w:trPr>
          <w:trHeight w:val="2323"/>
        </w:trPr>
        <w:tc>
          <w:tcPr>
            <w:tcW w:w="637" w:type="dxa"/>
            <w:tcBorders>
              <w:top w:val="single" w:sz="4" w:space="0" w:color="000000"/>
              <w:left w:val="single" w:sz="4" w:space="0" w:color="000000"/>
              <w:bottom w:val="single" w:sz="4" w:space="0" w:color="000000"/>
              <w:right w:val="single" w:sz="4" w:space="0" w:color="000000"/>
            </w:tcBorders>
          </w:tcPr>
          <w:p w14:paraId="582478C8" w14:textId="77777777" w:rsidR="006054F4" w:rsidRPr="00EC2CB3" w:rsidRDefault="006054F4" w:rsidP="006054F4">
            <w:pPr>
              <w:spacing w:after="0" w:line="259" w:lineRule="auto"/>
              <w:ind w:left="2" w:firstLine="0"/>
              <w:rPr>
                <w:sz w:val="24"/>
                <w:szCs w:val="24"/>
              </w:rPr>
            </w:pPr>
            <w:r w:rsidRPr="00EC2CB3">
              <w:rPr>
                <w:b/>
                <w:sz w:val="24"/>
                <w:szCs w:val="24"/>
              </w:rPr>
              <w:lastRenderedPageBreak/>
              <w:t xml:space="preserve">3 </w:t>
            </w:r>
          </w:p>
        </w:tc>
        <w:tc>
          <w:tcPr>
            <w:tcW w:w="3654" w:type="dxa"/>
            <w:tcBorders>
              <w:top w:val="single" w:sz="4" w:space="0" w:color="000000"/>
              <w:left w:val="single" w:sz="4" w:space="0" w:color="000000"/>
              <w:bottom w:val="single" w:sz="4" w:space="0" w:color="000000"/>
              <w:right w:val="single" w:sz="4" w:space="0" w:color="000000"/>
            </w:tcBorders>
          </w:tcPr>
          <w:p w14:paraId="0A3A670D" w14:textId="77777777" w:rsidR="006054F4" w:rsidRPr="00EC2CB3" w:rsidRDefault="006054F4" w:rsidP="006054F4">
            <w:pPr>
              <w:spacing w:after="0" w:line="259" w:lineRule="auto"/>
              <w:ind w:left="0" w:firstLine="0"/>
              <w:rPr>
                <w:sz w:val="24"/>
                <w:szCs w:val="24"/>
              </w:rPr>
            </w:pPr>
            <w:r w:rsidRPr="00EC2CB3">
              <w:rPr>
                <w:b/>
                <w:sz w:val="24"/>
                <w:szCs w:val="24"/>
              </w:rPr>
              <w:t>Transport</w:t>
            </w:r>
            <w:r>
              <w:rPr>
                <w:b/>
                <w:sz w:val="24"/>
                <w:szCs w:val="24"/>
              </w:rPr>
              <w:t xml:space="preserve">, </w:t>
            </w:r>
            <w:r w:rsidRPr="00EC2CB3">
              <w:rPr>
                <w:b/>
                <w:sz w:val="24"/>
                <w:szCs w:val="24"/>
              </w:rPr>
              <w:t>the economy and local economic development</w:t>
            </w:r>
          </w:p>
        </w:tc>
        <w:tc>
          <w:tcPr>
            <w:tcW w:w="2831" w:type="dxa"/>
            <w:tcBorders>
              <w:top w:val="single" w:sz="4" w:space="0" w:color="000000"/>
              <w:left w:val="single" w:sz="4" w:space="0" w:color="000000"/>
              <w:bottom w:val="single" w:sz="4" w:space="0" w:color="000000"/>
              <w:right w:val="single" w:sz="4" w:space="0" w:color="000000"/>
            </w:tcBorders>
          </w:tcPr>
          <w:p w14:paraId="7D9021C1" w14:textId="77777777" w:rsidR="006054F4" w:rsidRPr="00EC2CB3" w:rsidRDefault="006054F4" w:rsidP="006054F4">
            <w:pPr>
              <w:pStyle w:val="ListParagraph"/>
              <w:numPr>
                <w:ilvl w:val="0"/>
                <w:numId w:val="5"/>
              </w:numPr>
              <w:spacing w:after="0" w:line="259" w:lineRule="auto"/>
              <w:rPr>
                <w:sz w:val="24"/>
                <w:szCs w:val="24"/>
              </w:rPr>
            </w:pPr>
            <w:r w:rsidRPr="00EC2CB3">
              <w:rPr>
                <w:sz w:val="24"/>
                <w:szCs w:val="24"/>
              </w:rPr>
              <w:t>Demand for transport</w:t>
            </w:r>
          </w:p>
          <w:p w14:paraId="1D6BE69F" w14:textId="77777777" w:rsidR="006054F4" w:rsidRPr="00EC2CB3" w:rsidRDefault="006054F4" w:rsidP="006054F4">
            <w:pPr>
              <w:pStyle w:val="ListParagraph"/>
              <w:numPr>
                <w:ilvl w:val="0"/>
                <w:numId w:val="5"/>
              </w:numPr>
              <w:spacing w:after="0" w:line="259" w:lineRule="auto"/>
              <w:rPr>
                <w:sz w:val="24"/>
                <w:szCs w:val="24"/>
              </w:rPr>
            </w:pPr>
            <w:r w:rsidRPr="00EC2CB3">
              <w:rPr>
                <w:sz w:val="24"/>
                <w:szCs w:val="24"/>
              </w:rPr>
              <w:t>Supply for transport</w:t>
            </w:r>
          </w:p>
          <w:p w14:paraId="4F7B1ED4" w14:textId="77777777" w:rsidR="006054F4" w:rsidRPr="00EC2CB3" w:rsidRDefault="006054F4" w:rsidP="006054F4">
            <w:pPr>
              <w:pStyle w:val="ListParagraph"/>
              <w:numPr>
                <w:ilvl w:val="0"/>
                <w:numId w:val="5"/>
              </w:numPr>
              <w:spacing w:after="0" w:line="259" w:lineRule="auto"/>
              <w:rPr>
                <w:sz w:val="24"/>
                <w:szCs w:val="24"/>
              </w:rPr>
            </w:pPr>
            <w:r w:rsidRPr="00EC2CB3">
              <w:rPr>
                <w:sz w:val="24"/>
                <w:szCs w:val="24"/>
              </w:rPr>
              <w:t xml:space="preserve">Pricing of transport services </w:t>
            </w:r>
          </w:p>
        </w:tc>
        <w:tc>
          <w:tcPr>
            <w:tcW w:w="802" w:type="dxa"/>
            <w:tcBorders>
              <w:top w:val="single" w:sz="4" w:space="0" w:color="000000"/>
              <w:left w:val="single" w:sz="4" w:space="0" w:color="000000"/>
              <w:bottom w:val="single" w:sz="4" w:space="0" w:color="000000"/>
              <w:right w:val="single" w:sz="4" w:space="0" w:color="000000"/>
            </w:tcBorders>
          </w:tcPr>
          <w:p w14:paraId="415A8647" w14:textId="77777777" w:rsidR="006054F4" w:rsidRPr="00EC2CB3" w:rsidRDefault="006054F4" w:rsidP="006054F4">
            <w:pPr>
              <w:spacing w:after="0" w:line="259" w:lineRule="auto"/>
              <w:ind w:left="2" w:firstLine="0"/>
              <w:rPr>
                <w:sz w:val="24"/>
                <w:szCs w:val="24"/>
              </w:rPr>
            </w:pPr>
            <w:r w:rsidRPr="00EC2CB3">
              <w:rPr>
                <w:b/>
                <w:sz w:val="24"/>
                <w:szCs w:val="24"/>
              </w:rPr>
              <w:t xml:space="preserve">3&amp;4 </w:t>
            </w:r>
          </w:p>
        </w:tc>
        <w:tc>
          <w:tcPr>
            <w:tcW w:w="1731" w:type="dxa"/>
            <w:tcBorders>
              <w:top w:val="single" w:sz="4" w:space="0" w:color="000000"/>
              <w:left w:val="single" w:sz="4" w:space="0" w:color="000000"/>
              <w:bottom w:val="single" w:sz="4" w:space="0" w:color="000000"/>
              <w:right w:val="single" w:sz="4" w:space="0" w:color="000000"/>
            </w:tcBorders>
          </w:tcPr>
          <w:p w14:paraId="48DE34C6" w14:textId="77777777" w:rsidR="006054F4" w:rsidRPr="00EC2CB3" w:rsidRDefault="006054F4" w:rsidP="006054F4">
            <w:pPr>
              <w:spacing w:after="0" w:line="259" w:lineRule="auto"/>
              <w:rPr>
                <w:sz w:val="24"/>
                <w:szCs w:val="24"/>
              </w:rPr>
            </w:pPr>
            <w:r>
              <w:rPr>
                <w:sz w:val="24"/>
                <w:szCs w:val="24"/>
              </w:rPr>
              <w:t xml:space="preserve">Ms. </w:t>
            </w:r>
            <w:proofErr w:type="spellStart"/>
            <w:r>
              <w:rPr>
                <w:sz w:val="24"/>
                <w:szCs w:val="24"/>
              </w:rPr>
              <w:t>Kirabo</w:t>
            </w:r>
            <w:proofErr w:type="spellEnd"/>
          </w:p>
        </w:tc>
      </w:tr>
      <w:tr w:rsidR="006054F4" w:rsidRPr="00EC2CB3" w14:paraId="75581C25" w14:textId="77777777" w:rsidTr="004F03BE">
        <w:trPr>
          <w:trHeight w:val="6083"/>
        </w:trPr>
        <w:tc>
          <w:tcPr>
            <w:tcW w:w="637" w:type="dxa"/>
            <w:tcBorders>
              <w:top w:val="single" w:sz="4" w:space="0" w:color="000000"/>
              <w:left w:val="single" w:sz="4" w:space="0" w:color="000000"/>
              <w:bottom w:val="single" w:sz="4" w:space="0" w:color="000000"/>
              <w:right w:val="single" w:sz="4" w:space="0" w:color="000000"/>
            </w:tcBorders>
          </w:tcPr>
          <w:p w14:paraId="57E7DFBB" w14:textId="77777777" w:rsidR="006054F4" w:rsidRPr="00EC2CB3" w:rsidRDefault="006054F4" w:rsidP="006054F4">
            <w:pPr>
              <w:spacing w:after="0" w:line="259" w:lineRule="auto"/>
              <w:ind w:left="2" w:firstLine="0"/>
              <w:rPr>
                <w:sz w:val="24"/>
                <w:szCs w:val="24"/>
              </w:rPr>
            </w:pPr>
            <w:r w:rsidRPr="00EC2CB3">
              <w:rPr>
                <w:b/>
                <w:sz w:val="24"/>
                <w:szCs w:val="24"/>
              </w:rPr>
              <w:t xml:space="preserve"> </w:t>
            </w:r>
          </w:p>
          <w:p w14:paraId="757EDE80" w14:textId="77777777" w:rsidR="006054F4" w:rsidRPr="00EC2CB3" w:rsidRDefault="006054F4" w:rsidP="006054F4">
            <w:pPr>
              <w:spacing w:after="0" w:line="259" w:lineRule="auto"/>
              <w:ind w:left="2" w:firstLine="0"/>
              <w:rPr>
                <w:sz w:val="24"/>
                <w:szCs w:val="24"/>
              </w:rPr>
            </w:pPr>
            <w:r w:rsidRPr="00EC2CB3">
              <w:rPr>
                <w:b/>
                <w:sz w:val="24"/>
                <w:szCs w:val="24"/>
              </w:rPr>
              <w:t xml:space="preserve">4 </w:t>
            </w:r>
          </w:p>
        </w:tc>
        <w:tc>
          <w:tcPr>
            <w:tcW w:w="3654" w:type="dxa"/>
            <w:tcBorders>
              <w:top w:val="single" w:sz="4" w:space="0" w:color="000000"/>
              <w:left w:val="single" w:sz="4" w:space="0" w:color="000000"/>
              <w:bottom w:val="single" w:sz="4" w:space="0" w:color="000000"/>
              <w:right w:val="single" w:sz="4" w:space="0" w:color="000000"/>
            </w:tcBorders>
          </w:tcPr>
          <w:p w14:paraId="1F2ABEFA" w14:textId="77777777" w:rsidR="006054F4" w:rsidRPr="00EC2CB3" w:rsidRDefault="006054F4" w:rsidP="006054F4">
            <w:pPr>
              <w:spacing w:after="0" w:line="259" w:lineRule="auto"/>
              <w:ind w:left="0" w:right="58" w:firstLine="0"/>
              <w:jc w:val="both"/>
              <w:rPr>
                <w:b/>
                <w:sz w:val="24"/>
                <w:szCs w:val="24"/>
              </w:rPr>
            </w:pPr>
            <w:r w:rsidRPr="00EC2CB3">
              <w:rPr>
                <w:sz w:val="24"/>
                <w:szCs w:val="24"/>
              </w:rPr>
              <w:t xml:space="preserve"> </w:t>
            </w:r>
            <w:r w:rsidRPr="00EC2CB3">
              <w:rPr>
                <w:b/>
                <w:sz w:val="24"/>
                <w:szCs w:val="24"/>
              </w:rPr>
              <w:t>Cost management in transport</w:t>
            </w:r>
          </w:p>
        </w:tc>
        <w:tc>
          <w:tcPr>
            <w:tcW w:w="2831" w:type="dxa"/>
            <w:tcBorders>
              <w:top w:val="single" w:sz="4" w:space="0" w:color="000000"/>
              <w:left w:val="single" w:sz="4" w:space="0" w:color="000000"/>
              <w:bottom w:val="single" w:sz="4" w:space="0" w:color="000000"/>
              <w:right w:val="single" w:sz="4" w:space="0" w:color="000000"/>
            </w:tcBorders>
          </w:tcPr>
          <w:p w14:paraId="45ED34A4" w14:textId="77777777" w:rsidR="006054F4" w:rsidRPr="00EC2CB3" w:rsidRDefault="006054F4" w:rsidP="006054F4">
            <w:pPr>
              <w:pStyle w:val="ListParagraph"/>
              <w:numPr>
                <w:ilvl w:val="0"/>
                <w:numId w:val="6"/>
              </w:numPr>
              <w:spacing w:after="0" w:line="259" w:lineRule="auto"/>
              <w:rPr>
                <w:sz w:val="24"/>
                <w:szCs w:val="24"/>
              </w:rPr>
            </w:pPr>
            <w:r w:rsidRPr="00EC2CB3">
              <w:rPr>
                <w:sz w:val="24"/>
                <w:szCs w:val="24"/>
              </w:rPr>
              <w:t>Cost and basic criteria for their division control of transport companies</w:t>
            </w:r>
          </w:p>
          <w:p w14:paraId="38095DC8" w14:textId="77777777" w:rsidR="006054F4" w:rsidRPr="00EC2CB3" w:rsidRDefault="006054F4" w:rsidP="006054F4">
            <w:pPr>
              <w:pStyle w:val="ListParagraph"/>
              <w:numPr>
                <w:ilvl w:val="0"/>
                <w:numId w:val="6"/>
              </w:numPr>
              <w:spacing w:after="0" w:line="259" w:lineRule="auto"/>
              <w:rPr>
                <w:sz w:val="24"/>
                <w:szCs w:val="24"/>
              </w:rPr>
            </w:pPr>
            <w:r w:rsidRPr="00EC2CB3">
              <w:rPr>
                <w:sz w:val="24"/>
                <w:szCs w:val="24"/>
              </w:rPr>
              <w:t>Macro-economic aspects of cost transportation costs- the cost of transport enterprise</w:t>
            </w:r>
          </w:p>
        </w:tc>
        <w:tc>
          <w:tcPr>
            <w:tcW w:w="802" w:type="dxa"/>
            <w:tcBorders>
              <w:top w:val="single" w:sz="4" w:space="0" w:color="000000"/>
              <w:left w:val="single" w:sz="4" w:space="0" w:color="000000"/>
              <w:bottom w:val="single" w:sz="4" w:space="0" w:color="000000"/>
              <w:right w:val="single" w:sz="4" w:space="0" w:color="000000"/>
            </w:tcBorders>
          </w:tcPr>
          <w:p w14:paraId="5A5F9234" w14:textId="77777777" w:rsidR="006054F4" w:rsidRPr="00EC2CB3" w:rsidRDefault="006054F4" w:rsidP="006054F4">
            <w:pPr>
              <w:spacing w:after="0" w:line="259" w:lineRule="auto"/>
              <w:ind w:left="2" w:firstLine="0"/>
              <w:rPr>
                <w:sz w:val="24"/>
                <w:szCs w:val="24"/>
              </w:rPr>
            </w:pPr>
            <w:r w:rsidRPr="00EC2CB3">
              <w:rPr>
                <w:b/>
                <w:sz w:val="24"/>
                <w:szCs w:val="24"/>
              </w:rPr>
              <w:t xml:space="preserve">5&amp;6 </w:t>
            </w:r>
          </w:p>
        </w:tc>
        <w:tc>
          <w:tcPr>
            <w:tcW w:w="1731" w:type="dxa"/>
            <w:tcBorders>
              <w:top w:val="single" w:sz="4" w:space="0" w:color="000000"/>
              <w:left w:val="single" w:sz="4" w:space="0" w:color="000000"/>
              <w:bottom w:val="single" w:sz="4" w:space="0" w:color="000000"/>
              <w:right w:val="single" w:sz="4" w:space="0" w:color="000000"/>
            </w:tcBorders>
          </w:tcPr>
          <w:p w14:paraId="1F78B8D9" w14:textId="77777777" w:rsidR="006054F4" w:rsidRPr="00EC2CB3" w:rsidRDefault="006054F4" w:rsidP="006054F4">
            <w:pPr>
              <w:spacing w:after="0" w:line="259" w:lineRule="auto"/>
              <w:ind w:left="2" w:firstLine="0"/>
              <w:rPr>
                <w:sz w:val="24"/>
                <w:szCs w:val="24"/>
              </w:rPr>
            </w:pPr>
            <w:r>
              <w:rPr>
                <w:sz w:val="24"/>
                <w:szCs w:val="24"/>
              </w:rPr>
              <w:t xml:space="preserve">Ms. </w:t>
            </w:r>
            <w:proofErr w:type="spellStart"/>
            <w:r>
              <w:rPr>
                <w:sz w:val="24"/>
                <w:szCs w:val="24"/>
              </w:rPr>
              <w:t>Kirabo</w:t>
            </w:r>
            <w:proofErr w:type="spellEnd"/>
          </w:p>
        </w:tc>
      </w:tr>
    </w:tbl>
    <w:p w14:paraId="495E9ED0" w14:textId="77777777" w:rsidR="0017310F" w:rsidRPr="00EC2CB3" w:rsidRDefault="0017310F" w:rsidP="0017310F">
      <w:pPr>
        <w:spacing w:after="0" w:line="259" w:lineRule="auto"/>
        <w:ind w:left="-1440" w:right="10803" w:firstLine="0"/>
        <w:rPr>
          <w:sz w:val="24"/>
          <w:szCs w:val="24"/>
        </w:rPr>
      </w:pPr>
    </w:p>
    <w:tbl>
      <w:tblPr>
        <w:tblStyle w:val="TableGrid"/>
        <w:tblW w:w="9653" w:type="dxa"/>
        <w:tblInd w:w="-185" w:type="dxa"/>
        <w:tblCellMar>
          <w:top w:w="7" w:type="dxa"/>
          <w:left w:w="106" w:type="dxa"/>
          <w:right w:w="47" w:type="dxa"/>
        </w:tblCellMar>
        <w:tblLook w:val="04A0" w:firstRow="1" w:lastRow="0" w:firstColumn="1" w:lastColumn="0" w:noHBand="0" w:noVBand="1"/>
      </w:tblPr>
      <w:tblGrid>
        <w:gridCol w:w="9653"/>
      </w:tblGrid>
      <w:tr w:rsidR="0017310F" w:rsidRPr="00EC2CB3" w14:paraId="212DA6BF" w14:textId="77777777" w:rsidTr="00DE1867">
        <w:trPr>
          <w:trHeight w:val="283"/>
        </w:trPr>
        <w:tc>
          <w:tcPr>
            <w:tcW w:w="9653" w:type="dxa"/>
            <w:tcBorders>
              <w:top w:val="single" w:sz="4" w:space="0" w:color="000000"/>
              <w:left w:val="single" w:sz="4" w:space="0" w:color="000000"/>
              <w:bottom w:val="single" w:sz="4" w:space="0" w:color="000000"/>
              <w:right w:val="single" w:sz="4" w:space="0" w:color="000000"/>
            </w:tcBorders>
            <w:shd w:val="clear" w:color="auto" w:fill="E5B8B7"/>
          </w:tcPr>
          <w:p w14:paraId="06AFCBE4" w14:textId="77777777" w:rsidR="0017310F" w:rsidRPr="00EC2CB3" w:rsidRDefault="006C5567" w:rsidP="0086232B">
            <w:pPr>
              <w:spacing w:after="0" w:line="259" w:lineRule="auto"/>
              <w:ind w:left="0" w:right="58" w:firstLine="0"/>
              <w:jc w:val="center"/>
              <w:rPr>
                <w:sz w:val="24"/>
                <w:szCs w:val="24"/>
              </w:rPr>
            </w:pPr>
            <w:r w:rsidRPr="00EC2CB3">
              <w:rPr>
                <w:b/>
                <w:sz w:val="24"/>
                <w:szCs w:val="24"/>
              </w:rPr>
              <w:t xml:space="preserve">Coursework 1 </w:t>
            </w:r>
          </w:p>
        </w:tc>
      </w:tr>
    </w:tbl>
    <w:p w14:paraId="73596922" w14:textId="77777777" w:rsidR="0017310F" w:rsidRPr="00EC2CB3" w:rsidRDefault="0017310F" w:rsidP="0017310F">
      <w:pPr>
        <w:spacing w:after="0" w:line="259" w:lineRule="auto"/>
        <w:ind w:left="0" w:firstLine="0"/>
        <w:rPr>
          <w:sz w:val="24"/>
          <w:szCs w:val="24"/>
        </w:rPr>
      </w:pPr>
      <w:r w:rsidRPr="00EC2CB3">
        <w:rPr>
          <w:b/>
          <w:sz w:val="24"/>
          <w:szCs w:val="24"/>
        </w:rPr>
        <w:t xml:space="preserve"> </w:t>
      </w:r>
    </w:p>
    <w:p w14:paraId="48232008" w14:textId="77777777" w:rsidR="0017310F" w:rsidRPr="00EC2CB3" w:rsidRDefault="0017310F" w:rsidP="0017310F">
      <w:pPr>
        <w:spacing w:after="0" w:line="259" w:lineRule="auto"/>
        <w:ind w:left="-5"/>
        <w:rPr>
          <w:sz w:val="24"/>
          <w:szCs w:val="24"/>
        </w:rPr>
      </w:pPr>
      <w:r w:rsidRPr="00EC2CB3">
        <w:rPr>
          <w:b/>
          <w:sz w:val="24"/>
          <w:szCs w:val="24"/>
        </w:rPr>
        <w:t xml:space="preserve">Reading List </w:t>
      </w:r>
    </w:p>
    <w:p w14:paraId="0690B54A"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78879E50" w14:textId="77777777" w:rsidR="0017310F" w:rsidRPr="00EC2CB3" w:rsidRDefault="0017310F" w:rsidP="0017310F">
      <w:pPr>
        <w:ind w:left="-5" w:right="13"/>
        <w:rPr>
          <w:sz w:val="24"/>
          <w:szCs w:val="24"/>
        </w:rPr>
      </w:pPr>
      <w:proofErr w:type="spellStart"/>
      <w:r w:rsidRPr="00EC2CB3">
        <w:rPr>
          <w:sz w:val="24"/>
          <w:szCs w:val="24"/>
        </w:rPr>
        <w:t>Blauwens</w:t>
      </w:r>
      <w:proofErr w:type="spellEnd"/>
      <w:r w:rsidRPr="00EC2CB3">
        <w:rPr>
          <w:sz w:val="24"/>
          <w:szCs w:val="24"/>
        </w:rPr>
        <w:t xml:space="preserve">, G., De </w:t>
      </w:r>
      <w:proofErr w:type="spellStart"/>
      <w:r w:rsidRPr="00EC2CB3">
        <w:rPr>
          <w:sz w:val="24"/>
          <w:szCs w:val="24"/>
        </w:rPr>
        <w:t>Baere</w:t>
      </w:r>
      <w:proofErr w:type="spellEnd"/>
      <w:r w:rsidRPr="00EC2CB3">
        <w:rPr>
          <w:sz w:val="24"/>
          <w:szCs w:val="24"/>
        </w:rPr>
        <w:t xml:space="preserve">, P., and Van de </w:t>
      </w:r>
      <w:proofErr w:type="spellStart"/>
      <w:r w:rsidRPr="00EC2CB3">
        <w:rPr>
          <w:sz w:val="24"/>
          <w:szCs w:val="24"/>
        </w:rPr>
        <w:t>Voorde</w:t>
      </w:r>
      <w:proofErr w:type="spellEnd"/>
      <w:r w:rsidRPr="00EC2CB3">
        <w:rPr>
          <w:sz w:val="24"/>
          <w:szCs w:val="24"/>
        </w:rPr>
        <w:t xml:space="preserve">, E. Transport Economics. Fifth Edition, </w:t>
      </w:r>
      <w:proofErr w:type="spellStart"/>
      <w:r w:rsidRPr="00EC2CB3">
        <w:rPr>
          <w:sz w:val="24"/>
          <w:szCs w:val="24"/>
        </w:rPr>
        <w:t>Uitgeverij</w:t>
      </w:r>
      <w:proofErr w:type="spellEnd"/>
      <w:r w:rsidRPr="00EC2CB3">
        <w:rPr>
          <w:sz w:val="24"/>
          <w:szCs w:val="24"/>
        </w:rPr>
        <w:t xml:space="preserve"> De </w:t>
      </w:r>
      <w:proofErr w:type="spellStart"/>
      <w:r w:rsidRPr="00EC2CB3">
        <w:rPr>
          <w:sz w:val="24"/>
          <w:szCs w:val="24"/>
        </w:rPr>
        <w:t>Boeck</w:t>
      </w:r>
      <w:proofErr w:type="spellEnd"/>
      <w:r w:rsidRPr="00EC2CB3">
        <w:rPr>
          <w:sz w:val="24"/>
          <w:szCs w:val="24"/>
        </w:rPr>
        <w:t xml:space="preserve">, Antwerp, 2012.  </w:t>
      </w:r>
    </w:p>
    <w:p w14:paraId="05D15961"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4B5E8A85" w14:textId="77777777" w:rsidR="0017310F" w:rsidRPr="00EC2CB3" w:rsidRDefault="0017310F" w:rsidP="0017310F">
      <w:pPr>
        <w:ind w:left="-5" w:right="13"/>
        <w:rPr>
          <w:sz w:val="24"/>
          <w:szCs w:val="24"/>
        </w:rPr>
      </w:pPr>
      <w:r w:rsidRPr="00EC2CB3">
        <w:rPr>
          <w:sz w:val="24"/>
          <w:szCs w:val="24"/>
        </w:rPr>
        <w:t xml:space="preserve">Boyer, K.D., Principles of Transportation Economics, Reading, Mass: Addison Wesley Longman, 1998.   </w:t>
      </w:r>
    </w:p>
    <w:p w14:paraId="04F4F792"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44CA5B0E" w14:textId="77777777" w:rsidR="0017310F" w:rsidRPr="00EC2CB3" w:rsidRDefault="0017310F" w:rsidP="0017310F">
      <w:pPr>
        <w:ind w:left="-5" w:right="13"/>
        <w:rPr>
          <w:sz w:val="24"/>
          <w:szCs w:val="24"/>
        </w:rPr>
      </w:pPr>
      <w:r w:rsidRPr="00EC2CB3">
        <w:rPr>
          <w:sz w:val="24"/>
          <w:szCs w:val="24"/>
        </w:rPr>
        <w:t xml:space="preserve"> Button, K.J., Transport Economics, Edward Elgar, 1993.   </w:t>
      </w:r>
    </w:p>
    <w:p w14:paraId="2213F8B6"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733922AC" w14:textId="77777777" w:rsidR="0017310F" w:rsidRPr="00EC2CB3" w:rsidRDefault="0017310F" w:rsidP="0017310F">
      <w:pPr>
        <w:ind w:left="-5" w:right="13"/>
        <w:rPr>
          <w:sz w:val="24"/>
          <w:szCs w:val="24"/>
        </w:rPr>
      </w:pPr>
      <w:r w:rsidRPr="00EC2CB3">
        <w:rPr>
          <w:sz w:val="24"/>
          <w:szCs w:val="24"/>
        </w:rPr>
        <w:lastRenderedPageBreak/>
        <w:t xml:space="preserve">Winston, C., "Conceptual developments in the economics of transportation: An interpretive survey", Journal of Economic Literature </w:t>
      </w:r>
      <w:proofErr w:type="gramStart"/>
      <w:r w:rsidRPr="00EC2CB3">
        <w:rPr>
          <w:sz w:val="24"/>
          <w:szCs w:val="24"/>
        </w:rPr>
        <w:t>XVIII(</w:t>
      </w:r>
      <w:proofErr w:type="gramEnd"/>
      <w:r w:rsidRPr="00EC2CB3">
        <w:rPr>
          <w:sz w:val="24"/>
          <w:szCs w:val="24"/>
        </w:rPr>
        <w:t xml:space="preserve">1), 1985, 57-94.   </w:t>
      </w:r>
    </w:p>
    <w:p w14:paraId="71F42867"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3EBEE470" w14:textId="77777777" w:rsidR="0017310F" w:rsidRPr="00EC2CB3" w:rsidRDefault="0017310F" w:rsidP="0017310F">
      <w:pPr>
        <w:ind w:left="-5" w:right="13"/>
        <w:rPr>
          <w:sz w:val="24"/>
          <w:szCs w:val="24"/>
        </w:rPr>
      </w:pPr>
      <w:r w:rsidRPr="00EC2CB3">
        <w:rPr>
          <w:sz w:val="24"/>
          <w:szCs w:val="24"/>
        </w:rPr>
        <w:t xml:space="preserve">Bell, G, Blackledge, DA &amp; Bowen PJ. 1983; </w:t>
      </w:r>
      <w:r w:rsidRPr="00EC2CB3">
        <w:rPr>
          <w:i/>
          <w:sz w:val="24"/>
          <w:szCs w:val="24"/>
        </w:rPr>
        <w:t>The Economics and Planning of Transport</w:t>
      </w:r>
      <w:r w:rsidRPr="00EC2CB3">
        <w:rPr>
          <w:sz w:val="24"/>
          <w:szCs w:val="24"/>
        </w:rPr>
        <w:t xml:space="preserve">, London </w:t>
      </w:r>
      <w:proofErr w:type="spellStart"/>
      <w:r w:rsidRPr="00EC2CB3">
        <w:rPr>
          <w:sz w:val="24"/>
          <w:szCs w:val="24"/>
        </w:rPr>
        <w:t>Heinman</w:t>
      </w:r>
      <w:proofErr w:type="spellEnd"/>
      <w:r w:rsidRPr="00EC2CB3">
        <w:rPr>
          <w:sz w:val="24"/>
          <w:szCs w:val="24"/>
        </w:rPr>
        <w:t xml:space="preserve"> </w:t>
      </w:r>
    </w:p>
    <w:p w14:paraId="3C4E819E"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2ACF5794" w14:textId="77777777" w:rsidR="0017310F" w:rsidRPr="00EC2CB3" w:rsidRDefault="0017310F" w:rsidP="0017310F">
      <w:pPr>
        <w:ind w:left="-5" w:right="13"/>
        <w:rPr>
          <w:sz w:val="24"/>
          <w:szCs w:val="24"/>
        </w:rPr>
      </w:pPr>
      <w:r w:rsidRPr="00EC2CB3">
        <w:rPr>
          <w:sz w:val="24"/>
          <w:szCs w:val="24"/>
        </w:rPr>
        <w:t xml:space="preserve">Bigham, TG &amp; Roberts, MJ, 1952. Transportation-Principles &amp; Problems. New York, McGraw Hill </w:t>
      </w:r>
    </w:p>
    <w:p w14:paraId="6F5F7FAF"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3DB2623F" w14:textId="77777777" w:rsidR="0017310F" w:rsidRPr="00EC2CB3" w:rsidRDefault="0017310F" w:rsidP="0017310F">
      <w:pPr>
        <w:ind w:left="-5" w:right="13"/>
        <w:rPr>
          <w:sz w:val="24"/>
          <w:szCs w:val="24"/>
        </w:rPr>
      </w:pPr>
      <w:proofErr w:type="spellStart"/>
      <w:r w:rsidRPr="00EC2CB3">
        <w:rPr>
          <w:sz w:val="24"/>
          <w:szCs w:val="24"/>
        </w:rPr>
        <w:t>Bonsor</w:t>
      </w:r>
      <w:proofErr w:type="spellEnd"/>
      <w:r w:rsidRPr="00EC2CB3">
        <w:rPr>
          <w:sz w:val="24"/>
          <w:szCs w:val="24"/>
        </w:rPr>
        <w:t xml:space="preserve">, NC 1984, Transport Economics: Theory &amp; Canadian Policy. Toronto, Butterworths  </w:t>
      </w:r>
    </w:p>
    <w:p w14:paraId="7F6FE685" w14:textId="77777777" w:rsidR="0017310F" w:rsidRPr="00EC2CB3" w:rsidRDefault="0017310F" w:rsidP="0017310F">
      <w:pPr>
        <w:ind w:left="-5" w:right="13"/>
        <w:rPr>
          <w:sz w:val="24"/>
          <w:szCs w:val="24"/>
        </w:rPr>
      </w:pPr>
      <w:r w:rsidRPr="00EC2CB3">
        <w:rPr>
          <w:sz w:val="24"/>
          <w:szCs w:val="24"/>
        </w:rPr>
        <w:t xml:space="preserve">Quinet, E. and R. Vickerman (2004), Principles of Transport Economics, Cheltenham and Northampton, Mass: </w:t>
      </w:r>
    </w:p>
    <w:p w14:paraId="02EB8224" w14:textId="77777777" w:rsidR="0017310F" w:rsidRPr="00EC2CB3" w:rsidRDefault="0017310F" w:rsidP="0017310F">
      <w:pPr>
        <w:ind w:left="-5" w:right="13"/>
        <w:rPr>
          <w:sz w:val="24"/>
          <w:szCs w:val="24"/>
        </w:rPr>
      </w:pPr>
      <w:r w:rsidRPr="00EC2CB3">
        <w:rPr>
          <w:sz w:val="24"/>
          <w:szCs w:val="24"/>
        </w:rPr>
        <w:t xml:space="preserve">Edward Elgar.   </w:t>
      </w:r>
    </w:p>
    <w:p w14:paraId="1FEC6271" w14:textId="77777777" w:rsidR="0017310F" w:rsidRPr="00EC2CB3" w:rsidRDefault="0017310F" w:rsidP="0017310F">
      <w:pPr>
        <w:spacing w:after="0" w:line="259" w:lineRule="auto"/>
        <w:ind w:left="0" w:firstLine="0"/>
        <w:rPr>
          <w:sz w:val="24"/>
          <w:szCs w:val="24"/>
        </w:rPr>
      </w:pPr>
      <w:r w:rsidRPr="00EC2CB3">
        <w:rPr>
          <w:sz w:val="24"/>
          <w:szCs w:val="24"/>
        </w:rPr>
        <w:t xml:space="preserve"> </w:t>
      </w:r>
      <w:r w:rsidRPr="00EC2CB3">
        <w:rPr>
          <w:sz w:val="24"/>
          <w:szCs w:val="24"/>
        </w:rPr>
        <w:tab/>
        <w:t xml:space="preserve"> </w:t>
      </w:r>
      <w:r w:rsidRPr="00EC2CB3">
        <w:rPr>
          <w:sz w:val="24"/>
          <w:szCs w:val="24"/>
        </w:rPr>
        <w:tab/>
        <w:t xml:space="preserve"> </w:t>
      </w:r>
      <w:r w:rsidRPr="00EC2CB3">
        <w:rPr>
          <w:sz w:val="24"/>
          <w:szCs w:val="24"/>
        </w:rPr>
        <w:tab/>
        <w:t xml:space="preserve"> </w:t>
      </w:r>
      <w:r w:rsidRPr="00EC2CB3">
        <w:rPr>
          <w:sz w:val="24"/>
          <w:szCs w:val="24"/>
        </w:rPr>
        <w:tab/>
        <w:t xml:space="preserve"> </w:t>
      </w:r>
      <w:r w:rsidRPr="00EC2CB3">
        <w:rPr>
          <w:sz w:val="24"/>
          <w:szCs w:val="24"/>
        </w:rPr>
        <w:tab/>
        <w:t xml:space="preserve"> </w:t>
      </w:r>
      <w:r w:rsidRPr="00EC2CB3">
        <w:rPr>
          <w:sz w:val="24"/>
          <w:szCs w:val="24"/>
        </w:rPr>
        <w:tab/>
        <w:t xml:space="preserve"> </w:t>
      </w:r>
      <w:r w:rsidRPr="00EC2CB3">
        <w:rPr>
          <w:sz w:val="24"/>
          <w:szCs w:val="24"/>
        </w:rPr>
        <w:tab/>
        <w:t xml:space="preserve"> </w:t>
      </w:r>
      <w:r w:rsidRPr="00EC2CB3">
        <w:rPr>
          <w:sz w:val="24"/>
          <w:szCs w:val="24"/>
        </w:rPr>
        <w:tab/>
        <w:t xml:space="preserve"> </w:t>
      </w:r>
      <w:r w:rsidRPr="00EC2CB3">
        <w:rPr>
          <w:sz w:val="24"/>
          <w:szCs w:val="24"/>
        </w:rPr>
        <w:tab/>
        <w:t xml:space="preserve"> </w:t>
      </w:r>
      <w:r w:rsidRPr="00EC2CB3">
        <w:rPr>
          <w:sz w:val="24"/>
          <w:szCs w:val="24"/>
        </w:rPr>
        <w:tab/>
        <w:t xml:space="preserve"> </w:t>
      </w:r>
      <w:r w:rsidRPr="00EC2CB3">
        <w:rPr>
          <w:sz w:val="24"/>
          <w:szCs w:val="24"/>
        </w:rPr>
        <w:tab/>
        <w:t xml:space="preserve"> </w:t>
      </w:r>
      <w:r w:rsidRPr="00EC2CB3">
        <w:rPr>
          <w:sz w:val="24"/>
          <w:szCs w:val="24"/>
        </w:rPr>
        <w:tab/>
        <w:t xml:space="preserve"> </w:t>
      </w:r>
    </w:p>
    <w:p w14:paraId="4A8947D8" w14:textId="77777777" w:rsidR="0017310F" w:rsidRPr="00EC2CB3" w:rsidRDefault="0017310F" w:rsidP="0017310F">
      <w:pPr>
        <w:spacing w:after="0" w:line="259" w:lineRule="auto"/>
        <w:ind w:left="0" w:firstLine="0"/>
        <w:rPr>
          <w:sz w:val="24"/>
          <w:szCs w:val="24"/>
        </w:rPr>
      </w:pPr>
      <w:r w:rsidRPr="00EC2CB3">
        <w:rPr>
          <w:sz w:val="24"/>
          <w:szCs w:val="24"/>
        </w:rPr>
        <w:t xml:space="preserve"> </w:t>
      </w:r>
      <w:r w:rsidRPr="00EC2CB3">
        <w:rPr>
          <w:sz w:val="24"/>
          <w:szCs w:val="24"/>
        </w:rPr>
        <w:tab/>
        <w:t xml:space="preserve"> </w:t>
      </w:r>
      <w:r w:rsidRPr="00EC2CB3">
        <w:rPr>
          <w:sz w:val="24"/>
          <w:szCs w:val="24"/>
        </w:rPr>
        <w:tab/>
        <w:t xml:space="preserve"> </w:t>
      </w:r>
      <w:r w:rsidRPr="00EC2CB3">
        <w:rPr>
          <w:sz w:val="24"/>
          <w:szCs w:val="24"/>
        </w:rPr>
        <w:tab/>
        <w:t xml:space="preserve"> </w:t>
      </w:r>
      <w:r w:rsidRPr="00EC2CB3">
        <w:rPr>
          <w:sz w:val="24"/>
          <w:szCs w:val="24"/>
        </w:rPr>
        <w:tab/>
        <w:t xml:space="preserve"> </w:t>
      </w:r>
      <w:r w:rsidRPr="00EC2CB3">
        <w:rPr>
          <w:sz w:val="24"/>
          <w:szCs w:val="24"/>
        </w:rPr>
        <w:tab/>
        <w:t xml:space="preserve"> </w:t>
      </w:r>
      <w:r w:rsidRPr="00EC2CB3">
        <w:rPr>
          <w:sz w:val="24"/>
          <w:szCs w:val="24"/>
        </w:rPr>
        <w:tab/>
        <w:t xml:space="preserve"> </w:t>
      </w:r>
      <w:r w:rsidRPr="00EC2CB3">
        <w:rPr>
          <w:sz w:val="24"/>
          <w:szCs w:val="24"/>
        </w:rPr>
        <w:tab/>
        <w:t xml:space="preserve"> </w:t>
      </w:r>
    </w:p>
    <w:p w14:paraId="0F95FC31" w14:textId="77777777" w:rsidR="0017310F" w:rsidRPr="00EC2CB3" w:rsidRDefault="0017310F" w:rsidP="0017310F">
      <w:pPr>
        <w:ind w:left="-5" w:right="13"/>
        <w:rPr>
          <w:sz w:val="24"/>
          <w:szCs w:val="24"/>
        </w:rPr>
      </w:pPr>
      <w:r w:rsidRPr="00EC2CB3">
        <w:rPr>
          <w:sz w:val="24"/>
          <w:szCs w:val="24"/>
        </w:rPr>
        <w:t xml:space="preserve"> Small, K.A. and E.T. Verhoef (2007), The Economics of Urban Transportation, Second Edition, London and New York: </w:t>
      </w:r>
      <w:proofErr w:type="gramStart"/>
      <w:r w:rsidRPr="00EC2CB3">
        <w:rPr>
          <w:sz w:val="24"/>
          <w:szCs w:val="24"/>
        </w:rPr>
        <w:t>Routledge.  .</w:t>
      </w:r>
      <w:proofErr w:type="gramEnd"/>
      <w:r w:rsidRPr="00EC2CB3">
        <w:rPr>
          <w:sz w:val="24"/>
          <w:szCs w:val="24"/>
        </w:rPr>
        <w:t xml:space="preserve">     </w:t>
      </w:r>
    </w:p>
    <w:p w14:paraId="07F8ABA9"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69DE2D49" w14:textId="77777777" w:rsidR="0017310F" w:rsidRPr="00EC2CB3" w:rsidRDefault="0017310F" w:rsidP="0017310F">
      <w:pPr>
        <w:ind w:left="-5" w:right="13"/>
        <w:rPr>
          <w:sz w:val="24"/>
          <w:szCs w:val="24"/>
        </w:rPr>
      </w:pPr>
      <w:r w:rsidRPr="00EC2CB3">
        <w:rPr>
          <w:sz w:val="24"/>
          <w:szCs w:val="24"/>
        </w:rPr>
        <w:t xml:space="preserve">Oum, T.H., W.G. Waters II and J-S. Yong (1992), "Concepts of price elasticities of transport demand and recent empirical estimates: an interpretative survey", Journal of Transport Economics and Policy 26(2), 139-154 and 164169.   </w:t>
      </w:r>
    </w:p>
    <w:p w14:paraId="0B7C40E2" w14:textId="77777777" w:rsidR="0017310F" w:rsidRPr="00EC2CB3" w:rsidRDefault="0017310F" w:rsidP="0017310F">
      <w:pPr>
        <w:spacing w:after="12" w:line="259" w:lineRule="auto"/>
        <w:ind w:left="0" w:firstLine="0"/>
        <w:rPr>
          <w:sz w:val="24"/>
          <w:szCs w:val="24"/>
        </w:rPr>
      </w:pPr>
      <w:r w:rsidRPr="00EC2CB3">
        <w:rPr>
          <w:sz w:val="24"/>
          <w:szCs w:val="24"/>
        </w:rPr>
        <w:t xml:space="preserve">  </w:t>
      </w:r>
    </w:p>
    <w:p w14:paraId="38D1DF24" w14:textId="77777777" w:rsidR="0017310F" w:rsidRPr="00EC2CB3" w:rsidRDefault="0017310F" w:rsidP="0017310F">
      <w:pPr>
        <w:ind w:left="-5" w:right="13"/>
        <w:rPr>
          <w:sz w:val="24"/>
          <w:szCs w:val="24"/>
        </w:rPr>
      </w:pPr>
      <w:r w:rsidRPr="00EC2CB3">
        <w:rPr>
          <w:sz w:val="24"/>
          <w:szCs w:val="24"/>
        </w:rPr>
        <w:t xml:space="preserve">Graham, D.J. and S. Glaister (2002), “The demand for automobile fuel: a survey of elasticities”, Journal of Transport Economics and Policy 36, 1-25.  </w:t>
      </w:r>
    </w:p>
    <w:p w14:paraId="666A3507"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13813C4A" w14:textId="77777777" w:rsidR="0017310F" w:rsidRPr="00EC2CB3" w:rsidRDefault="0017310F" w:rsidP="0017310F">
      <w:pPr>
        <w:ind w:left="-5" w:right="13"/>
        <w:rPr>
          <w:sz w:val="24"/>
          <w:szCs w:val="24"/>
        </w:rPr>
      </w:pPr>
      <w:r w:rsidRPr="00EC2CB3">
        <w:rPr>
          <w:sz w:val="24"/>
          <w:szCs w:val="24"/>
        </w:rPr>
        <w:t xml:space="preserve">Brons, M., E. Pels, P. Nijkamp and P. Rietveld (2002), "Price elasticities of demand for passenger air travel: A meta- analysis", Journal of Air Transport Management 8(3), 165-175.  </w:t>
      </w:r>
    </w:p>
    <w:p w14:paraId="5FF2A831"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7B2B3A50" w14:textId="77777777" w:rsidR="0017310F" w:rsidRPr="00EC2CB3" w:rsidRDefault="0017310F" w:rsidP="0017310F">
      <w:pPr>
        <w:ind w:left="-5" w:right="13"/>
        <w:rPr>
          <w:sz w:val="24"/>
          <w:szCs w:val="24"/>
        </w:rPr>
      </w:pPr>
      <w:r w:rsidRPr="00EC2CB3">
        <w:rPr>
          <w:sz w:val="24"/>
          <w:szCs w:val="24"/>
        </w:rPr>
        <w:t xml:space="preserve">Victoria Transport Policy Institute, “Transportation elasticities: How prices and other factors affect travel behavior, TDM Encyclopedia (http://www.vtpi.org/tdm/tdm11.htm)   </w:t>
      </w:r>
    </w:p>
    <w:p w14:paraId="4468F916"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0A289BBC" w14:textId="77777777" w:rsidR="0017310F" w:rsidRPr="00EC2CB3" w:rsidRDefault="0017310F" w:rsidP="0017310F">
      <w:pPr>
        <w:ind w:left="-5" w:right="13"/>
        <w:rPr>
          <w:sz w:val="24"/>
          <w:szCs w:val="24"/>
        </w:rPr>
      </w:pPr>
      <w:r w:rsidRPr="00EC2CB3">
        <w:rPr>
          <w:sz w:val="24"/>
          <w:szCs w:val="24"/>
        </w:rPr>
        <w:t xml:space="preserve">Wardman, Mark (2001), “A review of British evidence on time and service quality valuations”, Transportation Research 37E, 107-128.  </w:t>
      </w:r>
    </w:p>
    <w:p w14:paraId="52EB2D7F"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233D55CD" w14:textId="77777777" w:rsidR="0017310F" w:rsidRPr="00EC2CB3" w:rsidRDefault="0017310F" w:rsidP="0017310F">
      <w:pPr>
        <w:ind w:left="-5" w:right="13"/>
        <w:rPr>
          <w:sz w:val="24"/>
          <w:szCs w:val="24"/>
        </w:rPr>
      </w:pPr>
      <w:r w:rsidRPr="00EC2CB3">
        <w:rPr>
          <w:sz w:val="24"/>
          <w:szCs w:val="24"/>
        </w:rPr>
        <w:t xml:space="preserve">Redmond, L.S. and P.L. Mokhtarian (2001), "The positive utility of the commute: modeling ideal commute time and relative desired commute", Transportation 28(2), 179-205.  </w:t>
      </w:r>
    </w:p>
    <w:p w14:paraId="03116C33"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4E708205" w14:textId="77777777" w:rsidR="0017310F" w:rsidRPr="00EC2CB3" w:rsidRDefault="0017310F" w:rsidP="0017310F">
      <w:pPr>
        <w:ind w:left="-5" w:right="13"/>
        <w:rPr>
          <w:sz w:val="24"/>
          <w:szCs w:val="24"/>
        </w:rPr>
      </w:pPr>
      <w:r w:rsidRPr="00EC2CB3">
        <w:rPr>
          <w:sz w:val="24"/>
          <w:szCs w:val="24"/>
        </w:rPr>
        <w:t xml:space="preserve">Richardson, A.J. (2003), “Some evidence of travelers with zero value of time”, Transportation Research Record 1854, 107-113. </w:t>
      </w:r>
    </w:p>
    <w:p w14:paraId="4D38DB13" w14:textId="77777777" w:rsidR="0017310F" w:rsidRPr="00EC2CB3" w:rsidRDefault="0017310F" w:rsidP="0017310F">
      <w:pPr>
        <w:spacing w:after="9" w:line="259" w:lineRule="auto"/>
        <w:ind w:left="0" w:firstLine="0"/>
        <w:rPr>
          <w:sz w:val="24"/>
          <w:szCs w:val="24"/>
        </w:rPr>
      </w:pPr>
      <w:r w:rsidRPr="00EC2CB3">
        <w:rPr>
          <w:sz w:val="24"/>
          <w:szCs w:val="24"/>
        </w:rPr>
        <w:t xml:space="preserve"> </w:t>
      </w:r>
    </w:p>
    <w:p w14:paraId="19394FE8" w14:textId="77777777" w:rsidR="0017310F" w:rsidRPr="00EC2CB3" w:rsidRDefault="0017310F" w:rsidP="0017310F">
      <w:pPr>
        <w:ind w:left="-5" w:right="13"/>
        <w:rPr>
          <w:sz w:val="24"/>
          <w:szCs w:val="24"/>
        </w:rPr>
      </w:pPr>
      <w:r w:rsidRPr="00EC2CB3">
        <w:rPr>
          <w:sz w:val="24"/>
          <w:szCs w:val="24"/>
        </w:rPr>
        <w:t xml:space="preserve">Mokhtarian, P.L. and I. Salomon (2001), “How derived is the demand for travel? Some conceptual and measurement considerations”, Transportation Research A 35A, 695-719. </w:t>
      </w:r>
    </w:p>
    <w:p w14:paraId="46BB2F41"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16109E64" w14:textId="77777777" w:rsidR="0017310F" w:rsidRPr="00EC2CB3" w:rsidRDefault="0017310F" w:rsidP="0017310F">
      <w:pPr>
        <w:ind w:left="-5" w:right="13"/>
        <w:rPr>
          <w:sz w:val="24"/>
          <w:szCs w:val="24"/>
        </w:rPr>
      </w:pPr>
      <w:r w:rsidRPr="00EC2CB3">
        <w:rPr>
          <w:sz w:val="24"/>
          <w:szCs w:val="24"/>
        </w:rPr>
        <w:lastRenderedPageBreak/>
        <w:t xml:space="preserve">Small, K.A. and J.A. Gomez-Ibanez (1999), "Urban transportation", in P. Cheshire and E.S. Mills (eds.), Handbook of Regional and Urban Economics 3, Amsterdam: North-Holland, Sect.  </w:t>
      </w:r>
    </w:p>
    <w:p w14:paraId="16992AA3" w14:textId="77777777" w:rsidR="0017310F" w:rsidRPr="00EC2CB3" w:rsidRDefault="0017310F" w:rsidP="0017310F">
      <w:pPr>
        <w:spacing w:after="9" w:line="259" w:lineRule="auto"/>
        <w:ind w:left="0" w:firstLine="0"/>
        <w:rPr>
          <w:sz w:val="24"/>
          <w:szCs w:val="24"/>
        </w:rPr>
      </w:pPr>
      <w:r w:rsidRPr="00EC2CB3">
        <w:rPr>
          <w:sz w:val="24"/>
          <w:szCs w:val="24"/>
        </w:rPr>
        <w:t xml:space="preserve"> </w:t>
      </w:r>
    </w:p>
    <w:p w14:paraId="0D056D8F" w14:textId="77777777" w:rsidR="0017310F" w:rsidRPr="00EC2CB3" w:rsidRDefault="0017310F" w:rsidP="0017310F">
      <w:pPr>
        <w:spacing w:after="0" w:line="240" w:lineRule="auto"/>
        <w:ind w:left="0" w:right="8" w:firstLine="0"/>
        <w:jc w:val="both"/>
        <w:rPr>
          <w:sz w:val="24"/>
          <w:szCs w:val="24"/>
        </w:rPr>
      </w:pPr>
      <w:proofErr w:type="spellStart"/>
      <w:r w:rsidRPr="00EC2CB3">
        <w:rPr>
          <w:sz w:val="24"/>
          <w:szCs w:val="24"/>
        </w:rPr>
        <w:t>Braeutigam</w:t>
      </w:r>
      <w:proofErr w:type="spellEnd"/>
      <w:r w:rsidRPr="00EC2CB3">
        <w:rPr>
          <w:sz w:val="24"/>
          <w:szCs w:val="24"/>
        </w:rPr>
        <w:t xml:space="preserve">, R.R. (1999), “Learning about transport costs”, Chapter 3 in Gomez-Ibanez, J.A., W.B. Tye and C. Winston, eds., (1999), Essays in Transportation Economics and Policy: A Handbook in Honor of John R. Meyer, Brookings Institution, 57-98.    </w:t>
      </w:r>
    </w:p>
    <w:p w14:paraId="2448BF39"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15DCB0FF" w14:textId="77777777" w:rsidR="0017310F" w:rsidRPr="00EC2CB3" w:rsidRDefault="0017310F" w:rsidP="0017310F">
      <w:pPr>
        <w:ind w:left="-5" w:right="13"/>
        <w:rPr>
          <w:sz w:val="24"/>
          <w:szCs w:val="24"/>
        </w:rPr>
      </w:pPr>
      <w:r w:rsidRPr="00EC2CB3">
        <w:rPr>
          <w:sz w:val="24"/>
          <w:szCs w:val="24"/>
        </w:rPr>
        <w:t xml:space="preserve">Arnott, R. and K.A. Small, K.A. and J.A. Gomez-Ibanez (1999), "Urban transportation", in P. Cheshire and E.S. Mills (eds.), Handbook of Regional and Urban Economics 3, Amsterdam: North-Holland, Sect. </w:t>
      </w:r>
    </w:p>
    <w:p w14:paraId="4E7EDE75"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742914B4" w14:textId="77777777" w:rsidR="0017310F" w:rsidRPr="00EC2CB3" w:rsidRDefault="0017310F" w:rsidP="0017310F">
      <w:pPr>
        <w:ind w:left="-5" w:right="13"/>
        <w:rPr>
          <w:sz w:val="24"/>
          <w:szCs w:val="24"/>
        </w:rPr>
      </w:pPr>
      <w:r w:rsidRPr="00EC2CB3">
        <w:rPr>
          <w:sz w:val="24"/>
          <w:szCs w:val="24"/>
        </w:rPr>
        <w:t xml:space="preserve">De Palma, A. and R. Lindsey (2000), "Transportation: Supply and congestion", International Encyclopedia of the Social &amp; Behavioral Sciences, N.J. Smelser and P.B. </w:t>
      </w:r>
      <w:proofErr w:type="spellStart"/>
      <w:r w:rsidRPr="00EC2CB3">
        <w:rPr>
          <w:sz w:val="24"/>
          <w:szCs w:val="24"/>
        </w:rPr>
        <w:t>Baltes</w:t>
      </w:r>
      <w:proofErr w:type="spellEnd"/>
      <w:r w:rsidRPr="00EC2CB3">
        <w:rPr>
          <w:sz w:val="24"/>
          <w:szCs w:val="24"/>
        </w:rPr>
        <w:t xml:space="preserve"> (eds.), Oxford: Pergamon, Vol. 23, 2001, 15882-8.   </w:t>
      </w:r>
    </w:p>
    <w:p w14:paraId="670C344D"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5A3F5200" w14:textId="77777777" w:rsidR="0017310F" w:rsidRPr="00EC2CB3" w:rsidRDefault="0017310F" w:rsidP="0017310F">
      <w:pPr>
        <w:ind w:left="-5" w:right="13"/>
        <w:rPr>
          <w:sz w:val="24"/>
          <w:szCs w:val="24"/>
        </w:rPr>
      </w:pPr>
      <w:r w:rsidRPr="00EC2CB3">
        <w:rPr>
          <w:sz w:val="24"/>
          <w:szCs w:val="24"/>
        </w:rPr>
        <w:t xml:space="preserve">Winston, C. (1991), "Efficient transportation infrastructure policy", Journal of Economic Perspectives 5(1), Winter, 113- 127.    </w:t>
      </w:r>
    </w:p>
    <w:p w14:paraId="4A39B6A5"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2320C052"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3A7EBE3D"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2B5509B2" w14:textId="77777777" w:rsidR="0017310F" w:rsidRPr="00EC2CB3" w:rsidRDefault="0017310F" w:rsidP="0017310F">
      <w:pPr>
        <w:spacing w:after="19" w:line="259" w:lineRule="auto"/>
        <w:ind w:left="0" w:firstLine="0"/>
        <w:rPr>
          <w:sz w:val="24"/>
          <w:szCs w:val="24"/>
        </w:rPr>
      </w:pPr>
      <w:r w:rsidRPr="00EC2CB3">
        <w:rPr>
          <w:sz w:val="24"/>
          <w:szCs w:val="24"/>
        </w:rPr>
        <w:t xml:space="preserve"> </w:t>
      </w:r>
    </w:p>
    <w:p w14:paraId="7861BBD7" w14:textId="77777777" w:rsidR="0017310F" w:rsidRPr="00EC2CB3" w:rsidRDefault="0017310F" w:rsidP="0017310F">
      <w:pPr>
        <w:tabs>
          <w:tab w:val="center" w:pos="4321"/>
          <w:tab w:val="center" w:pos="5041"/>
          <w:tab w:val="right" w:pos="9363"/>
        </w:tabs>
        <w:ind w:left="-15" w:firstLine="0"/>
        <w:rPr>
          <w:sz w:val="24"/>
          <w:szCs w:val="24"/>
        </w:rPr>
      </w:pPr>
      <w:r w:rsidRPr="00EC2CB3">
        <w:rPr>
          <w:sz w:val="24"/>
          <w:szCs w:val="24"/>
        </w:rPr>
        <w:t xml:space="preserve">……………………………………..                      </w:t>
      </w:r>
      <w:r w:rsidRPr="00EC2CB3">
        <w:rPr>
          <w:sz w:val="24"/>
          <w:szCs w:val="24"/>
        </w:rPr>
        <w:tab/>
        <w:t xml:space="preserve"> </w:t>
      </w:r>
      <w:r w:rsidRPr="00EC2CB3">
        <w:rPr>
          <w:sz w:val="24"/>
          <w:szCs w:val="24"/>
        </w:rPr>
        <w:tab/>
        <w:t xml:space="preserve"> </w:t>
      </w:r>
      <w:r w:rsidRPr="00EC2CB3">
        <w:rPr>
          <w:sz w:val="24"/>
          <w:szCs w:val="24"/>
        </w:rPr>
        <w:tab/>
        <w:t xml:space="preserve">……………………………………………… </w:t>
      </w:r>
    </w:p>
    <w:p w14:paraId="58702090" w14:textId="77777777" w:rsidR="0017310F" w:rsidRPr="00EC2CB3" w:rsidRDefault="0017310F" w:rsidP="0017310F">
      <w:pPr>
        <w:tabs>
          <w:tab w:val="center" w:pos="5761"/>
          <w:tab w:val="center" w:pos="7345"/>
        </w:tabs>
        <w:ind w:left="-15" w:firstLine="0"/>
        <w:rPr>
          <w:sz w:val="24"/>
          <w:szCs w:val="24"/>
        </w:rPr>
      </w:pPr>
      <w:r w:rsidRPr="00EC2CB3">
        <w:rPr>
          <w:sz w:val="24"/>
          <w:szCs w:val="24"/>
        </w:rPr>
        <w:t xml:space="preserve">Team leader/Internal Examiner                                                      </w:t>
      </w:r>
      <w:r w:rsidRPr="00EC2CB3">
        <w:rPr>
          <w:sz w:val="24"/>
          <w:szCs w:val="24"/>
        </w:rPr>
        <w:tab/>
        <w:t xml:space="preserve"> </w:t>
      </w:r>
      <w:proofErr w:type="gramStart"/>
      <w:r w:rsidRPr="00EC2CB3">
        <w:rPr>
          <w:sz w:val="24"/>
          <w:szCs w:val="24"/>
        </w:rPr>
        <w:tab/>
        <w:t xml:space="preserve">  Head</w:t>
      </w:r>
      <w:proofErr w:type="gramEnd"/>
      <w:r w:rsidRPr="00EC2CB3">
        <w:rPr>
          <w:sz w:val="24"/>
          <w:szCs w:val="24"/>
        </w:rPr>
        <w:t xml:space="preserve"> of Department </w:t>
      </w:r>
    </w:p>
    <w:p w14:paraId="609E1F15" w14:textId="77777777" w:rsidR="0017310F" w:rsidRPr="00EC2CB3" w:rsidRDefault="0017310F" w:rsidP="0017310F">
      <w:pPr>
        <w:spacing w:after="0" w:line="259" w:lineRule="auto"/>
        <w:ind w:left="0" w:firstLine="0"/>
        <w:rPr>
          <w:sz w:val="24"/>
          <w:szCs w:val="24"/>
        </w:rPr>
      </w:pPr>
      <w:r w:rsidRPr="00EC2CB3">
        <w:rPr>
          <w:sz w:val="24"/>
          <w:szCs w:val="24"/>
        </w:rPr>
        <w:t xml:space="preserve"> </w:t>
      </w:r>
    </w:p>
    <w:p w14:paraId="2D1B629D" w14:textId="77777777" w:rsidR="00047326" w:rsidRPr="00EC2CB3" w:rsidRDefault="00047326">
      <w:pPr>
        <w:rPr>
          <w:sz w:val="24"/>
          <w:szCs w:val="24"/>
        </w:rPr>
      </w:pPr>
    </w:p>
    <w:sectPr w:rsidR="00047326" w:rsidRPr="00EC2CB3">
      <w:footerReference w:type="even" r:id="rId9"/>
      <w:footerReference w:type="default" r:id="rId10"/>
      <w:footerReference w:type="first" r:id="rId11"/>
      <w:pgSz w:w="12240" w:h="15840"/>
      <w:pgMar w:top="1443" w:right="1437" w:bottom="1556" w:left="144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1452C" w14:textId="77777777" w:rsidR="0061072C" w:rsidRDefault="0061072C">
      <w:pPr>
        <w:spacing w:after="0" w:line="240" w:lineRule="auto"/>
      </w:pPr>
      <w:r>
        <w:separator/>
      </w:r>
    </w:p>
  </w:endnote>
  <w:endnote w:type="continuationSeparator" w:id="0">
    <w:p w14:paraId="763730FD" w14:textId="77777777" w:rsidR="0061072C" w:rsidRDefault="00610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59DB1" w14:textId="77777777" w:rsidR="0086232B" w:rsidRDefault="0086232B">
    <w:pPr>
      <w:spacing w:after="0" w:line="259" w:lineRule="auto"/>
      <w:ind w:left="0" w:right="1" w:firstLine="0"/>
      <w:jc w:val="center"/>
    </w:pPr>
    <w:r>
      <w:rPr>
        <w:sz w:val="24"/>
      </w:rPr>
      <w:fldChar w:fldCharType="begin"/>
    </w:r>
    <w:r>
      <w:rPr>
        <w:sz w:val="24"/>
      </w:rPr>
      <w:instrText xml:space="preserve"> PAGE   \* MERGEFORMAT </w:instrText>
    </w:r>
    <w:r>
      <w:rPr>
        <w:sz w:val="24"/>
      </w:rPr>
      <w:fldChar w:fldCharType="separate"/>
    </w:r>
    <w:r w:rsidR="006C5567">
      <w:rPr>
        <w:noProof/>
        <w:sz w:val="24"/>
      </w:rPr>
      <w:t>2</w:t>
    </w:r>
    <w:r>
      <w:rPr>
        <w:sz w:val="24"/>
      </w:rPr>
      <w:fldChar w:fldCharType="end"/>
    </w:r>
    <w:r>
      <w:rPr>
        <w:sz w:val="24"/>
      </w:rPr>
      <w:t xml:space="preserve"> </w:t>
    </w:r>
  </w:p>
  <w:p w14:paraId="7CEF5BCD" w14:textId="77777777" w:rsidR="0086232B" w:rsidRDefault="0086232B">
    <w:pPr>
      <w:spacing w:after="0" w:line="259" w:lineRule="auto"/>
      <w:ind w:left="0"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40D9A" w14:textId="77777777" w:rsidR="0086232B" w:rsidRDefault="0086232B">
    <w:pPr>
      <w:spacing w:after="0" w:line="259" w:lineRule="auto"/>
      <w:ind w:left="0" w:right="1" w:firstLine="0"/>
      <w:jc w:val="center"/>
    </w:pPr>
    <w:r>
      <w:rPr>
        <w:sz w:val="24"/>
      </w:rPr>
      <w:fldChar w:fldCharType="begin"/>
    </w:r>
    <w:r>
      <w:rPr>
        <w:sz w:val="24"/>
      </w:rPr>
      <w:instrText xml:space="preserve"> PAGE   \* MERGEFORMAT </w:instrText>
    </w:r>
    <w:r>
      <w:rPr>
        <w:sz w:val="24"/>
      </w:rPr>
      <w:fldChar w:fldCharType="separate"/>
    </w:r>
    <w:r w:rsidR="00EC2CB3">
      <w:rPr>
        <w:noProof/>
        <w:sz w:val="24"/>
      </w:rPr>
      <w:t>5</w:t>
    </w:r>
    <w:r>
      <w:rPr>
        <w:sz w:val="24"/>
      </w:rPr>
      <w:fldChar w:fldCharType="end"/>
    </w:r>
    <w:r>
      <w:rPr>
        <w:sz w:val="24"/>
      </w:rPr>
      <w:t xml:space="preserve"> </w:t>
    </w:r>
  </w:p>
  <w:p w14:paraId="5E9AA536" w14:textId="77777777" w:rsidR="0086232B" w:rsidRDefault="0086232B">
    <w:pPr>
      <w:spacing w:after="0" w:line="259" w:lineRule="auto"/>
      <w:ind w:left="0" w:firstLine="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435FD" w14:textId="77777777" w:rsidR="0086232B" w:rsidRDefault="0086232B">
    <w:pPr>
      <w:spacing w:after="0" w:line="259" w:lineRule="auto"/>
      <w:ind w:left="0" w:right="1" w:firstLine="0"/>
      <w:jc w:val="cente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14:paraId="1FE7F145" w14:textId="77777777" w:rsidR="0086232B" w:rsidRDefault="0086232B">
    <w:pPr>
      <w:spacing w:after="0" w:line="259" w:lineRule="auto"/>
      <w:ind w:left="0" w:firstLine="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8B915" w14:textId="77777777" w:rsidR="0061072C" w:rsidRDefault="0061072C">
      <w:pPr>
        <w:spacing w:after="0" w:line="240" w:lineRule="auto"/>
      </w:pPr>
      <w:r>
        <w:separator/>
      </w:r>
    </w:p>
  </w:footnote>
  <w:footnote w:type="continuationSeparator" w:id="0">
    <w:p w14:paraId="64619969" w14:textId="77777777" w:rsidR="0061072C" w:rsidRDefault="00610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D440C"/>
    <w:multiLevelType w:val="hybridMultilevel"/>
    <w:tmpl w:val="923EC3BC"/>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 w15:restartNumberingAfterBreak="0">
    <w:nsid w:val="218771F3"/>
    <w:multiLevelType w:val="hybridMultilevel"/>
    <w:tmpl w:val="9CC2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05481"/>
    <w:multiLevelType w:val="hybridMultilevel"/>
    <w:tmpl w:val="1D48A718"/>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 w15:restartNumberingAfterBreak="0">
    <w:nsid w:val="452E4594"/>
    <w:multiLevelType w:val="hybridMultilevel"/>
    <w:tmpl w:val="FBBE2F4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4" w15:restartNumberingAfterBreak="0">
    <w:nsid w:val="4C441CE0"/>
    <w:multiLevelType w:val="hybridMultilevel"/>
    <w:tmpl w:val="E4BA6724"/>
    <w:lvl w:ilvl="0" w:tplc="440CDBC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EED7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D408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6E7D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A6BB3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A47C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1850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9072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1624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407E1A"/>
    <w:multiLevelType w:val="hybridMultilevel"/>
    <w:tmpl w:val="03AE82E4"/>
    <w:lvl w:ilvl="0" w:tplc="FBEC303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EC6B0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8CC54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928B5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7C373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90E87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1E8F6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72873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58AC2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05410144">
    <w:abstractNumId w:val="4"/>
  </w:num>
  <w:num w:numId="2" w16cid:durableId="417600973">
    <w:abstractNumId w:val="5"/>
  </w:num>
  <w:num w:numId="3" w16cid:durableId="108550039">
    <w:abstractNumId w:val="2"/>
  </w:num>
  <w:num w:numId="4" w16cid:durableId="1185049208">
    <w:abstractNumId w:val="1"/>
  </w:num>
  <w:num w:numId="5" w16cid:durableId="1666012951">
    <w:abstractNumId w:val="3"/>
  </w:num>
  <w:num w:numId="6" w16cid:durableId="62404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10F"/>
    <w:rsid w:val="00047326"/>
    <w:rsid w:val="000B2213"/>
    <w:rsid w:val="000E5BC0"/>
    <w:rsid w:val="00104CF8"/>
    <w:rsid w:val="0017310F"/>
    <w:rsid w:val="001D475B"/>
    <w:rsid w:val="00270378"/>
    <w:rsid w:val="002E0168"/>
    <w:rsid w:val="00310010"/>
    <w:rsid w:val="003E1FE7"/>
    <w:rsid w:val="00455341"/>
    <w:rsid w:val="004F03BE"/>
    <w:rsid w:val="005444AA"/>
    <w:rsid w:val="005C01A9"/>
    <w:rsid w:val="006054F4"/>
    <w:rsid w:val="0061072C"/>
    <w:rsid w:val="00655C7B"/>
    <w:rsid w:val="006603B0"/>
    <w:rsid w:val="006C5567"/>
    <w:rsid w:val="007034D2"/>
    <w:rsid w:val="0086232B"/>
    <w:rsid w:val="009B3CA0"/>
    <w:rsid w:val="009D1CF7"/>
    <w:rsid w:val="009E6514"/>
    <w:rsid w:val="00CF17AB"/>
    <w:rsid w:val="00D040C7"/>
    <w:rsid w:val="00DA4C12"/>
    <w:rsid w:val="00DE1867"/>
    <w:rsid w:val="00E35925"/>
    <w:rsid w:val="00E72566"/>
    <w:rsid w:val="00EC2CB3"/>
    <w:rsid w:val="00F7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EB382"/>
  <w15:chartTrackingRefBased/>
  <w15:docId w15:val="{802706ED-F282-41AA-8D89-28A59495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10F"/>
    <w:pPr>
      <w:spacing w:after="5" w:line="248" w:lineRule="auto"/>
      <w:ind w:left="10" w:hanging="10"/>
    </w:pPr>
    <w:rPr>
      <w:rFonts w:ascii="Times New Roman" w:eastAsia="Times New Roman" w:hAnsi="Times New Roman" w:cs="Times New Roman"/>
      <w:color w:val="000000"/>
      <w:kern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7310F"/>
    <w:pPr>
      <w:spacing w:after="0" w:line="240" w:lineRule="auto"/>
    </w:pPr>
    <w:rPr>
      <w:rFonts w:eastAsiaTheme="minorEastAsia"/>
      <w:kern w:val="0"/>
    </w:rPr>
    <w:tblPr>
      <w:tblCellMar>
        <w:top w:w="0" w:type="dxa"/>
        <w:left w:w="0" w:type="dxa"/>
        <w:bottom w:w="0" w:type="dxa"/>
        <w:right w:w="0" w:type="dxa"/>
      </w:tblCellMar>
    </w:tblPr>
  </w:style>
  <w:style w:type="paragraph" w:styleId="ListParagraph">
    <w:name w:val="List Paragraph"/>
    <w:basedOn w:val="Normal"/>
    <w:uiPriority w:val="34"/>
    <w:qFormat/>
    <w:rsid w:val="00E35925"/>
    <w:pPr>
      <w:ind w:left="720"/>
      <w:contextualSpacing/>
    </w:pPr>
  </w:style>
  <w:style w:type="character" w:styleId="Hyperlink">
    <w:name w:val="Hyperlink"/>
    <w:basedOn w:val="DefaultParagraphFont"/>
    <w:uiPriority w:val="99"/>
    <w:unhideWhenUsed/>
    <w:rsid w:val="009D1CF7"/>
    <w:rPr>
      <w:color w:val="0563C1" w:themeColor="hyperlink"/>
      <w:u w:val="single"/>
    </w:rPr>
  </w:style>
  <w:style w:type="character" w:styleId="UnresolvedMention">
    <w:name w:val="Unresolved Mention"/>
    <w:basedOn w:val="DefaultParagraphFont"/>
    <w:uiPriority w:val="99"/>
    <w:semiHidden/>
    <w:unhideWhenUsed/>
    <w:rsid w:val="009D1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irabo@mubs.ac.u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tukunda@mubs.ac.u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450</dc:creator>
  <cp:keywords/>
  <dc:description/>
  <cp:lastModifiedBy>Dr. Ronett</cp:lastModifiedBy>
  <cp:revision>3</cp:revision>
  <dcterms:created xsi:type="dcterms:W3CDTF">2023-09-24T14:00:00Z</dcterms:created>
  <dcterms:modified xsi:type="dcterms:W3CDTF">2024-08-27T16:11:00Z</dcterms:modified>
</cp:coreProperties>
</file>