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C5F" w:rsidRPr="00BE2418" w:rsidRDefault="00614620" w:rsidP="00A53C5F">
      <w:pPr>
        <w:pStyle w:val="NormalWeb"/>
        <w:contextualSpacing/>
        <w:jc w:val="center"/>
        <w:rPr>
          <w:color w:val="000000"/>
        </w:rPr>
      </w:pPr>
      <w:r w:rsidRPr="00CC05CB">
        <w:rPr>
          <w:rFonts w:eastAsia="Calibri"/>
          <w:sz w:val="22"/>
        </w:rPr>
        <w:tab/>
        <w:t xml:space="preserve"> </w:t>
      </w:r>
      <w:r w:rsidR="00A53C5F" w:rsidRPr="00BE2418">
        <w:rPr>
          <w:b/>
          <w:bCs/>
          <w:color w:val="000000"/>
        </w:rPr>
        <w:t>MAKERERE</w:t>
      </w:r>
      <w:r w:rsidR="00A53C5F" w:rsidRPr="00BE2418">
        <w:rPr>
          <w:color w:val="000000"/>
        </w:rPr>
        <w:t xml:space="preserve"> </w:t>
      </w:r>
      <w:r w:rsidR="00A53C5F" w:rsidRPr="00BE2418">
        <w:rPr>
          <w:b/>
          <w:bCs/>
          <w:color w:val="000000"/>
        </w:rPr>
        <w:t>UNIVERSITY</w:t>
      </w:r>
      <w:r w:rsidR="00A53C5F" w:rsidRPr="00BE2418">
        <w:rPr>
          <w:color w:val="000000"/>
        </w:rPr>
        <w:t xml:space="preserve"> </w:t>
      </w:r>
      <w:r w:rsidR="00A53C5F" w:rsidRPr="00BE2418">
        <w:rPr>
          <w:b/>
          <w:bCs/>
          <w:color w:val="000000"/>
        </w:rPr>
        <w:t>BUSINESS</w:t>
      </w:r>
      <w:r w:rsidR="00A53C5F" w:rsidRPr="00BE2418">
        <w:rPr>
          <w:color w:val="000000"/>
        </w:rPr>
        <w:t xml:space="preserve"> </w:t>
      </w:r>
      <w:r w:rsidR="00A53C5F" w:rsidRPr="00BE2418">
        <w:rPr>
          <w:b/>
          <w:bCs/>
          <w:color w:val="000000"/>
        </w:rPr>
        <w:t>SCHOOL </w:t>
      </w:r>
    </w:p>
    <w:p w:rsidR="00A53C5F" w:rsidRPr="00BE2418" w:rsidRDefault="00A53C5F" w:rsidP="00A53C5F">
      <w:pPr>
        <w:pStyle w:val="NormalWeb"/>
        <w:contextualSpacing/>
        <w:jc w:val="center"/>
        <w:rPr>
          <w:color w:val="000000"/>
        </w:rPr>
      </w:pPr>
      <w:r w:rsidRPr="00BE2418">
        <w:rPr>
          <w:b/>
          <w:bCs/>
          <w:color w:val="000000"/>
        </w:rPr>
        <w:t xml:space="preserve">FACULTY OF COMPUTING AND </w:t>
      </w:r>
      <w:r w:rsidR="008E02B3">
        <w:rPr>
          <w:b/>
          <w:bCs/>
          <w:color w:val="000000"/>
        </w:rPr>
        <w:t>INFORMATICS</w:t>
      </w:r>
    </w:p>
    <w:p w:rsidR="00A53C5F" w:rsidRPr="00BE2418" w:rsidRDefault="00A53C5F" w:rsidP="00A53C5F">
      <w:pPr>
        <w:pStyle w:val="NormalWeb"/>
        <w:contextualSpacing/>
        <w:jc w:val="center"/>
        <w:rPr>
          <w:b/>
          <w:bCs/>
          <w:color w:val="000000"/>
        </w:rPr>
      </w:pPr>
      <w:r w:rsidRPr="00BE2418">
        <w:rPr>
          <w:b/>
          <w:bCs/>
          <w:color w:val="000000"/>
        </w:rPr>
        <w:t xml:space="preserve">DEPARTMENT OF </w:t>
      </w:r>
      <w:r w:rsidR="008E02B3">
        <w:rPr>
          <w:b/>
          <w:bCs/>
          <w:color w:val="000000"/>
        </w:rPr>
        <w:t>APPLIED COMPUTING &amp; IT</w:t>
      </w:r>
    </w:p>
    <w:p w:rsidR="00A53C5F" w:rsidRPr="00BE2418" w:rsidRDefault="00A53C5F" w:rsidP="00A53C5F">
      <w:pPr>
        <w:tabs>
          <w:tab w:val="left" w:pos="0"/>
          <w:tab w:val="left" w:pos="720"/>
          <w:tab w:val="left" w:pos="1440"/>
          <w:tab w:val="left" w:pos="2160"/>
          <w:tab w:val="left" w:pos="2880"/>
          <w:tab w:val="left" w:pos="3600"/>
          <w:tab w:val="left" w:pos="4320"/>
        </w:tabs>
        <w:suppressAutoHyphens/>
        <w:contextualSpacing/>
        <w:jc w:val="center"/>
        <w:rPr>
          <w:rFonts w:eastAsia="Arial Unicode MS"/>
          <w:b/>
          <w:bCs/>
          <w:spacing w:val="-3"/>
          <w:szCs w:val="24"/>
        </w:rPr>
      </w:pPr>
      <w:r w:rsidRPr="00BE2418">
        <w:rPr>
          <w:rFonts w:eastAsia="Arial Unicode MS"/>
          <w:b/>
          <w:spacing w:val="-3"/>
          <w:szCs w:val="24"/>
        </w:rPr>
        <w:t>Academic Year 20</w:t>
      </w:r>
      <w:r>
        <w:rPr>
          <w:rFonts w:eastAsia="Arial Unicode MS"/>
          <w:b/>
          <w:spacing w:val="-3"/>
          <w:szCs w:val="24"/>
        </w:rPr>
        <w:t>2</w:t>
      </w:r>
      <w:r w:rsidR="008E02B3">
        <w:rPr>
          <w:rFonts w:eastAsia="Arial Unicode MS"/>
          <w:b/>
          <w:spacing w:val="-3"/>
          <w:szCs w:val="24"/>
        </w:rPr>
        <w:t>4</w:t>
      </w:r>
      <w:r w:rsidRPr="00BE2418">
        <w:rPr>
          <w:rFonts w:eastAsia="Arial Unicode MS"/>
          <w:b/>
          <w:spacing w:val="-3"/>
          <w:szCs w:val="24"/>
        </w:rPr>
        <w:t>/20</w:t>
      </w:r>
      <w:r>
        <w:rPr>
          <w:rFonts w:eastAsia="Arial Unicode MS"/>
          <w:b/>
          <w:spacing w:val="-3"/>
          <w:szCs w:val="24"/>
        </w:rPr>
        <w:t>2</w:t>
      </w:r>
      <w:r w:rsidR="008E02B3">
        <w:rPr>
          <w:rFonts w:eastAsia="Arial Unicode MS"/>
          <w:b/>
          <w:spacing w:val="-3"/>
          <w:szCs w:val="24"/>
        </w:rPr>
        <w:t>5</w:t>
      </w:r>
      <w:r w:rsidRPr="00BE2418">
        <w:rPr>
          <w:rFonts w:eastAsia="Arial Unicode MS"/>
          <w:b/>
          <w:spacing w:val="-3"/>
          <w:szCs w:val="24"/>
        </w:rPr>
        <w:t xml:space="preserve"> Semester I</w:t>
      </w:r>
    </w:p>
    <w:p w:rsidR="00A53C5F" w:rsidRPr="00BE2418" w:rsidRDefault="00A53C5F" w:rsidP="00A53C5F">
      <w:pPr>
        <w:tabs>
          <w:tab w:val="left" w:pos="0"/>
          <w:tab w:val="left" w:pos="720"/>
          <w:tab w:val="left" w:pos="1440"/>
          <w:tab w:val="left" w:pos="2160"/>
          <w:tab w:val="left" w:pos="2880"/>
          <w:tab w:val="left" w:pos="3600"/>
          <w:tab w:val="left" w:pos="4320"/>
        </w:tabs>
        <w:suppressAutoHyphens/>
        <w:contextualSpacing/>
        <w:jc w:val="center"/>
        <w:rPr>
          <w:rFonts w:eastAsia="Arial Unicode MS"/>
          <w:b/>
          <w:bCs/>
          <w:spacing w:val="-3"/>
          <w:szCs w:val="24"/>
        </w:rPr>
      </w:pPr>
    </w:p>
    <w:p w:rsidR="00A53C5F" w:rsidRPr="00BE2418" w:rsidRDefault="00A53C5F" w:rsidP="00A53C5F">
      <w:pPr>
        <w:tabs>
          <w:tab w:val="left" w:pos="0"/>
          <w:tab w:val="left" w:pos="720"/>
          <w:tab w:val="left" w:pos="1440"/>
          <w:tab w:val="left" w:pos="2160"/>
          <w:tab w:val="left" w:pos="2880"/>
          <w:tab w:val="left" w:pos="3600"/>
          <w:tab w:val="left" w:pos="4320"/>
        </w:tabs>
        <w:suppressAutoHyphens/>
        <w:contextualSpacing/>
        <w:jc w:val="center"/>
        <w:rPr>
          <w:rFonts w:eastAsia="Arial Unicode MS"/>
          <w:caps/>
          <w:szCs w:val="24"/>
        </w:rPr>
      </w:pPr>
      <w:r w:rsidRPr="00BE2418">
        <w:rPr>
          <w:rFonts w:eastAsia="Arial Unicode MS"/>
          <w:b/>
          <w:spacing w:val="-3"/>
          <w:szCs w:val="24"/>
        </w:rPr>
        <w:t xml:space="preserve">BACHELOR OF </w:t>
      </w:r>
      <w:r>
        <w:rPr>
          <w:rFonts w:eastAsia="Arial Unicode MS"/>
          <w:b/>
          <w:spacing w:val="-3"/>
          <w:szCs w:val="24"/>
        </w:rPr>
        <w:t>ARTS IN ECONOMICS</w:t>
      </w:r>
      <w:bookmarkStart w:id="0" w:name="_GoBack"/>
      <w:bookmarkEnd w:id="0"/>
    </w:p>
    <w:p w:rsidR="00614620" w:rsidRDefault="00614620" w:rsidP="00614620">
      <w:pPr>
        <w:spacing w:after="2" w:line="259" w:lineRule="auto"/>
        <w:ind w:left="2160" w:firstLine="0"/>
        <w:jc w:val="left"/>
      </w:pPr>
    </w:p>
    <w:tbl>
      <w:tblPr>
        <w:tblStyle w:val="TableGrid0"/>
        <w:tblW w:w="0" w:type="auto"/>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93"/>
        <w:gridCol w:w="6109"/>
      </w:tblGrid>
      <w:tr w:rsidR="00614620" w:rsidTr="0071650F">
        <w:tc>
          <w:tcPr>
            <w:tcW w:w="2493" w:type="dxa"/>
            <w:shd w:val="clear" w:color="auto" w:fill="D9D9D9" w:themeFill="background1" w:themeFillShade="D9"/>
          </w:tcPr>
          <w:p w:rsidR="00614620" w:rsidRDefault="00614620" w:rsidP="00B32C57">
            <w:pPr>
              <w:spacing w:after="2" w:line="259" w:lineRule="auto"/>
              <w:ind w:left="0" w:firstLine="0"/>
              <w:jc w:val="left"/>
            </w:pPr>
            <w:r w:rsidRPr="00CC05CB">
              <w:rPr>
                <w:b/>
                <w:u w:val="single" w:color="D3D3D3"/>
              </w:rPr>
              <w:t xml:space="preserve">Course Name:   </w:t>
            </w:r>
          </w:p>
        </w:tc>
        <w:tc>
          <w:tcPr>
            <w:tcW w:w="6109" w:type="dxa"/>
            <w:shd w:val="clear" w:color="auto" w:fill="D9D9D9" w:themeFill="background1" w:themeFillShade="D9"/>
          </w:tcPr>
          <w:p w:rsidR="00614620" w:rsidRDefault="00614620" w:rsidP="00B32C57">
            <w:pPr>
              <w:spacing w:after="2" w:line="259" w:lineRule="auto"/>
              <w:ind w:left="0" w:firstLine="0"/>
              <w:jc w:val="left"/>
            </w:pPr>
            <w:r w:rsidRPr="00CC05CB">
              <w:rPr>
                <w:b/>
              </w:rPr>
              <w:t>Intermediary ICT</w:t>
            </w:r>
          </w:p>
        </w:tc>
      </w:tr>
      <w:tr w:rsidR="00614620" w:rsidTr="0071650F">
        <w:tc>
          <w:tcPr>
            <w:tcW w:w="2493" w:type="dxa"/>
            <w:shd w:val="clear" w:color="auto" w:fill="D9D9D9" w:themeFill="background1" w:themeFillShade="D9"/>
          </w:tcPr>
          <w:p w:rsidR="00614620" w:rsidRDefault="00614620" w:rsidP="00B32C57">
            <w:pPr>
              <w:spacing w:after="2" w:line="259" w:lineRule="auto"/>
              <w:ind w:left="0" w:firstLine="0"/>
              <w:jc w:val="left"/>
            </w:pPr>
            <w:r w:rsidRPr="00CC05CB">
              <w:rPr>
                <w:b/>
                <w:u w:val="single" w:color="D3D3D3"/>
              </w:rPr>
              <w:t xml:space="preserve">Course Code:   </w:t>
            </w:r>
          </w:p>
        </w:tc>
        <w:tc>
          <w:tcPr>
            <w:tcW w:w="6109" w:type="dxa"/>
            <w:shd w:val="clear" w:color="auto" w:fill="D9D9D9" w:themeFill="background1" w:themeFillShade="D9"/>
          </w:tcPr>
          <w:p w:rsidR="00614620" w:rsidRDefault="00614620" w:rsidP="00B32C57">
            <w:pPr>
              <w:spacing w:after="2" w:line="259" w:lineRule="auto"/>
              <w:ind w:left="0" w:firstLine="0"/>
              <w:jc w:val="left"/>
            </w:pPr>
            <w:r>
              <w:rPr>
                <w:b/>
              </w:rPr>
              <w:t>ECB2103</w:t>
            </w:r>
          </w:p>
        </w:tc>
      </w:tr>
      <w:tr w:rsidR="00614620" w:rsidRPr="00CD3F60" w:rsidTr="0071650F">
        <w:tc>
          <w:tcPr>
            <w:tcW w:w="2493" w:type="dxa"/>
            <w:shd w:val="clear" w:color="auto" w:fill="D9D9D9" w:themeFill="background1" w:themeFillShade="D9"/>
          </w:tcPr>
          <w:p w:rsidR="00614620" w:rsidRDefault="00614620" w:rsidP="00B32C57">
            <w:pPr>
              <w:spacing w:after="2" w:line="259" w:lineRule="auto"/>
              <w:ind w:left="0" w:firstLine="0"/>
              <w:jc w:val="left"/>
            </w:pPr>
            <w:r w:rsidRPr="00CC05CB">
              <w:rPr>
                <w:b/>
                <w:u w:val="single" w:color="D3D3D3"/>
              </w:rPr>
              <w:t xml:space="preserve">Credit Units:   </w:t>
            </w:r>
          </w:p>
        </w:tc>
        <w:tc>
          <w:tcPr>
            <w:tcW w:w="6109" w:type="dxa"/>
            <w:shd w:val="clear" w:color="auto" w:fill="D9D9D9" w:themeFill="background1" w:themeFillShade="D9"/>
          </w:tcPr>
          <w:p w:rsidR="00614620" w:rsidRPr="00CD3F60" w:rsidRDefault="00614620" w:rsidP="00B32C57">
            <w:pPr>
              <w:spacing w:after="2" w:line="259" w:lineRule="auto"/>
              <w:ind w:left="0" w:firstLine="0"/>
              <w:jc w:val="left"/>
              <w:rPr>
                <w:b/>
                <w:bCs/>
              </w:rPr>
            </w:pPr>
            <w:r w:rsidRPr="00CD3F60">
              <w:rPr>
                <w:b/>
                <w:bCs/>
              </w:rPr>
              <w:t>5</w:t>
            </w:r>
          </w:p>
        </w:tc>
      </w:tr>
      <w:tr w:rsidR="00614620" w:rsidRPr="00CD3F60" w:rsidTr="0071650F">
        <w:tc>
          <w:tcPr>
            <w:tcW w:w="2493" w:type="dxa"/>
            <w:shd w:val="clear" w:color="auto" w:fill="D9D9D9" w:themeFill="background1" w:themeFillShade="D9"/>
          </w:tcPr>
          <w:p w:rsidR="00614620" w:rsidRDefault="00614620" w:rsidP="00B32C57">
            <w:pPr>
              <w:spacing w:after="2" w:line="259" w:lineRule="auto"/>
              <w:ind w:left="0" w:firstLine="0"/>
              <w:jc w:val="left"/>
            </w:pPr>
            <w:r w:rsidRPr="00CC05CB">
              <w:rPr>
                <w:b/>
              </w:rPr>
              <w:t>Total Contact</w:t>
            </w:r>
            <w:r w:rsidR="008E02B3">
              <w:rPr>
                <w:b/>
              </w:rPr>
              <w:t xml:space="preserve"> </w:t>
            </w:r>
            <w:proofErr w:type="spellStart"/>
            <w:r w:rsidRPr="00CC05CB">
              <w:rPr>
                <w:b/>
              </w:rPr>
              <w:t>Hrs</w:t>
            </w:r>
            <w:proofErr w:type="spellEnd"/>
            <w:r w:rsidRPr="00CC05CB">
              <w:rPr>
                <w:b/>
              </w:rPr>
              <w:t>:</w:t>
            </w:r>
          </w:p>
        </w:tc>
        <w:tc>
          <w:tcPr>
            <w:tcW w:w="6109" w:type="dxa"/>
            <w:shd w:val="clear" w:color="auto" w:fill="D9D9D9" w:themeFill="background1" w:themeFillShade="D9"/>
          </w:tcPr>
          <w:p w:rsidR="00614620" w:rsidRPr="00CD3F60" w:rsidRDefault="00614620" w:rsidP="00B32C57">
            <w:pPr>
              <w:spacing w:after="2" w:line="259" w:lineRule="auto"/>
              <w:ind w:left="0" w:firstLine="0"/>
              <w:jc w:val="left"/>
              <w:rPr>
                <w:b/>
                <w:bCs/>
              </w:rPr>
            </w:pPr>
            <w:r w:rsidRPr="00CD3F60">
              <w:rPr>
                <w:b/>
                <w:bCs/>
              </w:rPr>
              <w:t>75</w:t>
            </w:r>
          </w:p>
        </w:tc>
      </w:tr>
    </w:tbl>
    <w:p w:rsidR="00614620" w:rsidRPr="00CC05CB" w:rsidRDefault="00614620" w:rsidP="00614620">
      <w:pPr>
        <w:spacing w:after="2" w:line="259" w:lineRule="auto"/>
        <w:ind w:left="1440" w:firstLine="0"/>
        <w:jc w:val="left"/>
      </w:pPr>
    </w:p>
    <w:p w:rsidR="00614620" w:rsidRPr="00CC05CB" w:rsidRDefault="00614620" w:rsidP="0071650F">
      <w:pPr>
        <w:spacing w:after="8"/>
        <w:ind w:left="0" w:right="399"/>
        <w:jc w:val="left"/>
      </w:pPr>
      <w:r w:rsidRPr="00CC05CB">
        <w:rPr>
          <w:b/>
        </w:rPr>
        <w:t xml:space="preserve">Course Description: </w:t>
      </w:r>
      <w:r w:rsidRPr="00CC05CB">
        <w:t xml:space="preserve"> </w:t>
      </w:r>
    </w:p>
    <w:p w:rsidR="0071650F" w:rsidRDefault="00614620" w:rsidP="0071650F">
      <w:pPr>
        <w:spacing w:after="131"/>
        <w:ind w:left="0" w:right="819" w:firstLine="0"/>
      </w:pPr>
      <w:r w:rsidRPr="00CC05CB">
        <w:t xml:space="preserve">This course unit will provide you with the essential skills to take your place as a knowledge worker in the information technology industry. It will cover computing discipline such as data management, data communications and business systems development and information security. It will also provide students with practical skills in developing various business and financial models using </w:t>
      </w:r>
      <w:proofErr w:type="spellStart"/>
      <w:r w:rsidRPr="00CC05CB">
        <w:t>Ms</w:t>
      </w:r>
      <w:proofErr w:type="spellEnd"/>
      <w:r w:rsidRPr="00CC05CB">
        <w:t xml:space="preserve"> Excel.  </w:t>
      </w:r>
    </w:p>
    <w:p w:rsidR="00614620" w:rsidRPr="00CC05CB" w:rsidRDefault="00614620" w:rsidP="0071650F">
      <w:pPr>
        <w:spacing w:after="131"/>
        <w:ind w:left="0" w:right="819" w:firstLine="0"/>
      </w:pPr>
      <w:r w:rsidRPr="00CC05CB">
        <w:rPr>
          <w:b/>
        </w:rPr>
        <w:t xml:space="preserve">Course Objectives: </w:t>
      </w:r>
      <w:r w:rsidRPr="00CC05CB">
        <w:t xml:space="preserve"> </w:t>
      </w:r>
    </w:p>
    <w:p w:rsidR="00614620" w:rsidRPr="00CC05CB" w:rsidRDefault="00614620" w:rsidP="0071650F">
      <w:pPr>
        <w:numPr>
          <w:ilvl w:val="0"/>
          <w:numId w:val="1"/>
        </w:numPr>
        <w:ind w:left="426" w:right="819" w:hanging="360"/>
      </w:pPr>
      <w:r w:rsidRPr="00CC05CB">
        <w:t xml:space="preserve">To equip the students with theoretical knowledge of Information System types   </w:t>
      </w:r>
    </w:p>
    <w:p w:rsidR="00614620" w:rsidRPr="00CC05CB" w:rsidRDefault="00614620" w:rsidP="0071650F">
      <w:pPr>
        <w:numPr>
          <w:ilvl w:val="0"/>
          <w:numId w:val="1"/>
        </w:numPr>
        <w:ind w:left="426" w:right="819" w:hanging="360"/>
      </w:pPr>
      <w:r w:rsidRPr="00CC05CB">
        <w:t xml:space="preserve">To Expose students to the business value of implementing data resource management  </w:t>
      </w:r>
    </w:p>
    <w:p w:rsidR="00614620" w:rsidRPr="00CC05CB" w:rsidRDefault="00614620" w:rsidP="0071650F">
      <w:pPr>
        <w:numPr>
          <w:ilvl w:val="0"/>
          <w:numId w:val="1"/>
        </w:numPr>
        <w:ind w:left="426" w:right="819" w:hanging="360"/>
      </w:pPr>
      <w:r w:rsidRPr="00CC05CB">
        <w:t xml:space="preserve">To enable students understand database management approach to managing the data resources of a business,   </w:t>
      </w:r>
    </w:p>
    <w:p w:rsidR="00614620" w:rsidRPr="00CC05CB" w:rsidRDefault="00614620" w:rsidP="0071650F">
      <w:pPr>
        <w:numPr>
          <w:ilvl w:val="0"/>
          <w:numId w:val="1"/>
        </w:numPr>
        <w:ind w:left="426" w:right="819" w:hanging="360"/>
      </w:pPr>
      <w:r w:rsidRPr="00CC05CB">
        <w:t xml:space="preserve">Equip students with relevant practical computer based competences in business and corporate world.   </w:t>
      </w:r>
    </w:p>
    <w:p w:rsidR="00614620" w:rsidRPr="00CC05CB" w:rsidRDefault="00614620" w:rsidP="0071650F">
      <w:pPr>
        <w:spacing w:after="8"/>
        <w:ind w:left="0" w:right="399" w:firstLine="0"/>
        <w:jc w:val="left"/>
      </w:pPr>
      <w:r w:rsidRPr="00CC05CB">
        <w:rPr>
          <w:b/>
        </w:rPr>
        <w:t xml:space="preserve">Learning Outcomes:              </w:t>
      </w:r>
      <w:r w:rsidRPr="00CC05CB">
        <w:t xml:space="preserve">  </w:t>
      </w:r>
    </w:p>
    <w:p w:rsidR="00614620" w:rsidRPr="00CC05CB" w:rsidRDefault="00614620" w:rsidP="0071650F">
      <w:pPr>
        <w:spacing w:after="148"/>
        <w:ind w:left="284" w:right="819" w:hanging="284"/>
      </w:pPr>
      <w:r w:rsidRPr="00CC05CB">
        <w:t xml:space="preserve">By the end of this course the students will be able to:  </w:t>
      </w:r>
    </w:p>
    <w:p w:rsidR="00614620" w:rsidRPr="00CC05CB" w:rsidRDefault="00614620" w:rsidP="0071650F">
      <w:pPr>
        <w:numPr>
          <w:ilvl w:val="0"/>
          <w:numId w:val="2"/>
        </w:numPr>
        <w:ind w:left="284" w:right="819" w:hanging="284"/>
      </w:pPr>
      <w:r w:rsidRPr="00CC05CB">
        <w:t xml:space="preserve">Understand the information systems activities, types, components and architectures.   </w:t>
      </w:r>
    </w:p>
    <w:p w:rsidR="00614620" w:rsidRPr="00CC05CB" w:rsidRDefault="00614620" w:rsidP="0071650F">
      <w:pPr>
        <w:numPr>
          <w:ilvl w:val="0"/>
          <w:numId w:val="2"/>
        </w:numPr>
        <w:ind w:left="284" w:right="819" w:hanging="284"/>
      </w:pPr>
      <w:r w:rsidRPr="00CC05CB">
        <w:t xml:space="preserve">Explain the business value of implementing data resource management processes and technologies in an organization.  </w:t>
      </w:r>
    </w:p>
    <w:p w:rsidR="00614620" w:rsidRPr="00CC05CB" w:rsidRDefault="00614620" w:rsidP="0071650F">
      <w:pPr>
        <w:numPr>
          <w:ilvl w:val="0"/>
          <w:numId w:val="2"/>
        </w:numPr>
        <w:ind w:left="284" w:right="819" w:hanging="284"/>
      </w:pPr>
      <w:r w:rsidRPr="00CC05CB">
        <w:t xml:space="preserve">Outline the advantages of a database management approach to managing the data resources of a business, compared to a file processing approach.  </w:t>
      </w:r>
    </w:p>
    <w:p w:rsidR="00614620" w:rsidRPr="00CC05CB" w:rsidRDefault="00614620" w:rsidP="0071650F">
      <w:pPr>
        <w:numPr>
          <w:ilvl w:val="0"/>
          <w:numId w:val="2"/>
        </w:numPr>
        <w:ind w:left="284" w:right="819" w:hanging="284"/>
      </w:pPr>
      <w:r w:rsidRPr="00CC05CB">
        <w:t xml:space="preserve">Explain how database management software helps business professionals and supports the operations and management of a business.  </w:t>
      </w:r>
    </w:p>
    <w:p w:rsidR="00614620" w:rsidRPr="00CC05CB" w:rsidRDefault="00614620" w:rsidP="0071650F">
      <w:pPr>
        <w:numPr>
          <w:ilvl w:val="0"/>
          <w:numId w:val="2"/>
        </w:numPr>
        <w:ind w:left="284" w:right="819" w:hanging="284"/>
      </w:pPr>
      <w:r w:rsidRPr="00CC05CB">
        <w:t xml:space="preserve">Identify several major developments and trends in the industries, technologies, and business applications of telecommunications and Internet technologies.  </w:t>
      </w:r>
    </w:p>
    <w:p w:rsidR="00614620" w:rsidRPr="00CC05CB" w:rsidRDefault="00614620" w:rsidP="0071650F">
      <w:pPr>
        <w:numPr>
          <w:ilvl w:val="0"/>
          <w:numId w:val="2"/>
        </w:numPr>
        <w:ind w:left="284" w:right="819" w:hanging="284"/>
      </w:pPr>
      <w:r w:rsidRPr="00CC05CB">
        <w:t xml:space="preserve">Understand the security and ethical challenges of ICT.  </w:t>
      </w:r>
    </w:p>
    <w:p w:rsidR="00614620" w:rsidRDefault="00614620" w:rsidP="0071650F">
      <w:pPr>
        <w:numPr>
          <w:ilvl w:val="0"/>
          <w:numId w:val="2"/>
        </w:numPr>
        <w:ind w:left="284" w:right="819" w:hanging="284"/>
      </w:pPr>
      <w:r w:rsidRPr="00CC05CB">
        <w:t xml:space="preserve">Be able to develop various business and financial models using </w:t>
      </w:r>
      <w:proofErr w:type="spellStart"/>
      <w:r w:rsidRPr="00CC05CB">
        <w:t>Ms</w:t>
      </w:r>
      <w:proofErr w:type="spellEnd"/>
      <w:r w:rsidRPr="00CC05CB">
        <w:t xml:space="preserve"> excel  </w:t>
      </w:r>
    </w:p>
    <w:p w:rsidR="0071650F" w:rsidRDefault="0071650F" w:rsidP="0071650F">
      <w:pPr>
        <w:ind w:right="819"/>
      </w:pPr>
    </w:p>
    <w:p w:rsidR="0071650F" w:rsidRPr="00CC05CB" w:rsidRDefault="0071650F" w:rsidP="0071650F">
      <w:pPr>
        <w:ind w:right="819"/>
      </w:pPr>
    </w:p>
    <w:p w:rsidR="00614620" w:rsidRPr="00CC05CB" w:rsidRDefault="00614620" w:rsidP="008E02B3">
      <w:pPr>
        <w:ind w:left="0" w:right="819" w:firstLine="0"/>
      </w:pPr>
    </w:p>
    <w:tbl>
      <w:tblPr>
        <w:tblStyle w:val="TableGrid"/>
        <w:tblW w:w="9971" w:type="dxa"/>
        <w:tblInd w:w="265" w:type="dxa"/>
        <w:tblCellMar>
          <w:left w:w="58" w:type="dxa"/>
          <w:right w:w="66" w:type="dxa"/>
        </w:tblCellMar>
        <w:tblLook w:val="04A0" w:firstRow="1" w:lastRow="0" w:firstColumn="1" w:lastColumn="0" w:noHBand="0" w:noVBand="1"/>
      </w:tblPr>
      <w:tblGrid>
        <w:gridCol w:w="4163"/>
        <w:gridCol w:w="4748"/>
        <w:gridCol w:w="1025"/>
        <w:gridCol w:w="35"/>
      </w:tblGrid>
      <w:tr w:rsidR="00614620" w:rsidRPr="00CC05CB" w:rsidTr="008E02B3">
        <w:trPr>
          <w:trHeight w:val="550"/>
        </w:trPr>
        <w:tc>
          <w:tcPr>
            <w:tcW w:w="4163" w:type="dxa"/>
            <w:tcBorders>
              <w:top w:val="single" w:sz="4" w:space="0" w:color="000000"/>
              <w:left w:val="single" w:sz="4" w:space="0" w:color="000000"/>
              <w:bottom w:val="single" w:sz="4" w:space="0" w:color="000000"/>
              <w:right w:val="single" w:sz="4" w:space="0" w:color="000000"/>
            </w:tcBorders>
            <w:vAlign w:val="bottom"/>
          </w:tcPr>
          <w:p w:rsidR="00614620" w:rsidRPr="00CC05CB" w:rsidRDefault="00614620" w:rsidP="008E02B3">
            <w:pPr>
              <w:spacing w:after="0" w:line="240" w:lineRule="auto"/>
              <w:ind w:left="2" w:firstLine="0"/>
              <w:contextualSpacing/>
              <w:jc w:val="left"/>
            </w:pPr>
            <w:r w:rsidRPr="00CC05CB">
              <w:rPr>
                <w:b/>
                <w:u w:val="single" w:color="000000"/>
              </w:rPr>
              <w:lastRenderedPageBreak/>
              <w:t>Topic</w:t>
            </w:r>
            <w:r w:rsidRPr="00CC05CB">
              <w:rPr>
                <w:b/>
              </w:rPr>
              <w:t xml:space="preserve"> </w:t>
            </w:r>
            <w:r w:rsidRPr="00CC05CB">
              <w:t xml:space="preserve"> </w:t>
            </w:r>
          </w:p>
        </w:tc>
        <w:tc>
          <w:tcPr>
            <w:tcW w:w="4748" w:type="dxa"/>
            <w:tcBorders>
              <w:top w:val="single" w:sz="4" w:space="0" w:color="000000"/>
              <w:left w:val="single" w:sz="4" w:space="0" w:color="000000"/>
              <w:bottom w:val="single" w:sz="4" w:space="0" w:color="000000"/>
              <w:right w:val="single" w:sz="4" w:space="0" w:color="000000"/>
            </w:tcBorders>
            <w:vAlign w:val="bottom"/>
          </w:tcPr>
          <w:p w:rsidR="00614620" w:rsidRPr="00CC05CB" w:rsidRDefault="00614620" w:rsidP="008E02B3">
            <w:pPr>
              <w:spacing w:after="0" w:line="240" w:lineRule="auto"/>
              <w:ind w:left="0" w:firstLine="0"/>
              <w:contextualSpacing/>
              <w:jc w:val="left"/>
            </w:pPr>
            <w:proofErr w:type="spellStart"/>
            <w:r w:rsidRPr="00CC05CB">
              <w:rPr>
                <w:b/>
                <w:u w:val="single" w:color="000000"/>
              </w:rPr>
              <w:t>Practicals</w:t>
            </w:r>
            <w:proofErr w:type="spellEnd"/>
            <w:r w:rsidRPr="00CC05CB">
              <w:rPr>
                <w:b/>
              </w:rPr>
              <w:t xml:space="preserve"> </w:t>
            </w:r>
            <w:r w:rsidRPr="00CC05CB">
              <w:t xml:space="preserve"> </w:t>
            </w:r>
          </w:p>
        </w:tc>
        <w:tc>
          <w:tcPr>
            <w:tcW w:w="1060" w:type="dxa"/>
            <w:gridSpan w:val="2"/>
            <w:tcBorders>
              <w:top w:val="single" w:sz="4" w:space="0" w:color="000000"/>
              <w:left w:val="single" w:sz="4" w:space="0" w:color="000000"/>
              <w:bottom w:val="single" w:sz="4" w:space="0" w:color="000000"/>
              <w:right w:val="single" w:sz="4" w:space="0" w:color="000000"/>
            </w:tcBorders>
            <w:vAlign w:val="bottom"/>
          </w:tcPr>
          <w:p w:rsidR="00614620" w:rsidRPr="00CC05CB" w:rsidRDefault="00614620" w:rsidP="008E02B3">
            <w:pPr>
              <w:spacing w:after="0" w:line="240" w:lineRule="auto"/>
              <w:ind w:left="2" w:firstLine="0"/>
              <w:contextualSpacing/>
              <w:jc w:val="left"/>
            </w:pPr>
            <w:r w:rsidRPr="00CC05CB">
              <w:rPr>
                <w:b/>
              </w:rPr>
              <w:t xml:space="preserve">Duration </w:t>
            </w:r>
            <w:r w:rsidRPr="00CC05CB">
              <w:t xml:space="preserve"> </w:t>
            </w:r>
          </w:p>
        </w:tc>
      </w:tr>
      <w:tr w:rsidR="00614620" w:rsidRPr="00CC05CB" w:rsidTr="008E02B3">
        <w:trPr>
          <w:trHeight w:val="6150"/>
        </w:trPr>
        <w:tc>
          <w:tcPr>
            <w:tcW w:w="4163" w:type="dxa"/>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50" w:firstLine="0"/>
              <w:contextualSpacing/>
              <w:jc w:val="left"/>
            </w:pPr>
            <w:r w:rsidRPr="00CC05CB">
              <w:t xml:space="preserve">Information and Systems theory  </w:t>
            </w:r>
          </w:p>
          <w:p w:rsidR="00614620" w:rsidRPr="00CC05CB" w:rsidRDefault="00614620" w:rsidP="008E02B3">
            <w:pPr>
              <w:numPr>
                <w:ilvl w:val="0"/>
                <w:numId w:val="3"/>
              </w:numPr>
              <w:spacing w:after="0" w:line="240" w:lineRule="auto"/>
              <w:ind w:hanging="360"/>
              <w:contextualSpacing/>
              <w:jc w:val="left"/>
            </w:pPr>
            <w:r w:rsidRPr="00CC05CB">
              <w:t xml:space="preserve">Data, information, knowledge and wisdom  </w:t>
            </w:r>
          </w:p>
          <w:p w:rsidR="00614620" w:rsidRPr="00CC05CB" w:rsidRDefault="00614620" w:rsidP="008E02B3">
            <w:pPr>
              <w:numPr>
                <w:ilvl w:val="0"/>
                <w:numId w:val="3"/>
              </w:numPr>
              <w:spacing w:after="0" w:line="240" w:lineRule="auto"/>
              <w:ind w:hanging="360"/>
              <w:contextualSpacing/>
              <w:jc w:val="left"/>
            </w:pPr>
            <w:r w:rsidRPr="00CC05CB">
              <w:t xml:space="preserve">Transforming / processing data into information  </w:t>
            </w:r>
          </w:p>
          <w:p w:rsidR="00614620" w:rsidRPr="00CC05CB" w:rsidRDefault="00614620" w:rsidP="008E02B3">
            <w:pPr>
              <w:numPr>
                <w:ilvl w:val="0"/>
                <w:numId w:val="3"/>
              </w:numPr>
              <w:spacing w:after="0" w:line="240" w:lineRule="auto"/>
              <w:ind w:hanging="360"/>
              <w:contextualSpacing/>
              <w:jc w:val="left"/>
            </w:pPr>
            <w:r w:rsidRPr="00CC05CB">
              <w:t xml:space="preserve">What is the value of information?  </w:t>
            </w:r>
          </w:p>
          <w:p w:rsidR="00614620" w:rsidRPr="00CC05CB" w:rsidRDefault="00614620" w:rsidP="008E02B3">
            <w:pPr>
              <w:numPr>
                <w:ilvl w:val="0"/>
                <w:numId w:val="3"/>
              </w:numPr>
              <w:spacing w:after="0" w:line="240" w:lineRule="auto"/>
              <w:ind w:hanging="360"/>
              <w:contextualSpacing/>
              <w:jc w:val="left"/>
            </w:pPr>
            <w:r w:rsidRPr="00CC05CB">
              <w:t xml:space="preserve">Storing and organizing information  </w:t>
            </w:r>
          </w:p>
          <w:p w:rsidR="00614620" w:rsidRPr="00CC05CB" w:rsidRDefault="00614620" w:rsidP="008E02B3">
            <w:pPr>
              <w:numPr>
                <w:ilvl w:val="0"/>
                <w:numId w:val="3"/>
              </w:numPr>
              <w:spacing w:after="0" w:line="240" w:lineRule="auto"/>
              <w:ind w:hanging="360"/>
              <w:contextualSpacing/>
              <w:jc w:val="left"/>
            </w:pPr>
            <w:proofErr w:type="spellStart"/>
            <w:r w:rsidRPr="00CC05CB">
              <w:t>Analysing</w:t>
            </w:r>
            <w:proofErr w:type="spellEnd"/>
            <w:r w:rsidRPr="00CC05CB">
              <w:t xml:space="preserve"> information for decision making  </w:t>
            </w:r>
          </w:p>
          <w:p w:rsidR="00614620" w:rsidRPr="00CC05CB" w:rsidRDefault="00614620" w:rsidP="008E02B3">
            <w:pPr>
              <w:numPr>
                <w:ilvl w:val="0"/>
                <w:numId w:val="3"/>
              </w:numPr>
              <w:spacing w:after="0" w:line="240" w:lineRule="auto"/>
              <w:ind w:hanging="360"/>
              <w:contextualSpacing/>
              <w:jc w:val="left"/>
            </w:pPr>
            <w:r w:rsidRPr="00CC05CB">
              <w:rPr>
                <w:noProof/>
              </w:rPr>
              <w:drawing>
                <wp:anchor distT="0" distB="0" distL="114300" distR="114300" simplePos="0" relativeHeight="251659264" behindDoc="0" locked="0" layoutInCell="1" allowOverlap="0" wp14:anchorId="005CCB5D" wp14:editId="02F2711A">
                  <wp:simplePos x="0" y="0"/>
                  <wp:positionH relativeFrom="column">
                    <wp:posOffset>2125091</wp:posOffset>
                  </wp:positionH>
                  <wp:positionV relativeFrom="paragraph">
                    <wp:posOffset>-27874</wp:posOffset>
                  </wp:positionV>
                  <wp:extent cx="198120" cy="202692"/>
                  <wp:effectExtent l="0" t="0" r="0" b="0"/>
                  <wp:wrapSquare wrapText="bothSides"/>
                  <wp:docPr id="19596" name="Picture 19596"/>
                  <wp:cNvGraphicFramePr/>
                  <a:graphic xmlns:a="http://schemas.openxmlformats.org/drawingml/2006/main">
                    <a:graphicData uri="http://schemas.openxmlformats.org/drawingml/2006/picture">
                      <pic:pic xmlns:pic="http://schemas.openxmlformats.org/drawingml/2006/picture">
                        <pic:nvPicPr>
                          <pic:cNvPr id="19596" name="Picture 19596"/>
                          <pic:cNvPicPr/>
                        </pic:nvPicPr>
                        <pic:blipFill>
                          <a:blip r:embed="rId7"/>
                          <a:stretch>
                            <a:fillRect/>
                          </a:stretch>
                        </pic:blipFill>
                        <pic:spPr>
                          <a:xfrm>
                            <a:off x="0" y="0"/>
                            <a:ext cx="198120" cy="202692"/>
                          </a:xfrm>
                          <a:prstGeom prst="rect">
                            <a:avLst/>
                          </a:prstGeom>
                        </pic:spPr>
                      </pic:pic>
                    </a:graphicData>
                  </a:graphic>
                </wp:anchor>
              </w:drawing>
            </w:r>
            <w:r w:rsidRPr="00CC05CB">
              <w:t xml:space="preserve">Importance of system </w:t>
            </w:r>
            <w:proofErr w:type="gramStart"/>
            <w:r w:rsidRPr="00CC05CB">
              <w:t xml:space="preserve">theory </w:t>
            </w:r>
            <w:r w:rsidRPr="00CC05CB">
              <w:rPr>
                <w:rFonts w:eastAsia="Arial"/>
              </w:rPr>
              <w:t xml:space="preserve"> </w:t>
            </w:r>
            <w:r w:rsidRPr="00CC05CB">
              <w:t>Types</w:t>
            </w:r>
            <w:proofErr w:type="gramEnd"/>
            <w:r w:rsidRPr="00CC05CB">
              <w:t xml:space="preserve"> of Systems.   </w:t>
            </w:r>
          </w:p>
          <w:p w:rsidR="00614620" w:rsidRPr="00CC05CB" w:rsidRDefault="00614620" w:rsidP="008E02B3">
            <w:pPr>
              <w:numPr>
                <w:ilvl w:val="0"/>
                <w:numId w:val="3"/>
              </w:numPr>
              <w:spacing w:after="0" w:line="240" w:lineRule="auto"/>
              <w:ind w:hanging="360"/>
              <w:contextualSpacing/>
              <w:jc w:val="left"/>
            </w:pPr>
            <w:r w:rsidRPr="00CC05CB">
              <w:t xml:space="preserve">Information  </w:t>
            </w:r>
            <w:r w:rsidRPr="00CC05CB">
              <w:tab/>
              <w:t xml:space="preserve">systems  </w:t>
            </w:r>
            <w:r w:rsidRPr="00CC05CB">
              <w:tab/>
              <w:t xml:space="preserve">and  </w:t>
            </w:r>
            <w:r w:rsidRPr="00CC05CB">
              <w:tab/>
              <w:t xml:space="preserve">its components  </w:t>
            </w:r>
          </w:p>
          <w:p w:rsidR="00614620" w:rsidRPr="00CC05CB" w:rsidRDefault="00614620" w:rsidP="008E02B3">
            <w:pPr>
              <w:numPr>
                <w:ilvl w:val="0"/>
                <w:numId w:val="3"/>
              </w:numPr>
              <w:spacing w:after="0" w:line="240" w:lineRule="auto"/>
              <w:ind w:hanging="360"/>
              <w:contextualSpacing/>
              <w:jc w:val="left"/>
            </w:pPr>
            <w:r w:rsidRPr="00CC05CB">
              <w:t xml:space="preserve">Information systems infrastructure / architecture  </w:t>
            </w:r>
          </w:p>
          <w:p w:rsidR="00614620" w:rsidRPr="00CC05CB" w:rsidRDefault="00614620" w:rsidP="008E02B3">
            <w:pPr>
              <w:spacing w:after="0" w:line="240" w:lineRule="auto"/>
              <w:ind w:left="118" w:firstLine="0"/>
              <w:contextualSpacing/>
              <w:jc w:val="left"/>
            </w:pPr>
            <w:r w:rsidRPr="00CC05CB">
              <w:rPr>
                <w:noProof/>
              </w:rPr>
              <w:drawing>
                <wp:inline distT="0" distB="0" distL="0" distR="0" wp14:anchorId="29E99C69" wp14:editId="02221F36">
                  <wp:extent cx="198120" cy="202692"/>
                  <wp:effectExtent l="0" t="0" r="0" b="0"/>
                  <wp:docPr id="19616" name="Picture 19616"/>
                  <wp:cNvGraphicFramePr/>
                  <a:graphic xmlns:a="http://schemas.openxmlformats.org/drawingml/2006/main">
                    <a:graphicData uri="http://schemas.openxmlformats.org/drawingml/2006/picture">
                      <pic:pic xmlns:pic="http://schemas.openxmlformats.org/drawingml/2006/picture">
                        <pic:nvPicPr>
                          <pic:cNvPr id="19616" name="Picture 19616"/>
                          <pic:cNvPicPr/>
                        </pic:nvPicPr>
                        <pic:blipFill>
                          <a:blip r:embed="rId7"/>
                          <a:stretch>
                            <a:fillRect/>
                          </a:stretch>
                        </pic:blipFill>
                        <pic:spPr>
                          <a:xfrm>
                            <a:off x="0" y="0"/>
                            <a:ext cx="198120" cy="202692"/>
                          </a:xfrm>
                          <a:prstGeom prst="rect">
                            <a:avLst/>
                          </a:prstGeom>
                        </pic:spPr>
                      </pic:pic>
                    </a:graphicData>
                  </a:graphic>
                </wp:inline>
              </w:drawing>
            </w:r>
            <w:r w:rsidRPr="00CC05CB">
              <w:rPr>
                <w:rFonts w:eastAsia="Arial"/>
              </w:rPr>
              <w:t xml:space="preserve"> </w:t>
            </w:r>
            <w:r w:rsidRPr="00CC05CB">
              <w:t xml:space="preserve">  </w:t>
            </w:r>
          </w:p>
          <w:p w:rsidR="00614620" w:rsidRPr="00CC05CB" w:rsidRDefault="00614620" w:rsidP="008E02B3">
            <w:pPr>
              <w:spacing w:after="0" w:line="240" w:lineRule="auto"/>
              <w:ind w:left="50" w:firstLine="0"/>
              <w:contextualSpacing/>
              <w:jc w:val="left"/>
            </w:pPr>
            <w:r w:rsidRPr="00CC05CB">
              <w:t xml:space="preserve">  </w:t>
            </w:r>
          </w:p>
          <w:p w:rsidR="00614620" w:rsidRPr="00CC05CB" w:rsidRDefault="00614620" w:rsidP="008E02B3">
            <w:pPr>
              <w:spacing w:after="0" w:line="240" w:lineRule="auto"/>
              <w:ind w:left="50" w:firstLine="0"/>
              <w:contextualSpacing/>
              <w:jc w:val="left"/>
            </w:pPr>
            <w:r w:rsidRPr="00CC05CB">
              <w:rPr>
                <w:i/>
              </w:rPr>
              <w:t xml:space="preserve"> </w:t>
            </w:r>
            <w:r w:rsidRPr="00CC05CB">
              <w:t xml:space="preserve"> </w:t>
            </w:r>
          </w:p>
        </w:tc>
        <w:tc>
          <w:tcPr>
            <w:tcW w:w="4748" w:type="dxa"/>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48" w:firstLine="0"/>
              <w:contextualSpacing/>
              <w:jc w:val="left"/>
            </w:pPr>
            <w:r w:rsidRPr="00CC05CB">
              <w:t xml:space="preserve">Introduction To Excel, Entering data and navigating a Workbook  </w:t>
            </w:r>
          </w:p>
          <w:p w:rsidR="00614620" w:rsidRPr="00CC05CB" w:rsidRDefault="00614620" w:rsidP="008E02B3">
            <w:pPr>
              <w:numPr>
                <w:ilvl w:val="0"/>
                <w:numId w:val="4"/>
              </w:numPr>
              <w:spacing w:after="0" w:line="240" w:lineRule="auto"/>
              <w:ind w:hanging="360"/>
              <w:contextualSpacing/>
              <w:jc w:val="left"/>
            </w:pPr>
            <w:r w:rsidRPr="00CC05CB">
              <w:t xml:space="preserve">Opening a workbook  </w:t>
            </w:r>
          </w:p>
          <w:p w:rsidR="00614620" w:rsidRPr="00CC05CB" w:rsidRDefault="00614620" w:rsidP="008E02B3">
            <w:pPr>
              <w:numPr>
                <w:ilvl w:val="0"/>
                <w:numId w:val="4"/>
              </w:numPr>
              <w:spacing w:after="0" w:line="240" w:lineRule="auto"/>
              <w:ind w:hanging="360"/>
              <w:contextualSpacing/>
              <w:jc w:val="left"/>
            </w:pPr>
            <w:r w:rsidRPr="00CC05CB">
              <w:t xml:space="preserve">Renaming, insertion, deletion and positioning of worksheets  </w:t>
            </w:r>
          </w:p>
          <w:p w:rsidR="00614620" w:rsidRPr="00CC05CB" w:rsidRDefault="00614620" w:rsidP="008E02B3">
            <w:pPr>
              <w:numPr>
                <w:ilvl w:val="0"/>
                <w:numId w:val="4"/>
              </w:numPr>
              <w:spacing w:after="0" w:line="240" w:lineRule="auto"/>
              <w:ind w:hanging="360"/>
              <w:contextualSpacing/>
              <w:jc w:val="left"/>
            </w:pPr>
            <w:r w:rsidRPr="00CC05CB">
              <w:t xml:space="preserve">Inserting and deleting of columns, rows, cells and cell addressing  </w:t>
            </w:r>
          </w:p>
          <w:p w:rsidR="00614620" w:rsidRPr="00CC05CB" w:rsidRDefault="00614620" w:rsidP="008E02B3">
            <w:pPr>
              <w:numPr>
                <w:ilvl w:val="0"/>
                <w:numId w:val="4"/>
              </w:numPr>
              <w:spacing w:after="0" w:line="240" w:lineRule="auto"/>
              <w:ind w:hanging="360"/>
              <w:contextualSpacing/>
              <w:jc w:val="left"/>
            </w:pPr>
            <w:r w:rsidRPr="00CC05CB">
              <w:t xml:space="preserve">Review of Excel Ribbon tabs-Home, Insert, </w:t>
            </w:r>
          </w:p>
          <w:p w:rsidR="00614620" w:rsidRPr="00CC05CB" w:rsidRDefault="00614620" w:rsidP="008E02B3">
            <w:pPr>
              <w:spacing w:after="0" w:line="240" w:lineRule="auto"/>
              <w:ind w:left="360" w:firstLine="0"/>
              <w:contextualSpacing/>
              <w:jc w:val="left"/>
            </w:pPr>
            <w:r w:rsidRPr="00CC05CB">
              <w:t xml:space="preserve">Page layouts, formulas, data, review and View  </w:t>
            </w:r>
          </w:p>
          <w:p w:rsidR="00614620" w:rsidRPr="00CC05CB" w:rsidRDefault="00614620" w:rsidP="008E02B3">
            <w:pPr>
              <w:numPr>
                <w:ilvl w:val="0"/>
                <w:numId w:val="4"/>
              </w:numPr>
              <w:spacing w:after="0" w:line="240" w:lineRule="auto"/>
              <w:ind w:hanging="360"/>
              <w:contextualSpacing/>
              <w:jc w:val="left"/>
            </w:pPr>
            <w:r w:rsidRPr="00CC05CB">
              <w:t xml:space="preserve">Use of the Quick access toolbar  </w:t>
            </w:r>
          </w:p>
          <w:p w:rsidR="00614620" w:rsidRPr="00CC05CB" w:rsidRDefault="00614620" w:rsidP="008E02B3">
            <w:pPr>
              <w:numPr>
                <w:ilvl w:val="0"/>
                <w:numId w:val="4"/>
              </w:numPr>
              <w:spacing w:after="0" w:line="240" w:lineRule="auto"/>
              <w:ind w:hanging="360"/>
              <w:contextualSpacing/>
              <w:jc w:val="left"/>
            </w:pPr>
            <w:r w:rsidRPr="00CC05CB">
              <w:t xml:space="preserve">Use of the Office button  </w:t>
            </w:r>
          </w:p>
          <w:p w:rsidR="00614620" w:rsidRPr="00CC05CB" w:rsidRDefault="00614620" w:rsidP="008E02B3">
            <w:pPr>
              <w:numPr>
                <w:ilvl w:val="0"/>
                <w:numId w:val="4"/>
              </w:numPr>
              <w:spacing w:after="0" w:line="240" w:lineRule="auto"/>
              <w:ind w:hanging="360"/>
              <w:contextualSpacing/>
              <w:jc w:val="left"/>
            </w:pPr>
            <w:r w:rsidRPr="00CC05CB">
              <w:t xml:space="preserve">Saving of a workbook in a folder and compatible model  </w:t>
            </w:r>
          </w:p>
          <w:p w:rsidR="00614620" w:rsidRPr="00CC05CB" w:rsidRDefault="00614620" w:rsidP="008E02B3">
            <w:pPr>
              <w:numPr>
                <w:ilvl w:val="0"/>
                <w:numId w:val="4"/>
              </w:numPr>
              <w:spacing w:after="0" w:line="240" w:lineRule="auto"/>
              <w:ind w:hanging="360"/>
              <w:contextualSpacing/>
              <w:jc w:val="left"/>
            </w:pPr>
            <w:r w:rsidRPr="00CC05CB">
              <w:t xml:space="preserve">Auto fill, direct entry and importing data   </w:t>
            </w:r>
          </w:p>
          <w:p w:rsidR="00614620" w:rsidRPr="00CC05CB" w:rsidRDefault="00614620" w:rsidP="008E02B3">
            <w:pPr>
              <w:numPr>
                <w:ilvl w:val="0"/>
                <w:numId w:val="4"/>
              </w:numPr>
              <w:spacing w:after="0" w:line="240" w:lineRule="auto"/>
              <w:ind w:hanging="360"/>
              <w:contextualSpacing/>
              <w:jc w:val="left"/>
            </w:pPr>
            <w:r w:rsidRPr="00CC05CB">
              <w:t xml:space="preserve">Entering text and numerical data  </w:t>
            </w:r>
          </w:p>
          <w:p w:rsidR="00614620" w:rsidRPr="00CC05CB" w:rsidRDefault="00614620" w:rsidP="008E02B3">
            <w:pPr>
              <w:numPr>
                <w:ilvl w:val="0"/>
                <w:numId w:val="4"/>
              </w:numPr>
              <w:spacing w:after="0" w:line="240" w:lineRule="auto"/>
              <w:ind w:hanging="360"/>
              <w:contextualSpacing/>
              <w:jc w:val="left"/>
            </w:pPr>
            <w:r w:rsidRPr="00CC05CB">
              <w:t xml:space="preserve">Inserting columns and rows  </w:t>
            </w:r>
          </w:p>
          <w:p w:rsidR="00614620" w:rsidRPr="00CC05CB" w:rsidRDefault="00614620" w:rsidP="008E02B3">
            <w:pPr>
              <w:numPr>
                <w:ilvl w:val="0"/>
                <w:numId w:val="4"/>
              </w:numPr>
              <w:spacing w:after="0" w:line="240" w:lineRule="auto"/>
              <w:ind w:hanging="360"/>
              <w:contextualSpacing/>
              <w:jc w:val="left"/>
            </w:pPr>
            <w:r w:rsidRPr="00CC05CB">
              <w:t xml:space="preserve">Selecting Cells  </w:t>
            </w:r>
          </w:p>
          <w:p w:rsidR="00614620" w:rsidRPr="00CC05CB" w:rsidRDefault="00614620" w:rsidP="008E02B3">
            <w:pPr>
              <w:numPr>
                <w:ilvl w:val="0"/>
                <w:numId w:val="4"/>
              </w:numPr>
              <w:spacing w:after="0" w:line="240" w:lineRule="auto"/>
              <w:ind w:hanging="360"/>
              <w:contextualSpacing/>
              <w:jc w:val="left"/>
            </w:pPr>
            <w:r w:rsidRPr="00CC05CB">
              <w:t xml:space="preserve">Selecting Non adjacent cells  </w:t>
            </w:r>
          </w:p>
          <w:p w:rsidR="00614620" w:rsidRPr="00CC05CB" w:rsidRDefault="00614620" w:rsidP="008E02B3">
            <w:pPr>
              <w:numPr>
                <w:ilvl w:val="0"/>
                <w:numId w:val="4"/>
              </w:numPr>
              <w:spacing w:after="0" w:line="240" w:lineRule="auto"/>
              <w:ind w:hanging="360"/>
              <w:contextualSpacing/>
              <w:jc w:val="left"/>
            </w:pPr>
            <w:r w:rsidRPr="00CC05CB">
              <w:t xml:space="preserve">Auto select  </w:t>
            </w:r>
          </w:p>
          <w:p w:rsidR="00614620" w:rsidRPr="00CC05CB" w:rsidRDefault="00614620" w:rsidP="008E02B3">
            <w:pPr>
              <w:numPr>
                <w:ilvl w:val="0"/>
                <w:numId w:val="4"/>
              </w:numPr>
              <w:spacing w:after="0" w:line="240" w:lineRule="auto"/>
              <w:ind w:hanging="360"/>
              <w:contextualSpacing/>
              <w:jc w:val="left"/>
            </w:pPr>
            <w:r w:rsidRPr="00CC05CB">
              <w:t xml:space="preserve">Go to  </w:t>
            </w:r>
          </w:p>
        </w:tc>
        <w:tc>
          <w:tcPr>
            <w:tcW w:w="1060" w:type="dxa"/>
            <w:gridSpan w:val="2"/>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50" w:firstLine="0"/>
              <w:contextualSpacing/>
              <w:jc w:val="left"/>
            </w:pPr>
            <w:r w:rsidRPr="00CC05CB">
              <w:t xml:space="preserve">4 weeks   </w:t>
            </w:r>
          </w:p>
          <w:p w:rsidR="00614620" w:rsidRPr="00CC05CB" w:rsidRDefault="00614620" w:rsidP="008E02B3">
            <w:pPr>
              <w:spacing w:after="0" w:line="240" w:lineRule="auto"/>
              <w:ind w:left="50" w:firstLine="0"/>
              <w:contextualSpacing/>
              <w:jc w:val="left"/>
            </w:pPr>
            <w:r w:rsidRPr="00CC05CB">
              <w:t xml:space="preserve">(20 Hours)  </w:t>
            </w:r>
          </w:p>
        </w:tc>
      </w:tr>
      <w:tr w:rsidR="00614620" w:rsidRPr="00CC05CB" w:rsidTr="008E02B3">
        <w:tblPrEx>
          <w:tblCellMar>
            <w:top w:w="14" w:type="dxa"/>
            <w:left w:w="0" w:type="dxa"/>
            <w:right w:w="0" w:type="dxa"/>
          </w:tblCellMar>
        </w:tblPrEx>
        <w:trPr>
          <w:gridAfter w:val="1"/>
          <w:wAfter w:w="35" w:type="dxa"/>
          <w:trHeight w:val="660"/>
        </w:trPr>
        <w:tc>
          <w:tcPr>
            <w:tcW w:w="4163" w:type="dxa"/>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2" w:firstLine="0"/>
              <w:contextualSpacing/>
              <w:jc w:val="left"/>
            </w:pPr>
            <w:r w:rsidRPr="00CC05CB">
              <w:t xml:space="preserve"> </w:t>
            </w:r>
          </w:p>
        </w:tc>
        <w:tc>
          <w:tcPr>
            <w:tcW w:w="4748" w:type="dxa"/>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360" w:hanging="204"/>
              <w:contextualSpacing/>
            </w:pPr>
            <w:r w:rsidRPr="00CC05CB">
              <w:rPr>
                <w:noProof/>
              </w:rPr>
              <w:drawing>
                <wp:anchor distT="0" distB="0" distL="114300" distR="114300" simplePos="0" relativeHeight="251660288" behindDoc="1" locked="0" layoutInCell="1" allowOverlap="0" wp14:anchorId="7213FB3F" wp14:editId="039A90EC">
                  <wp:simplePos x="0" y="0"/>
                  <wp:positionH relativeFrom="column">
                    <wp:posOffset>36576</wp:posOffset>
                  </wp:positionH>
                  <wp:positionV relativeFrom="paragraph">
                    <wp:posOffset>-25723</wp:posOffset>
                  </wp:positionV>
                  <wp:extent cx="79248" cy="109728"/>
                  <wp:effectExtent l="0" t="0" r="0" b="0"/>
                  <wp:wrapNone/>
                  <wp:docPr id="289768" name="Picture 289768"/>
                  <wp:cNvGraphicFramePr/>
                  <a:graphic xmlns:a="http://schemas.openxmlformats.org/drawingml/2006/main">
                    <a:graphicData uri="http://schemas.openxmlformats.org/drawingml/2006/picture">
                      <pic:pic xmlns:pic="http://schemas.openxmlformats.org/drawingml/2006/picture">
                        <pic:nvPicPr>
                          <pic:cNvPr id="289768" name="Picture 289768"/>
                          <pic:cNvPicPr/>
                        </pic:nvPicPr>
                        <pic:blipFill>
                          <a:blip r:embed="rId8"/>
                          <a:stretch>
                            <a:fillRect/>
                          </a:stretch>
                        </pic:blipFill>
                        <pic:spPr>
                          <a:xfrm>
                            <a:off x="0" y="0"/>
                            <a:ext cx="79248" cy="109728"/>
                          </a:xfrm>
                          <a:prstGeom prst="rect">
                            <a:avLst/>
                          </a:prstGeom>
                        </pic:spPr>
                      </pic:pic>
                    </a:graphicData>
                  </a:graphic>
                </wp:anchor>
              </w:drawing>
            </w:r>
            <w:r w:rsidRPr="00CC05CB">
              <w:rPr>
                <w:rFonts w:eastAsia="Arial"/>
              </w:rPr>
              <w:t xml:space="preserve"> </w:t>
            </w:r>
            <w:r w:rsidRPr="00CC05CB">
              <w:t xml:space="preserve">Printer setup, page setup, setting of margins, headers and footers and print preview  </w:t>
            </w:r>
          </w:p>
        </w:tc>
        <w:tc>
          <w:tcPr>
            <w:tcW w:w="1025" w:type="dxa"/>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2" w:firstLine="0"/>
              <w:contextualSpacing/>
              <w:jc w:val="left"/>
            </w:pPr>
            <w:r w:rsidRPr="00CC05CB">
              <w:t xml:space="preserve"> </w:t>
            </w:r>
          </w:p>
        </w:tc>
      </w:tr>
      <w:tr w:rsidR="00614620" w:rsidRPr="00CC05CB" w:rsidTr="008E02B3">
        <w:tblPrEx>
          <w:tblCellMar>
            <w:top w:w="14" w:type="dxa"/>
            <w:left w:w="0" w:type="dxa"/>
            <w:right w:w="0" w:type="dxa"/>
          </w:tblCellMar>
        </w:tblPrEx>
        <w:trPr>
          <w:gridAfter w:val="1"/>
          <w:wAfter w:w="35" w:type="dxa"/>
          <w:trHeight w:val="6497"/>
        </w:trPr>
        <w:tc>
          <w:tcPr>
            <w:tcW w:w="4163" w:type="dxa"/>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108" w:firstLine="0"/>
              <w:contextualSpacing/>
              <w:jc w:val="left"/>
            </w:pPr>
            <w:r w:rsidRPr="00CC05CB">
              <w:lastRenderedPageBreak/>
              <w:t xml:space="preserve">Data management  </w:t>
            </w:r>
          </w:p>
          <w:p w:rsidR="00614620" w:rsidRPr="00CC05CB" w:rsidRDefault="00614620" w:rsidP="008E02B3">
            <w:pPr>
              <w:numPr>
                <w:ilvl w:val="0"/>
                <w:numId w:val="5"/>
              </w:numPr>
              <w:spacing w:after="0" w:line="240" w:lineRule="auto"/>
              <w:ind w:hanging="360"/>
              <w:contextualSpacing/>
              <w:jc w:val="left"/>
            </w:pPr>
            <w:r w:rsidRPr="00CC05CB">
              <w:t xml:space="preserve">Fundamental data concepts. </w:t>
            </w:r>
            <w:r w:rsidRPr="00CC05CB">
              <w:rPr>
                <w:rFonts w:eastAsia="Arial"/>
              </w:rPr>
              <w:t xml:space="preserve"> </w:t>
            </w:r>
          </w:p>
          <w:p w:rsidR="00614620" w:rsidRPr="00CC05CB" w:rsidRDefault="00614620" w:rsidP="008E02B3">
            <w:pPr>
              <w:spacing w:after="0" w:line="240" w:lineRule="auto"/>
              <w:ind w:left="540" w:firstLine="0"/>
              <w:contextualSpacing/>
              <w:jc w:val="left"/>
            </w:pPr>
            <w:r w:rsidRPr="00CC05CB">
              <w:rPr>
                <w:rFonts w:eastAsia="Calibri"/>
                <w:noProof/>
                <w:sz w:val="22"/>
              </w:rPr>
              <mc:AlternateContent>
                <mc:Choice Requires="wpg">
                  <w:drawing>
                    <wp:anchor distT="0" distB="0" distL="114300" distR="114300" simplePos="0" relativeHeight="251661312" behindDoc="1" locked="0" layoutInCell="1" allowOverlap="1" wp14:anchorId="5BB66541" wp14:editId="7F575F4D">
                      <wp:simplePos x="0" y="0"/>
                      <wp:positionH relativeFrom="column">
                        <wp:posOffset>2079371</wp:posOffset>
                      </wp:positionH>
                      <wp:positionV relativeFrom="paragraph">
                        <wp:posOffset>-217736</wp:posOffset>
                      </wp:positionV>
                      <wp:extent cx="525780" cy="393192"/>
                      <wp:effectExtent l="0" t="0" r="0" b="0"/>
                      <wp:wrapNone/>
                      <wp:docPr id="269862" name="Group 269862"/>
                      <wp:cNvGraphicFramePr/>
                      <a:graphic xmlns:a="http://schemas.openxmlformats.org/drawingml/2006/main">
                        <a:graphicData uri="http://schemas.microsoft.com/office/word/2010/wordprocessingGroup">
                          <wpg:wgp>
                            <wpg:cNvGrpSpPr/>
                            <wpg:grpSpPr>
                              <a:xfrm>
                                <a:off x="0" y="0"/>
                                <a:ext cx="525780" cy="393192"/>
                                <a:chOff x="0" y="0"/>
                                <a:chExt cx="525780" cy="393192"/>
                              </a:xfrm>
                            </wpg:grpSpPr>
                            <pic:pic xmlns:pic="http://schemas.openxmlformats.org/drawingml/2006/picture">
                              <pic:nvPicPr>
                                <pic:cNvPr id="19768" name="Picture 19768"/>
                                <pic:cNvPicPr/>
                              </pic:nvPicPr>
                              <pic:blipFill>
                                <a:blip r:embed="rId7"/>
                                <a:stretch>
                                  <a:fillRect/>
                                </a:stretch>
                              </pic:blipFill>
                              <pic:spPr>
                                <a:xfrm>
                                  <a:off x="0" y="0"/>
                                  <a:ext cx="198120" cy="202692"/>
                                </a:xfrm>
                                <a:prstGeom prst="rect">
                                  <a:avLst/>
                                </a:prstGeom>
                              </pic:spPr>
                            </pic:pic>
                            <pic:pic xmlns:pic="http://schemas.openxmlformats.org/drawingml/2006/picture">
                              <pic:nvPicPr>
                                <pic:cNvPr id="19772" name="Picture 19772"/>
                                <pic:cNvPicPr/>
                              </pic:nvPicPr>
                              <pic:blipFill>
                                <a:blip r:embed="rId7"/>
                                <a:stretch>
                                  <a:fillRect/>
                                </a:stretch>
                              </pic:blipFill>
                              <pic:spPr>
                                <a:xfrm>
                                  <a:off x="327660" y="190500"/>
                                  <a:ext cx="198120" cy="202692"/>
                                </a:xfrm>
                                <a:prstGeom prst="rect">
                                  <a:avLst/>
                                </a:prstGeom>
                              </pic:spPr>
                            </pic:pic>
                          </wpg:wgp>
                        </a:graphicData>
                      </a:graphic>
                    </wp:anchor>
                  </w:drawing>
                </mc:Choice>
                <mc:Fallback>
                  <w:pict>
                    <v:group w14:anchorId="78244946" id="Group 269862" o:spid="_x0000_s1026" style="position:absolute;margin-left:163.75pt;margin-top:-17.15pt;width:41.4pt;height:30.95pt;z-index:-251655168" coordsize="5257,39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68" o:spid="_x0000_s1027" type="#_x0000_t75" style="position:absolute;width:1981;height:2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d6kzIAAAA3gAAAA8AAABkcnMvZG93bnJldi54bWxEj0FPwkAQhe8k/ofNmHghsJUQhMpCFMHI&#10;0cJBb5Pu2Fa7s013Leu/dw4m3mby3rz3zXqbXKsG6kPj2cDtNANFXHrbcGXgfDpMlqBCRLbYeiYD&#10;PxRgu7karTG3/sKvNBSxUhLCIUcDdYxdrnUoa3IYpr4jFu3D9w6jrH2lbY8XCXetnmXZQjtsWBpq&#10;7GhXU/lVfDsD6TOt9Nv4fb472OFpf8TZY3F8NubmOj3cg4qU4r/57/rFCv7qbiG88o7MoD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TXepMyAAAAN4AAAAPAAAAAAAAAAAA&#10;AAAAAJ8CAABkcnMvZG93bnJldi54bWxQSwUGAAAAAAQABAD3AAAAlAMAAAAA&#10;">
                        <v:imagedata r:id="rId9" o:title=""/>
                      </v:shape>
                      <v:shape id="Picture 19772" o:spid="_x0000_s1028" type="#_x0000_t75" style="position:absolute;left:3276;top:1905;width:1981;height:2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sS3vFAAAA3gAAAA8AAABkcnMvZG93bnJldi54bWxET01PwkAQvZvwHzZDwsXIlsYIFBYiIAaO&#10;VA9ym3SHttidbbprWf+9a2LibV7e5yzXwTSip87VlhVMxgkI4sLqmksF72/7hxkI55E1NpZJwTc5&#10;WK8Gd0vMtL3xifrclyKGsMtQQeV9m0npiooMurFtiSN3sZ1BH2FXSt3hLYabRqZJ8iQN1hwbKmxp&#10;W1HxmX8ZBeEa5vLj/vy43et+93LEdJMfX5UaDcPzAoSn4P/Ff+6DjvPn02kKv+/EG+Tq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3bEt7xQAAAN4AAAAPAAAAAAAAAAAAAAAA&#10;AJ8CAABkcnMvZG93bnJldi54bWxQSwUGAAAAAAQABAD3AAAAkQMAAAAA&#10;">
                        <v:imagedata r:id="rId9" o:title=""/>
                      </v:shape>
                    </v:group>
                  </w:pict>
                </mc:Fallback>
              </mc:AlternateContent>
            </w:r>
            <w:r w:rsidRPr="00CC05CB">
              <w:t xml:space="preserve">Approaches to Data </w:t>
            </w:r>
            <w:proofErr w:type="gramStart"/>
            <w:r w:rsidRPr="00CC05CB">
              <w:t xml:space="preserve">management </w:t>
            </w:r>
            <w:r w:rsidRPr="00CC05CB">
              <w:rPr>
                <w:rFonts w:eastAsia="Arial"/>
              </w:rPr>
              <w:t xml:space="preserve"> </w:t>
            </w:r>
            <w:r w:rsidRPr="00CC05CB">
              <w:t>Traditional</w:t>
            </w:r>
            <w:proofErr w:type="gramEnd"/>
            <w:r w:rsidRPr="00CC05CB">
              <w:t xml:space="preserve"> file processing.  </w:t>
            </w:r>
          </w:p>
          <w:p w:rsidR="00614620" w:rsidRPr="00CC05CB" w:rsidRDefault="00614620" w:rsidP="008E02B3">
            <w:pPr>
              <w:numPr>
                <w:ilvl w:val="0"/>
                <w:numId w:val="5"/>
              </w:numPr>
              <w:spacing w:after="0" w:line="240" w:lineRule="auto"/>
              <w:ind w:hanging="360"/>
              <w:contextualSpacing/>
              <w:jc w:val="left"/>
            </w:pPr>
            <w:r w:rsidRPr="00CC05CB">
              <w:t xml:space="preserve">Challenges  </w:t>
            </w:r>
            <w:r w:rsidRPr="00CC05CB">
              <w:tab/>
              <w:t xml:space="preserve">of  </w:t>
            </w:r>
            <w:r w:rsidRPr="00CC05CB">
              <w:tab/>
              <w:t xml:space="preserve">traditional  </w:t>
            </w:r>
            <w:r w:rsidRPr="00CC05CB">
              <w:tab/>
              <w:t xml:space="preserve">file processing.  </w:t>
            </w:r>
          </w:p>
          <w:p w:rsidR="00614620" w:rsidRPr="00CC05CB" w:rsidRDefault="00614620" w:rsidP="008E02B3">
            <w:pPr>
              <w:numPr>
                <w:ilvl w:val="0"/>
                <w:numId w:val="5"/>
              </w:numPr>
              <w:spacing w:after="0" w:line="240" w:lineRule="auto"/>
              <w:ind w:hanging="360"/>
              <w:contextualSpacing/>
              <w:jc w:val="left"/>
            </w:pPr>
            <w:r w:rsidRPr="00CC05CB">
              <w:t xml:space="preserve">Database  approach  </w:t>
            </w:r>
            <w:r w:rsidRPr="00CC05CB">
              <w:tab/>
              <w:t xml:space="preserve">to  </w:t>
            </w:r>
            <w:r w:rsidRPr="00CC05CB">
              <w:tab/>
              <w:t xml:space="preserve">data management  </w:t>
            </w:r>
          </w:p>
          <w:p w:rsidR="00614620" w:rsidRPr="00CC05CB" w:rsidRDefault="00614620" w:rsidP="008E02B3">
            <w:pPr>
              <w:numPr>
                <w:ilvl w:val="0"/>
                <w:numId w:val="5"/>
              </w:numPr>
              <w:spacing w:after="0" w:line="240" w:lineRule="auto"/>
              <w:ind w:hanging="360"/>
              <w:contextualSpacing/>
              <w:jc w:val="left"/>
            </w:pPr>
            <w:r w:rsidRPr="00CC05CB">
              <w:t xml:space="preserve">Data hierarchy.  </w:t>
            </w:r>
          </w:p>
          <w:p w:rsidR="00614620" w:rsidRPr="00CC05CB" w:rsidRDefault="00614620" w:rsidP="008E02B3">
            <w:pPr>
              <w:numPr>
                <w:ilvl w:val="0"/>
                <w:numId w:val="5"/>
              </w:numPr>
              <w:spacing w:after="0" w:line="240" w:lineRule="auto"/>
              <w:ind w:hanging="360"/>
              <w:contextualSpacing/>
              <w:jc w:val="left"/>
            </w:pPr>
            <w:r w:rsidRPr="00CC05CB">
              <w:rPr>
                <w:noProof/>
              </w:rPr>
              <w:drawing>
                <wp:anchor distT="0" distB="0" distL="114300" distR="114300" simplePos="0" relativeHeight="251662336" behindDoc="0" locked="0" layoutInCell="1" allowOverlap="0" wp14:anchorId="55F0145E" wp14:editId="764A3CAD">
                  <wp:simplePos x="0" y="0"/>
                  <wp:positionH relativeFrom="column">
                    <wp:posOffset>2277491</wp:posOffset>
                  </wp:positionH>
                  <wp:positionV relativeFrom="paragraph">
                    <wp:posOffset>-27831</wp:posOffset>
                  </wp:positionV>
                  <wp:extent cx="198120" cy="202692"/>
                  <wp:effectExtent l="0" t="0" r="0" b="0"/>
                  <wp:wrapSquare wrapText="bothSides"/>
                  <wp:docPr id="19805" name="Picture 19805"/>
                  <wp:cNvGraphicFramePr/>
                  <a:graphic xmlns:a="http://schemas.openxmlformats.org/drawingml/2006/main">
                    <a:graphicData uri="http://schemas.openxmlformats.org/drawingml/2006/picture">
                      <pic:pic xmlns:pic="http://schemas.openxmlformats.org/drawingml/2006/picture">
                        <pic:nvPicPr>
                          <pic:cNvPr id="19805" name="Picture 19805"/>
                          <pic:cNvPicPr/>
                        </pic:nvPicPr>
                        <pic:blipFill>
                          <a:blip r:embed="rId7"/>
                          <a:stretch>
                            <a:fillRect/>
                          </a:stretch>
                        </pic:blipFill>
                        <pic:spPr>
                          <a:xfrm>
                            <a:off x="0" y="0"/>
                            <a:ext cx="198120" cy="202692"/>
                          </a:xfrm>
                          <a:prstGeom prst="rect">
                            <a:avLst/>
                          </a:prstGeom>
                        </pic:spPr>
                      </pic:pic>
                    </a:graphicData>
                  </a:graphic>
                </wp:anchor>
              </w:drawing>
            </w:r>
            <w:r w:rsidRPr="00CC05CB">
              <w:t xml:space="preserve">Database management </w:t>
            </w:r>
            <w:proofErr w:type="gramStart"/>
            <w:r w:rsidRPr="00CC05CB">
              <w:t xml:space="preserve">systems </w:t>
            </w:r>
            <w:r w:rsidRPr="00CC05CB">
              <w:rPr>
                <w:rFonts w:eastAsia="Arial"/>
              </w:rPr>
              <w:t xml:space="preserve"> </w:t>
            </w:r>
            <w:r w:rsidRPr="00CC05CB">
              <w:t>Types</w:t>
            </w:r>
            <w:proofErr w:type="gramEnd"/>
            <w:r w:rsidRPr="00CC05CB">
              <w:t xml:space="preserve"> of databases.  </w:t>
            </w:r>
          </w:p>
          <w:p w:rsidR="00614620" w:rsidRPr="00CC05CB" w:rsidRDefault="00614620" w:rsidP="008E02B3">
            <w:pPr>
              <w:numPr>
                <w:ilvl w:val="0"/>
                <w:numId w:val="5"/>
              </w:numPr>
              <w:spacing w:after="0" w:line="240" w:lineRule="auto"/>
              <w:ind w:hanging="360"/>
              <w:contextualSpacing/>
              <w:jc w:val="left"/>
            </w:pPr>
            <w:r w:rsidRPr="00CC05CB">
              <w:t xml:space="preserve">Data warehouse and data mining and their uses.  </w:t>
            </w:r>
          </w:p>
          <w:p w:rsidR="00614620" w:rsidRPr="00CC05CB" w:rsidRDefault="00614620" w:rsidP="008E02B3">
            <w:pPr>
              <w:numPr>
                <w:ilvl w:val="0"/>
                <w:numId w:val="5"/>
              </w:numPr>
              <w:spacing w:after="0" w:line="240" w:lineRule="auto"/>
              <w:ind w:hanging="360"/>
              <w:contextualSpacing/>
              <w:jc w:val="left"/>
            </w:pPr>
            <w:r w:rsidRPr="00CC05CB">
              <w:t xml:space="preserve">Determinants for the choice of database approach.  </w:t>
            </w:r>
          </w:p>
          <w:p w:rsidR="00614620" w:rsidRPr="00CC05CB" w:rsidRDefault="00614620" w:rsidP="008E02B3">
            <w:pPr>
              <w:numPr>
                <w:ilvl w:val="0"/>
                <w:numId w:val="5"/>
              </w:numPr>
              <w:spacing w:after="0" w:line="240" w:lineRule="auto"/>
              <w:ind w:hanging="360"/>
              <w:contextualSpacing/>
              <w:jc w:val="left"/>
            </w:pPr>
            <w:r w:rsidRPr="00CC05CB">
              <w:t xml:space="preserve">Pros and cons of database management approach.  </w:t>
            </w:r>
          </w:p>
          <w:p w:rsidR="00614620" w:rsidRPr="00CC05CB" w:rsidRDefault="00614620" w:rsidP="008E02B3">
            <w:pPr>
              <w:numPr>
                <w:ilvl w:val="0"/>
                <w:numId w:val="5"/>
              </w:numPr>
              <w:spacing w:after="0" w:line="240" w:lineRule="auto"/>
              <w:ind w:hanging="360"/>
              <w:contextualSpacing/>
              <w:jc w:val="left"/>
            </w:pPr>
            <w:r w:rsidRPr="00CC05CB">
              <w:t xml:space="preserve">Database trends, security and quality </w:t>
            </w:r>
          </w:p>
        </w:tc>
        <w:tc>
          <w:tcPr>
            <w:tcW w:w="4748" w:type="dxa"/>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106" w:firstLine="0"/>
              <w:contextualSpacing/>
              <w:jc w:val="left"/>
            </w:pPr>
            <w:r w:rsidRPr="00CC05CB">
              <w:t xml:space="preserve">Formatting and editing data in a Worksheet, &amp;  </w:t>
            </w:r>
          </w:p>
          <w:p w:rsidR="00614620" w:rsidRPr="00CC05CB" w:rsidRDefault="00614620" w:rsidP="008E02B3">
            <w:pPr>
              <w:tabs>
                <w:tab w:val="center" w:pos="1546"/>
              </w:tabs>
              <w:spacing w:after="0" w:line="240" w:lineRule="auto"/>
              <w:ind w:left="0" w:firstLine="0"/>
              <w:contextualSpacing/>
              <w:jc w:val="left"/>
            </w:pPr>
            <w:r w:rsidRPr="00CC05CB">
              <w:t xml:space="preserve">formulas  </w:t>
            </w:r>
            <w:r w:rsidRPr="00CC05CB">
              <w:tab/>
              <w:t xml:space="preserve">  </w:t>
            </w:r>
          </w:p>
          <w:p w:rsidR="00614620" w:rsidRPr="00CC05CB" w:rsidRDefault="00614620" w:rsidP="008E02B3">
            <w:pPr>
              <w:numPr>
                <w:ilvl w:val="0"/>
                <w:numId w:val="6"/>
              </w:numPr>
              <w:spacing w:after="0" w:line="240" w:lineRule="auto"/>
              <w:ind w:hanging="360"/>
              <w:contextualSpacing/>
              <w:jc w:val="left"/>
            </w:pPr>
            <w:r w:rsidRPr="00CC05CB">
              <w:t xml:space="preserve">Inserting comments  </w:t>
            </w:r>
          </w:p>
          <w:p w:rsidR="00614620" w:rsidRPr="00CC05CB" w:rsidRDefault="00614620" w:rsidP="008E02B3">
            <w:pPr>
              <w:numPr>
                <w:ilvl w:val="0"/>
                <w:numId w:val="6"/>
              </w:numPr>
              <w:spacing w:after="0" w:line="240" w:lineRule="auto"/>
              <w:ind w:hanging="360"/>
              <w:contextualSpacing/>
              <w:jc w:val="left"/>
            </w:pPr>
            <w:r w:rsidRPr="00CC05CB">
              <w:t xml:space="preserve">Number  </w:t>
            </w:r>
          </w:p>
          <w:p w:rsidR="00614620" w:rsidRPr="00CC05CB" w:rsidRDefault="00614620" w:rsidP="008E02B3">
            <w:pPr>
              <w:numPr>
                <w:ilvl w:val="0"/>
                <w:numId w:val="6"/>
              </w:numPr>
              <w:spacing w:after="0" w:line="240" w:lineRule="auto"/>
              <w:ind w:hanging="360"/>
              <w:contextualSpacing/>
              <w:jc w:val="left"/>
            </w:pPr>
            <w:r w:rsidRPr="00CC05CB">
              <w:t xml:space="preserve">Font  </w:t>
            </w:r>
          </w:p>
          <w:p w:rsidR="00614620" w:rsidRPr="00CC05CB" w:rsidRDefault="00614620" w:rsidP="008E02B3">
            <w:pPr>
              <w:numPr>
                <w:ilvl w:val="0"/>
                <w:numId w:val="6"/>
              </w:numPr>
              <w:spacing w:after="0" w:line="240" w:lineRule="auto"/>
              <w:ind w:hanging="360"/>
              <w:contextualSpacing/>
              <w:jc w:val="left"/>
            </w:pPr>
            <w:r w:rsidRPr="00CC05CB">
              <w:t xml:space="preserve">Alignment  </w:t>
            </w:r>
          </w:p>
          <w:p w:rsidR="00614620" w:rsidRPr="00CC05CB" w:rsidRDefault="00614620" w:rsidP="008E02B3">
            <w:pPr>
              <w:numPr>
                <w:ilvl w:val="0"/>
                <w:numId w:val="6"/>
              </w:numPr>
              <w:spacing w:after="0" w:line="240" w:lineRule="auto"/>
              <w:ind w:hanging="360"/>
              <w:contextualSpacing/>
              <w:jc w:val="left"/>
            </w:pPr>
            <w:r w:rsidRPr="00CC05CB">
              <w:t xml:space="preserve">Boarders and Fill  </w:t>
            </w:r>
          </w:p>
          <w:p w:rsidR="00614620" w:rsidRPr="00CC05CB" w:rsidRDefault="00614620" w:rsidP="008E02B3">
            <w:pPr>
              <w:numPr>
                <w:ilvl w:val="0"/>
                <w:numId w:val="6"/>
              </w:numPr>
              <w:spacing w:after="0" w:line="240" w:lineRule="auto"/>
              <w:ind w:hanging="360"/>
              <w:contextualSpacing/>
              <w:jc w:val="left"/>
            </w:pPr>
            <w:r w:rsidRPr="00CC05CB">
              <w:t xml:space="preserve">Protection  </w:t>
            </w:r>
          </w:p>
          <w:p w:rsidR="00614620" w:rsidRPr="00CC05CB" w:rsidRDefault="00614620" w:rsidP="008E02B3">
            <w:pPr>
              <w:numPr>
                <w:ilvl w:val="0"/>
                <w:numId w:val="6"/>
              </w:numPr>
              <w:spacing w:after="0" w:line="240" w:lineRule="auto"/>
              <w:ind w:hanging="360"/>
              <w:contextualSpacing/>
              <w:jc w:val="left"/>
            </w:pPr>
            <w:r w:rsidRPr="00CC05CB">
              <w:t xml:space="preserve">Copying, moving and pasting  </w:t>
            </w:r>
          </w:p>
          <w:p w:rsidR="00614620" w:rsidRPr="00CC05CB" w:rsidRDefault="00614620" w:rsidP="008E02B3">
            <w:pPr>
              <w:numPr>
                <w:ilvl w:val="0"/>
                <w:numId w:val="6"/>
              </w:numPr>
              <w:spacing w:after="0" w:line="240" w:lineRule="auto"/>
              <w:ind w:hanging="360"/>
              <w:contextualSpacing/>
              <w:jc w:val="left"/>
            </w:pPr>
            <w:r w:rsidRPr="00CC05CB">
              <w:t xml:space="preserve">Cell referencing and fixing  </w:t>
            </w:r>
          </w:p>
          <w:p w:rsidR="00614620" w:rsidRPr="00CC05CB" w:rsidRDefault="00614620" w:rsidP="008E02B3">
            <w:pPr>
              <w:numPr>
                <w:ilvl w:val="0"/>
                <w:numId w:val="6"/>
              </w:numPr>
              <w:spacing w:after="0" w:line="240" w:lineRule="auto"/>
              <w:ind w:hanging="360"/>
              <w:contextualSpacing/>
              <w:jc w:val="left"/>
            </w:pPr>
            <w:r w:rsidRPr="00CC05CB">
              <w:t xml:space="preserve">Entering Formulas  </w:t>
            </w:r>
          </w:p>
          <w:p w:rsidR="00614620" w:rsidRPr="00CC05CB" w:rsidRDefault="00614620" w:rsidP="008E02B3">
            <w:pPr>
              <w:numPr>
                <w:ilvl w:val="0"/>
                <w:numId w:val="6"/>
              </w:numPr>
              <w:spacing w:after="0" w:line="240" w:lineRule="auto"/>
              <w:ind w:hanging="360"/>
              <w:contextualSpacing/>
              <w:jc w:val="left"/>
            </w:pPr>
            <w:r w:rsidRPr="00CC05CB">
              <w:t xml:space="preserve">Using Functions (Auto sum, average, count, </w:t>
            </w:r>
            <w:proofErr w:type="spellStart"/>
            <w:r w:rsidRPr="00CC05CB">
              <w:t>countif</w:t>
            </w:r>
            <w:proofErr w:type="spellEnd"/>
            <w:r w:rsidRPr="00CC05CB">
              <w:t xml:space="preserve">, max, min, and mode, median, changing cases….)  </w:t>
            </w:r>
          </w:p>
          <w:p w:rsidR="00614620" w:rsidRPr="00CC05CB" w:rsidRDefault="00614620" w:rsidP="008E02B3">
            <w:pPr>
              <w:numPr>
                <w:ilvl w:val="0"/>
                <w:numId w:val="6"/>
              </w:numPr>
              <w:spacing w:after="0" w:line="240" w:lineRule="auto"/>
              <w:ind w:hanging="360"/>
              <w:contextualSpacing/>
              <w:jc w:val="left"/>
            </w:pPr>
            <w:r w:rsidRPr="00CC05CB">
              <w:t xml:space="preserve">Sorting in Ascending and descending order  </w:t>
            </w:r>
          </w:p>
          <w:p w:rsidR="00614620" w:rsidRPr="00CC05CB" w:rsidRDefault="00614620" w:rsidP="008E02B3">
            <w:pPr>
              <w:numPr>
                <w:ilvl w:val="0"/>
                <w:numId w:val="6"/>
              </w:numPr>
              <w:spacing w:after="0" w:line="240" w:lineRule="auto"/>
              <w:ind w:hanging="360"/>
              <w:contextualSpacing/>
              <w:jc w:val="left"/>
            </w:pPr>
            <w:r w:rsidRPr="00CC05CB">
              <w:t xml:space="preserve">Customized sorting  </w:t>
            </w:r>
          </w:p>
          <w:p w:rsidR="00614620" w:rsidRPr="00CC05CB" w:rsidRDefault="00614620" w:rsidP="008E02B3">
            <w:pPr>
              <w:numPr>
                <w:ilvl w:val="0"/>
                <w:numId w:val="6"/>
              </w:numPr>
              <w:spacing w:after="0" w:line="240" w:lineRule="auto"/>
              <w:ind w:hanging="360"/>
              <w:contextualSpacing/>
              <w:jc w:val="left"/>
            </w:pPr>
            <w:r w:rsidRPr="00CC05CB">
              <w:t xml:space="preserve">Subtotals  for  </w:t>
            </w:r>
            <w:r w:rsidRPr="00CC05CB">
              <w:tab/>
              <w:t xml:space="preserve">different  </w:t>
            </w:r>
            <w:r w:rsidRPr="00CC05CB">
              <w:tab/>
              <w:t xml:space="preserve">columns  </w:t>
            </w:r>
            <w:r w:rsidRPr="00CC05CB">
              <w:tab/>
              <w:t xml:space="preserve">with Summaries  </w:t>
            </w:r>
          </w:p>
          <w:p w:rsidR="00614620" w:rsidRPr="00CC05CB" w:rsidRDefault="00614620" w:rsidP="008E02B3">
            <w:pPr>
              <w:numPr>
                <w:ilvl w:val="0"/>
                <w:numId w:val="6"/>
              </w:numPr>
              <w:spacing w:after="0" w:line="240" w:lineRule="auto"/>
              <w:ind w:hanging="360"/>
              <w:contextualSpacing/>
              <w:jc w:val="left"/>
            </w:pPr>
            <w:r w:rsidRPr="00CC05CB">
              <w:t xml:space="preserve">Auto filtering and customized filtering  </w:t>
            </w:r>
          </w:p>
          <w:p w:rsidR="00614620" w:rsidRPr="00CC05CB" w:rsidRDefault="00614620" w:rsidP="008E02B3">
            <w:pPr>
              <w:numPr>
                <w:ilvl w:val="0"/>
                <w:numId w:val="6"/>
              </w:numPr>
              <w:spacing w:after="0" w:line="240" w:lineRule="auto"/>
              <w:ind w:hanging="360"/>
              <w:contextualSpacing/>
              <w:jc w:val="left"/>
            </w:pPr>
            <w:r w:rsidRPr="00CC05CB">
              <w:t xml:space="preserve">Using the Chart wizard  </w:t>
            </w:r>
          </w:p>
          <w:p w:rsidR="00614620" w:rsidRPr="00CC05CB" w:rsidRDefault="00614620" w:rsidP="008E02B3">
            <w:pPr>
              <w:numPr>
                <w:ilvl w:val="0"/>
                <w:numId w:val="6"/>
              </w:numPr>
              <w:spacing w:after="0" w:line="240" w:lineRule="auto"/>
              <w:ind w:hanging="360"/>
              <w:contextualSpacing/>
              <w:jc w:val="left"/>
            </w:pPr>
            <w:r w:rsidRPr="00CC05CB">
              <w:t xml:space="preserve">Standard and custom types  </w:t>
            </w:r>
          </w:p>
          <w:p w:rsidR="00614620" w:rsidRPr="00CC05CB" w:rsidRDefault="00614620" w:rsidP="008E02B3">
            <w:pPr>
              <w:numPr>
                <w:ilvl w:val="0"/>
                <w:numId w:val="6"/>
              </w:numPr>
              <w:spacing w:after="0" w:line="240" w:lineRule="auto"/>
              <w:ind w:hanging="360"/>
              <w:contextualSpacing/>
              <w:jc w:val="left"/>
            </w:pPr>
            <w:r w:rsidRPr="00CC05CB">
              <w:t xml:space="preserve">Format chart areas  </w:t>
            </w:r>
          </w:p>
          <w:p w:rsidR="00614620" w:rsidRPr="00CC05CB" w:rsidRDefault="00614620" w:rsidP="008E02B3">
            <w:pPr>
              <w:numPr>
                <w:ilvl w:val="0"/>
                <w:numId w:val="6"/>
              </w:numPr>
              <w:spacing w:after="0" w:line="240" w:lineRule="auto"/>
              <w:ind w:hanging="360"/>
              <w:contextualSpacing/>
              <w:jc w:val="left"/>
            </w:pPr>
            <w:r w:rsidRPr="00CC05CB">
              <w:t xml:space="preserve">Selecting chart location  </w:t>
            </w:r>
          </w:p>
          <w:p w:rsidR="00614620" w:rsidRPr="00CC05CB" w:rsidRDefault="00614620" w:rsidP="008E02B3">
            <w:pPr>
              <w:spacing w:after="0" w:line="240" w:lineRule="auto"/>
              <w:contextualSpacing/>
              <w:jc w:val="left"/>
            </w:pPr>
          </w:p>
        </w:tc>
        <w:tc>
          <w:tcPr>
            <w:tcW w:w="1025" w:type="dxa"/>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108" w:firstLine="0"/>
              <w:contextualSpacing/>
              <w:jc w:val="left"/>
            </w:pPr>
            <w:r w:rsidRPr="00CC05CB">
              <w:t xml:space="preserve">4 weeks  </w:t>
            </w:r>
          </w:p>
          <w:p w:rsidR="00614620" w:rsidRPr="00CC05CB" w:rsidRDefault="00614620" w:rsidP="008E02B3">
            <w:pPr>
              <w:spacing w:after="0" w:line="240" w:lineRule="auto"/>
              <w:ind w:left="108" w:firstLine="0"/>
              <w:contextualSpacing/>
              <w:jc w:val="left"/>
            </w:pPr>
            <w:r w:rsidRPr="00CC05CB">
              <w:t xml:space="preserve">(20 Hours)  </w:t>
            </w:r>
          </w:p>
        </w:tc>
      </w:tr>
      <w:tr w:rsidR="00614620" w:rsidRPr="00CC05CB" w:rsidTr="008E02B3">
        <w:tblPrEx>
          <w:tblCellMar>
            <w:top w:w="14" w:type="dxa"/>
            <w:left w:w="0" w:type="dxa"/>
            <w:right w:w="0" w:type="dxa"/>
          </w:tblCellMar>
        </w:tblPrEx>
        <w:trPr>
          <w:gridAfter w:val="1"/>
          <w:wAfter w:w="35" w:type="dxa"/>
          <w:trHeight w:val="5240"/>
        </w:trPr>
        <w:tc>
          <w:tcPr>
            <w:tcW w:w="4163" w:type="dxa"/>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108" w:firstLine="0"/>
              <w:contextualSpacing/>
              <w:jc w:val="left"/>
            </w:pPr>
            <w:r w:rsidRPr="00CC05CB">
              <w:t xml:space="preserve">Developing </w:t>
            </w:r>
            <w:r w:rsidRPr="00CC05CB">
              <w:tab/>
              <w:t xml:space="preserve">Solutions/systems </w:t>
            </w:r>
            <w:r w:rsidRPr="00CC05CB">
              <w:tab/>
              <w:t xml:space="preserve">for information Management   </w:t>
            </w:r>
          </w:p>
          <w:p w:rsidR="00614620" w:rsidRPr="00CC05CB" w:rsidRDefault="00614620" w:rsidP="008E02B3">
            <w:pPr>
              <w:numPr>
                <w:ilvl w:val="0"/>
                <w:numId w:val="7"/>
              </w:numPr>
              <w:spacing w:after="0" w:line="240" w:lineRule="auto"/>
              <w:ind w:left="451" w:hanging="360"/>
              <w:contextualSpacing/>
            </w:pPr>
            <w:r w:rsidRPr="00CC05CB">
              <w:t xml:space="preserve">System development methodology and approaches.  </w:t>
            </w:r>
          </w:p>
          <w:p w:rsidR="00614620" w:rsidRPr="00CC05CB" w:rsidRDefault="00614620" w:rsidP="008E02B3">
            <w:pPr>
              <w:numPr>
                <w:ilvl w:val="0"/>
                <w:numId w:val="7"/>
              </w:numPr>
              <w:spacing w:after="0" w:line="240" w:lineRule="auto"/>
              <w:ind w:left="451" w:hanging="360"/>
              <w:contextualSpacing/>
            </w:pPr>
            <w:r w:rsidRPr="00CC05CB">
              <w:t xml:space="preserve">End users and information </w:t>
            </w:r>
            <w:proofErr w:type="gramStart"/>
            <w:r w:rsidRPr="00CC05CB">
              <w:t>systems  (</w:t>
            </w:r>
            <w:proofErr w:type="gramEnd"/>
            <w:r w:rsidRPr="00CC05CB">
              <w:t xml:space="preserve">IS) specialists.  </w:t>
            </w:r>
          </w:p>
          <w:p w:rsidR="00614620" w:rsidRPr="00CC05CB" w:rsidRDefault="00614620" w:rsidP="008E02B3">
            <w:pPr>
              <w:numPr>
                <w:ilvl w:val="0"/>
                <w:numId w:val="7"/>
              </w:numPr>
              <w:spacing w:after="0" w:line="240" w:lineRule="auto"/>
              <w:ind w:left="451" w:hanging="360"/>
              <w:contextualSpacing/>
            </w:pPr>
            <w:r w:rsidRPr="00CC05CB">
              <w:t xml:space="preserve">Steps of the information systems development cycle.  </w:t>
            </w:r>
          </w:p>
          <w:p w:rsidR="00614620" w:rsidRPr="00CC05CB" w:rsidRDefault="00614620" w:rsidP="008E02B3">
            <w:pPr>
              <w:numPr>
                <w:ilvl w:val="0"/>
                <w:numId w:val="7"/>
              </w:numPr>
              <w:spacing w:after="0" w:line="240" w:lineRule="auto"/>
              <w:ind w:left="451" w:hanging="360"/>
              <w:contextualSpacing/>
            </w:pPr>
            <w:r w:rsidRPr="00CC05CB">
              <w:t xml:space="preserve">Systems development approaches.  </w:t>
            </w:r>
          </w:p>
          <w:p w:rsidR="00614620" w:rsidRPr="00CC05CB" w:rsidRDefault="00614620" w:rsidP="008E02B3">
            <w:pPr>
              <w:numPr>
                <w:ilvl w:val="0"/>
                <w:numId w:val="7"/>
              </w:numPr>
              <w:spacing w:after="0" w:line="240" w:lineRule="auto"/>
              <w:ind w:left="451" w:hanging="360"/>
              <w:contextualSpacing/>
            </w:pPr>
            <w:r w:rsidRPr="00CC05CB">
              <w:t xml:space="preserve">Identify the activities involved in the implementation of new information systems.  </w:t>
            </w:r>
          </w:p>
          <w:p w:rsidR="00614620" w:rsidRPr="00CC05CB" w:rsidRDefault="00614620" w:rsidP="008E02B3">
            <w:pPr>
              <w:numPr>
                <w:ilvl w:val="0"/>
                <w:numId w:val="7"/>
              </w:numPr>
              <w:spacing w:after="0" w:line="240" w:lineRule="auto"/>
              <w:ind w:left="451" w:hanging="360"/>
              <w:contextualSpacing/>
            </w:pPr>
            <w:r w:rsidRPr="00CC05CB">
              <w:t xml:space="preserve">Compare and contrast the four basic system conversion strategies.  </w:t>
            </w:r>
          </w:p>
          <w:p w:rsidR="00614620" w:rsidRPr="00CC05CB" w:rsidRDefault="00614620" w:rsidP="008E02B3">
            <w:pPr>
              <w:numPr>
                <w:ilvl w:val="0"/>
                <w:numId w:val="7"/>
              </w:numPr>
              <w:spacing w:after="0" w:line="240" w:lineRule="auto"/>
              <w:ind w:left="451" w:hanging="360"/>
              <w:contextualSpacing/>
            </w:pPr>
            <w:r w:rsidRPr="00CC05CB">
              <w:t xml:space="preserve">End user computing &amp; development  </w:t>
            </w:r>
          </w:p>
          <w:p w:rsidR="00614620" w:rsidRPr="00CC05CB" w:rsidRDefault="00614620" w:rsidP="008E02B3">
            <w:pPr>
              <w:numPr>
                <w:ilvl w:val="0"/>
                <w:numId w:val="7"/>
              </w:numPr>
              <w:spacing w:after="0" w:line="240" w:lineRule="auto"/>
              <w:ind w:left="451" w:hanging="360"/>
              <w:contextualSpacing/>
            </w:pPr>
            <w:r w:rsidRPr="00CC05CB">
              <w:t xml:space="preserve">Information systems acquisition (inhouse development vs. </w:t>
            </w:r>
          </w:p>
          <w:p w:rsidR="00614620" w:rsidRPr="00CC05CB" w:rsidRDefault="00614620" w:rsidP="008E02B3">
            <w:pPr>
              <w:spacing w:after="0" w:line="240" w:lineRule="auto"/>
              <w:ind w:left="452" w:firstLine="0"/>
              <w:contextualSpacing/>
              <w:jc w:val="left"/>
            </w:pPr>
            <w:r w:rsidRPr="00CC05CB">
              <w:t xml:space="preserve">outsourcing)  </w:t>
            </w:r>
          </w:p>
        </w:tc>
        <w:tc>
          <w:tcPr>
            <w:tcW w:w="4748" w:type="dxa"/>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106" w:firstLine="0"/>
              <w:contextualSpacing/>
              <w:jc w:val="left"/>
            </w:pPr>
            <w:r w:rsidRPr="00CC05CB">
              <w:t xml:space="preserve">Logical functions  </w:t>
            </w:r>
          </w:p>
          <w:p w:rsidR="00614620" w:rsidRPr="00CC05CB" w:rsidRDefault="00614620" w:rsidP="008E02B3">
            <w:pPr>
              <w:numPr>
                <w:ilvl w:val="0"/>
                <w:numId w:val="8"/>
              </w:numPr>
              <w:spacing w:after="0" w:line="240" w:lineRule="auto"/>
              <w:ind w:hanging="360"/>
              <w:contextualSpacing/>
              <w:jc w:val="left"/>
            </w:pPr>
            <w:r w:rsidRPr="00CC05CB">
              <w:t xml:space="preserve">Introduction of the IF statement  </w:t>
            </w:r>
          </w:p>
          <w:p w:rsidR="00614620" w:rsidRPr="00CC05CB" w:rsidRDefault="00614620" w:rsidP="008E02B3">
            <w:pPr>
              <w:numPr>
                <w:ilvl w:val="0"/>
                <w:numId w:val="8"/>
              </w:numPr>
              <w:spacing w:after="0" w:line="240" w:lineRule="auto"/>
              <w:ind w:hanging="360"/>
              <w:contextualSpacing/>
              <w:jc w:val="left"/>
            </w:pPr>
            <w:r w:rsidRPr="00CC05CB">
              <w:t xml:space="preserve">Inbuilt and typed IF statements  </w:t>
            </w:r>
          </w:p>
          <w:p w:rsidR="00614620" w:rsidRPr="00CC05CB" w:rsidRDefault="00614620" w:rsidP="008E02B3">
            <w:pPr>
              <w:numPr>
                <w:ilvl w:val="0"/>
                <w:numId w:val="8"/>
              </w:numPr>
              <w:spacing w:after="0" w:line="240" w:lineRule="auto"/>
              <w:ind w:hanging="360"/>
              <w:contextualSpacing/>
              <w:jc w:val="left"/>
            </w:pPr>
            <w:r w:rsidRPr="00CC05CB">
              <w:t xml:space="preserve">Simple IF  </w:t>
            </w:r>
          </w:p>
          <w:p w:rsidR="00614620" w:rsidRPr="00CC05CB" w:rsidRDefault="00614620" w:rsidP="008E02B3">
            <w:pPr>
              <w:numPr>
                <w:ilvl w:val="0"/>
                <w:numId w:val="8"/>
              </w:numPr>
              <w:spacing w:after="0" w:line="240" w:lineRule="auto"/>
              <w:ind w:hanging="360"/>
              <w:contextualSpacing/>
              <w:jc w:val="left"/>
            </w:pPr>
            <w:r w:rsidRPr="00CC05CB">
              <w:t xml:space="preserve">Nested IF  </w:t>
            </w:r>
          </w:p>
          <w:p w:rsidR="00614620" w:rsidRPr="00CC05CB" w:rsidRDefault="00614620" w:rsidP="008E02B3">
            <w:pPr>
              <w:numPr>
                <w:ilvl w:val="0"/>
                <w:numId w:val="8"/>
              </w:numPr>
              <w:spacing w:after="0" w:line="240" w:lineRule="auto"/>
              <w:ind w:hanging="360"/>
              <w:contextualSpacing/>
              <w:jc w:val="left"/>
            </w:pPr>
            <w:r w:rsidRPr="00CC05CB">
              <w:t xml:space="preserve">General functions  </w:t>
            </w:r>
          </w:p>
          <w:p w:rsidR="00614620" w:rsidRPr="00CC05CB" w:rsidRDefault="00614620" w:rsidP="008E02B3">
            <w:pPr>
              <w:numPr>
                <w:ilvl w:val="0"/>
                <w:numId w:val="8"/>
              </w:numPr>
              <w:spacing w:after="0" w:line="240" w:lineRule="auto"/>
              <w:ind w:hanging="360"/>
              <w:contextualSpacing/>
              <w:jc w:val="left"/>
            </w:pPr>
            <w:r w:rsidRPr="00CC05CB">
              <w:t xml:space="preserve">Applications of the IF function-Grading, Tax (URA PAYE new and old)  </w:t>
            </w:r>
          </w:p>
          <w:p w:rsidR="00614620" w:rsidRPr="00CC05CB" w:rsidRDefault="00614620" w:rsidP="008E02B3">
            <w:pPr>
              <w:spacing w:after="0" w:line="240" w:lineRule="auto"/>
              <w:ind w:left="106" w:firstLine="0"/>
              <w:contextualSpacing/>
              <w:jc w:val="left"/>
            </w:pPr>
            <w:r w:rsidRPr="00CC05CB">
              <w:t xml:space="preserve">  </w:t>
            </w:r>
          </w:p>
        </w:tc>
        <w:tc>
          <w:tcPr>
            <w:tcW w:w="1025" w:type="dxa"/>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108" w:firstLine="0"/>
              <w:contextualSpacing/>
              <w:jc w:val="left"/>
            </w:pPr>
            <w:r w:rsidRPr="00CC05CB">
              <w:t xml:space="preserve">4 weeks  </w:t>
            </w:r>
          </w:p>
          <w:p w:rsidR="00614620" w:rsidRPr="00CC05CB" w:rsidRDefault="00614620" w:rsidP="008E02B3">
            <w:pPr>
              <w:spacing w:after="0" w:line="240" w:lineRule="auto"/>
              <w:ind w:left="108" w:firstLine="0"/>
              <w:contextualSpacing/>
              <w:jc w:val="left"/>
            </w:pPr>
            <w:r w:rsidRPr="00CC05CB">
              <w:t xml:space="preserve">20 Hours   </w:t>
            </w:r>
          </w:p>
          <w:p w:rsidR="00614620" w:rsidRPr="00CC05CB" w:rsidRDefault="00614620" w:rsidP="008E02B3">
            <w:pPr>
              <w:spacing w:after="0" w:line="240" w:lineRule="auto"/>
              <w:ind w:left="108" w:firstLine="0"/>
              <w:contextualSpacing/>
              <w:jc w:val="left"/>
            </w:pPr>
            <w:r w:rsidRPr="00CC05CB">
              <w:t xml:space="preserve">  </w:t>
            </w:r>
          </w:p>
        </w:tc>
      </w:tr>
    </w:tbl>
    <w:p w:rsidR="00614620" w:rsidRPr="00CC05CB" w:rsidRDefault="00614620" w:rsidP="008E02B3">
      <w:pPr>
        <w:spacing w:after="0" w:line="259" w:lineRule="auto"/>
        <w:ind w:left="0" w:firstLine="0"/>
      </w:pPr>
    </w:p>
    <w:tbl>
      <w:tblPr>
        <w:tblStyle w:val="TableGrid"/>
        <w:tblW w:w="9922" w:type="dxa"/>
        <w:tblInd w:w="279" w:type="dxa"/>
        <w:tblCellMar>
          <w:top w:w="12" w:type="dxa"/>
          <w:left w:w="58" w:type="dxa"/>
        </w:tblCellMar>
        <w:tblLook w:val="04A0" w:firstRow="1" w:lastRow="0" w:firstColumn="1" w:lastColumn="0" w:noHBand="0" w:noVBand="1"/>
      </w:tblPr>
      <w:tblGrid>
        <w:gridCol w:w="166"/>
        <w:gridCol w:w="3803"/>
        <w:gridCol w:w="5108"/>
        <w:gridCol w:w="845"/>
      </w:tblGrid>
      <w:tr w:rsidR="00614620" w:rsidRPr="00CC05CB" w:rsidTr="008E02B3">
        <w:trPr>
          <w:trHeight w:val="660"/>
        </w:trPr>
        <w:tc>
          <w:tcPr>
            <w:tcW w:w="3969" w:type="dxa"/>
            <w:gridSpan w:val="2"/>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394" w:hanging="204"/>
              <w:contextualSpacing/>
              <w:jc w:val="left"/>
            </w:pPr>
            <w:r w:rsidRPr="00CC05CB">
              <w:rPr>
                <w:noProof/>
              </w:rPr>
              <w:drawing>
                <wp:anchor distT="0" distB="0" distL="114300" distR="114300" simplePos="0" relativeHeight="251663360" behindDoc="1" locked="0" layoutInCell="1" allowOverlap="0" wp14:anchorId="1906B395" wp14:editId="312422FD">
                  <wp:simplePos x="0" y="0"/>
                  <wp:positionH relativeFrom="column">
                    <wp:posOffset>57912</wp:posOffset>
                  </wp:positionH>
                  <wp:positionV relativeFrom="paragraph">
                    <wp:posOffset>-25711</wp:posOffset>
                  </wp:positionV>
                  <wp:extent cx="76200" cy="109728"/>
                  <wp:effectExtent l="0" t="0" r="0" b="0"/>
                  <wp:wrapNone/>
                  <wp:docPr id="295651" name="Picture 295651"/>
                  <wp:cNvGraphicFramePr/>
                  <a:graphic xmlns:a="http://schemas.openxmlformats.org/drawingml/2006/main">
                    <a:graphicData uri="http://schemas.openxmlformats.org/drawingml/2006/picture">
                      <pic:pic xmlns:pic="http://schemas.openxmlformats.org/drawingml/2006/picture">
                        <pic:nvPicPr>
                          <pic:cNvPr id="295651" name="Picture 295651"/>
                          <pic:cNvPicPr/>
                        </pic:nvPicPr>
                        <pic:blipFill>
                          <a:blip r:embed="rId10"/>
                          <a:stretch>
                            <a:fillRect/>
                          </a:stretch>
                        </pic:blipFill>
                        <pic:spPr>
                          <a:xfrm>
                            <a:off x="0" y="0"/>
                            <a:ext cx="76200" cy="109728"/>
                          </a:xfrm>
                          <a:prstGeom prst="rect">
                            <a:avLst/>
                          </a:prstGeom>
                        </pic:spPr>
                      </pic:pic>
                    </a:graphicData>
                  </a:graphic>
                </wp:anchor>
              </w:drawing>
            </w:r>
            <w:r w:rsidRPr="00CC05CB">
              <w:rPr>
                <w:rFonts w:eastAsia="Arial"/>
              </w:rPr>
              <w:t xml:space="preserve"> </w:t>
            </w:r>
            <w:proofErr w:type="gramStart"/>
            <w:r w:rsidRPr="00CC05CB">
              <w:t>Managing  information</w:t>
            </w:r>
            <w:proofErr w:type="gramEnd"/>
            <w:r w:rsidRPr="00CC05CB">
              <w:t xml:space="preserve">  </w:t>
            </w:r>
            <w:r w:rsidRPr="00CC05CB">
              <w:tab/>
              <w:t xml:space="preserve">systems development.  </w:t>
            </w:r>
          </w:p>
        </w:tc>
        <w:tc>
          <w:tcPr>
            <w:tcW w:w="5108" w:type="dxa"/>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0" w:firstLine="0"/>
              <w:contextualSpacing/>
              <w:jc w:val="left"/>
            </w:pPr>
            <w:r w:rsidRPr="00CC05CB">
              <w:t xml:space="preserve"> </w:t>
            </w:r>
          </w:p>
        </w:tc>
        <w:tc>
          <w:tcPr>
            <w:tcW w:w="845" w:type="dxa"/>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2" w:firstLine="0"/>
              <w:contextualSpacing/>
              <w:jc w:val="left"/>
            </w:pPr>
            <w:r w:rsidRPr="00CC05CB">
              <w:t xml:space="preserve"> </w:t>
            </w:r>
          </w:p>
        </w:tc>
      </w:tr>
      <w:tr w:rsidR="00614620" w:rsidRPr="00CC05CB" w:rsidTr="008E02B3">
        <w:trPr>
          <w:gridBefore w:val="1"/>
          <w:wBefore w:w="166" w:type="dxa"/>
          <w:trHeight w:val="2604"/>
        </w:trPr>
        <w:tc>
          <w:tcPr>
            <w:tcW w:w="3803" w:type="dxa"/>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50" w:firstLine="0"/>
              <w:contextualSpacing/>
              <w:jc w:val="left"/>
            </w:pPr>
            <w:r w:rsidRPr="00CC05CB">
              <w:lastRenderedPageBreak/>
              <w:t xml:space="preserve">Information Systems Security and Ethical Challenges /Aspects  </w:t>
            </w:r>
          </w:p>
          <w:p w:rsidR="00614620" w:rsidRPr="00CC05CB" w:rsidRDefault="00614620" w:rsidP="008E02B3">
            <w:pPr>
              <w:numPr>
                <w:ilvl w:val="0"/>
                <w:numId w:val="9"/>
              </w:numPr>
              <w:spacing w:after="0" w:line="240" w:lineRule="auto"/>
              <w:ind w:hanging="360"/>
              <w:contextualSpacing/>
              <w:jc w:val="left"/>
            </w:pPr>
            <w:r w:rsidRPr="00CC05CB">
              <w:t xml:space="preserve">Introduction to information security   </w:t>
            </w:r>
          </w:p>
          <w:p w:rsidR="00614620" w:rsidRPr="00CC05CB" w:rsidRDefault="00614620" w:rsidP="008E02B3">
            <w:pPr>
              <w:numPr>
                <w:ilvl w:val="0"/>
                <w:numId w:val="9"/>
              </w:numPr>
              <w:spacing w:after="0" w:line="240" w:lineRule="auto"/>
              <w:ind w:hanging="360"/>
              <w:contextualSpacing/>
              <w:jc w:val="left"/>
            </w:pPr>
            <w:r w:rsidRPr="00CC05CB">
              <w:t xml:space="preserve">Security requirements  </w:t>
            </w:r>
          </w:p>
          <w:p w:rsidR="00614620" w:rsidRPr="00CC05CB" w:rsidRDefault="00614620" w:rsidP="008E02B3">
            <w:pPr>
              <w:numPr>
                <w:ilvl w:val="0"/>
                <w:numId w:val="9"/>
              </w:numPr>
              <w:spacing w:after="0" w:line="240" w:lineRule="auto"/>
              <w:ind w:hanging="360"/>
              <w:contextualSpacing/>
              <w:jc w:val="left"/>
            </w:pPr>
            <w:r w:rsidRPr="00CC05CB">
              <w:t xml:space="preserve">Ethical issues in how the use of information technologies.  </w:t>
            </w:r>
          </w:p>
          <w:p w:rsidR="00614620" w:rsidRPr="00CC05CB" w:rsidRDefault="00614620" w:rsidP="008E02B3">
            <w:pPr>
              <w:numPr>
                <w:ilvl w:val="0"/>
                <w:numId w:val="9"/>
              </w:numPr>
              <w:spacing w:after="0" w:line="240" w:lineRule="auto"/>
              <w:ind w:hanging="360"/>
              <w:contextualSpacing/>
              <w:jc w:val="left"/>
            </w:pPr>
            <w:r w:rsidRPr="00CC05CB">
              <w:t xml:space="preserve">Security threats, management strategies and </w:t>
            </w:r>
            <w:proofErr w:type="spellStart"/>
            <w:r w:rsidRPr="00CC05CB">
              <w:t>defences</w:t>
            </w:r>
            <w:proofErr w:type="spellEnd"/>
            <w:r w:rsidRPr="00CC05CB">
              <w:t xml:space="preserve">.  </w:t>
            </w:r>
          </w:p>
          <w:p w:rsidR="00614620" w:rsidRPr="00CC05CB" w:rsidRDefault="00614620" w:rsidP="008E02B3">
            <w:pPr>
              <w:spacing w:after="0" w:line="240" w:lineRule="auto"/>
              <w:ind w:left="394" w:firstLine="0"/>
              <w:contextualSpacing/>
              <w:jc w:val="left"/>
            </w:pPr>
            <w:r w:rsidRPr="00CC05CB">
              <w:t xml:space="preserve">  </w:t>
            </w:r>
          </w:p>
        </w:tc>
        <w:tc>
          <w:tcPr>
            <w:tcW w:w="5108" w:type="dxa"/>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48" w:firstLine="0"/>
              <w:contextualSpacing/>
              <w:jc w:val="left"/>
            </w:pPr>
            <w:r w:rsidRPr="00CC05CB">
              <w:t xml:space="preserve">Financial functions  </w:t>
            </w:r>
          </w:p>
          <w:p w:rsidR="00614620" w:rsidRPr="00CC05CB" w:rsidRDefault="00614620" w:rsidP="008E02B3">
            <w:pPr>
              <w:numPr>
                <w:ilvl w:val="0"/>
                <w:numId w:val="10"/>
              </w:numPr>
              <w:spacing w:after="0" w:line="240" w:lineRule="auto"/>
              <w:ind w:hanging="360"/>
              <w:contextualSpacing/>
              <w:jc w:val="left"/>
            </w:pPr>
            <w:r w:rsidRPr="00CC05CB">
              <w:t xml:space="preserve">Financial Modelling  </w:t>
            </w:r>
            <w:r w:rsidRPr="00CC05CB">
              <w:tab/>
              <w:t xml:space="preserve">  </w:t>
            </w:r>
          </w:p>
          <w:p w:rsidR="00614620" w:rsidRPr="00CC05CB" w:rsidRDefault="00614620" w:rsidP="008E02B3">
            <w:pPr>
              <w:numPr>
                <w:ilvl w:val="0"/>
                <w:numId w:val="10"/>
              </w:numPr>
              <w:spacing w:after="0" w:line="240" w:lineRule="auto"/>
              <w:ind w:hanging="360"/>
              <w:contextualSpacing/>
              <w:jc w:val="left"/>
            </w:pPr>
            <w:r w:rsidRPr="00CC05CB">
              <w:t xml:space="preserve">PV, FV, NPV, IRR  </w:t>
            </w:r>
          </w:p>
          <w:p w:rsidR="00614620" w:rsidRPr="00CC05CB" w:rsidRDefault="00614620" w:rsidP="008E02B3">
            <w:pPr>
              <w:numPr>
                <w:ilvl w:val="0"/>
                <w:numId w:val="10"/>
              </w:numPr>
              <w:spacing w:after="0" w:line="240" w:lineRule="auto"/>
              <w:ind w:hanging="360"/>
              <w:contextualSpacing/>
              <w:jc w:val="left"/>
            </w:pPr>
            <w:r w:rsidRPr="00CC05CB">
              <w:t xml:space="preserve">Loan Amortization  </w:t>
            </w:r>
          </w:p>
          <w:p w:rsidR="00614620" w:rsidRPr="00CC05CB" w:rsidRDefault="00614620" w:rsidP="008E02B3">
            <w:pPr>
              <w:numPr>
                <w:ilvl w:val="0"/>
                <w:numId w:val="10"/>
              </w:numPr>
              <w:spacing w:after="0" w:line="240" w:lineRule="auto"/>
              <w:ind w:hanging="360"/>
              <w:contextualSpacing/>
              <w:jc w:val="left"/>
            </w:pPr>
            <w:r w:rsidRPr="00CC05CB">
              <w:t xml:space="preserve">Depreciation models (SLN,DB,DDB SYD  </w:t>
            </w:r>
          </w:p>
          <w:p w:rsidR="00614620" w:rsidRPr="00CC05CB" w:rsidRDefault="00614620" w:rsidP="008E02B3">
            <w:pPr>
              <w:spacing w:after="0" w:line="240" w:lineRule="auto"/>
              <w:ind w:left="360" w:firstLine="0"/>
              <w:contextualSpacing/>
              <w:jc w:val="left"/>
            </w:pPr>
            <w:proofErr w:type="spellStart"/>
            <w:r w:rsidRPr="00CC05CB">
              <w:t>etc</w:t>
            </w:r>
            <w:proofErr w:type="spellEnd"/>
            <w:r w:rsidRPr="00CC05CB">
              <w:t xml:space="preserve">)  </w:t>
            </w:r>
          </w:p>
          <w:p w:rsidR="00614620" w:rsidRPr="00CC05CB" w:rsidRDefault="00614620" w:rsidP="008E02B3">
            <w:pPr>
              <w:spacing w:after="0" w:line="240" w:lineRule="auto"/>
              <w:ind w:left="48" w:firstLine="0"/>
              <w:contextualSpacing/>
              <w:jc w:val="left"/>
            </w:pPr>
            <w:r w:rsidRPr="00CC05CB">
              <w:t xml:space="preserve">  </w:t>
            </w:r>
          </w:p>
        </w:tc>
        <w:tc>
          <w:tcPr>
            <w:tcW w:w="845" w:type="dxa"/>
            <w:tcBorders>
              <w:top w:val="single" w:sz="4" w:space="0" w:color="000000"/>
              <w:left w:val="single" w:sz="4" w:space="0" w:color="000000"/>
              <w:bottom w:val="single" w:sz="4" w:space="0" w:color="000000"/>
              <w:right w:val="single" w:sz="4" w:space="0" w:color="000000"/>
            </w:tcBorders>
          </w:tcPr>
          <w:p w:rsidR="00614620" w:rsidRPr="00CC05CB" w:rsidRDefault="00614620" w:rsidP="008E02B3">
            <w:pPr>
              <w:spacing w:after="0" w:line="240" w:lineRule="auto"/>
              <w:ind w:left="50" w:firstLine="0"/>
              <w:contextualSpacing/>
              <w:jc w:val="left"/>
            </w:pPr>
            <w:r w:rsidRPr="00CC05CB">
              <w:t xml:space="preserve">1 week  </w:t>
            </w:r>
          </w:p>
          <w:p w:rsidR="00614620" w:rsidRPr="00CC05CB" w:rsidRDefault="00614620" w:rsidP="008E02B3">
            <w:pPr>
              <w:spacing w:after="0" w:line="240" w:lineRule="auto"/>
              <w:ind w:left="50" w:firstLine="0"/>
              <w:contextualSpacing/>
              <w:jc w:val="left"/>
            </w:pPr>
            <w:r w:rsidRPr="00CC05CB">
              <w:t xml:space="preserve">(5 Hours)   </w:t>
            </w:r>
          </w:p>
          <w:p w:rsidR="00614620" w:rsidRPr="00CC05CB" w:rsidRDefault="00614620" w:rsidP="008E02B3">
            <w:pPr>
              <w:spacing w:after="0" w:line="240" w:lineRule="auto"/>
              <w:ind w:left="50" w:firstLine="0"/>
              <w:contextualSpacing/>
              <w:jc w:val="left"/>
            </w:pPr>
            <w:r w:rsidRPr="00CC05CB">
              <w:t xml:space="preserve">  </w:t>
            </w:r>
          </w:p>
        </w:tc>
      </w:tr>
    </w:tbl>
    <w:p w:rsidR="008E02B3" w:rsidRDefault="008E02B3" w:rsidP="008E02B3">
      <w:pPr>
        <w:spacing w:after="8"/>
        <w:ind w:right="399"/>
        <w:jc w:val="left"/>
        <w:rPr>
          <w:b/>
        </w:rPr>
      </w:pPr>
    </w:p>
    <w:p w:rsidR="00614620" w:rsidRPr="00CC05CB" w:rsidRDefault="00614620" w:rsidP="008E02B3">
      <w:pPr>
        <w:spacing w:after="8"/>
        <w:ind w:right="399"/>
        <w:jc w:val="left"/>
      </w:pPr>
      <w:r w:rsidRPr="00CC05CB">
        <w:rPr>
          <w:b/>
        </w:rPr>
        <w:t xml:space="preserve">Mode of Delivery </w:t>
      </w:r>
      <w:r w:rsidRPr="00CC05CB">
        <w:t xml:space="preserve"> </w:t>
      </w:r>
    </w:p>
    <w:p w:rsidR="00614620" w:rsidRPr="00CC05CB" w:rsidRDefault="00614620" w:rsidP="008E02B3">
      <w:pPr>
        <w:ind w:right="819"/>
      </w:pPr>
      <w:r w:rsidRPr="00CC05CB">
        <w:t>Lecture method</w:t>
      </w:r>
      <w:r w:rsidR="008E02B3">
        <w:t xml:space="preserve">, </w:t>
      </w:r>
      <w:r w:rsidR="008E02B3" w:rsidRPr="00CC05CB">
        <w:t>Discussion,</w:t>
      </w:r>
      <w:r w:rsidR="008E02B3">
        <w:t xml:space="preserve"> </w:t>
      </w:r>
      <w:r w:rsidRPr="00CC05CB">
        <w:t>Practical</w:t>
      </w:r>
      <w:r w:rsidR="008E02B3">
        <w:t xml:space="preserve"> and </w:t>
      </w:r>
      <w:r w:rsidRPr="00CC05CB">
        <w:t xml:space="preserve">Case studies  </w:t>
      </w:r>
    </w:p>
    <w:p w:rsidR="00614620" w:rsidRPr="00CC05CB" w:rsidRDefault="00614620" w:rsidP="00614620">
      <w:pPr>
        <w:spacing w:after="2" w:line="259" w:lineRule="auto"/>
        <w:ind w:left="1440" w:firstLine="0"/>
        <w:jc w:val="left"/>
      </w:pPr>
      <w:r w:rsidRPr="00CC05CB">
        <w:t xml:space="preserve">  </w:t>
      </w:r>
    </w:p>
    <w:p w:rsidR="00614620" w:rsidRPr="00CC05CB" w:rsidRDefault="00614620" w:rsidP="008E02B3">
      <w:pPr>
        <w:spacing w:after="8"/>
        <w:ind w:left="720" w:right="399" w:firstLine="0"/>
        <w:jc w:val="left"/>
      </w:pPr>
      <w:r w:rsidRPr="00CC05CB">
        <w:rPr>
          <w:b/>
        </w:rPr>
        <w:t xml:space="preserve">Percentage distribution of marks between coursework and end of semester examinations. </w:t>
      </w:r>
      <w:r w:rsidRPr="00CC05CB">
        <w:t xml:space="preserve"> </w:t>
      </w:r>
    </w:p>
    <w:p w:rsidR="00614620" w:rsidRPr="00CC05CB" w:rsidRDefault="00614620" w:rsidP="00614620">
      <w:pPr>
        <w:tabs>
          <w:tab w:val="center" w:pos="720"/>
          <w:tab w:val="center" w:pos="2058"/>
          <w:tab w:val="center" w:pos="3600"/>
          <w:tab w:val="center" w:pos="4543"/>
        </w:tabs>
        <w:ind w:left="0" w:firstLine="0"/>
        <w:jc w:val="left"/>
      </w:pPr>
      <w:r w:rsidRPr="00CC05CB">
        <w:rPr>
          <w:rFonts w:eastAsia="Calibri"/>
          <w:sz w:val="22"/>
        </w:rPr>
        <w:tab/>
        <w:t xml:space="preserve"> </w:t>
      </w:r>
      <w:r w:rsidRPr="00CC05CB">
        <w:rPr>
          <w:rFonts w:eastAsia="Calibri"/>
          <w:sz w:val="22"/>
        </w:rPr>
        <w:tab/>
      </w:r>
      <w:r w:rsidRPr="00CC05CB">
        <w:t xml:space="preserve">Course work   </w:t>
      </w:r>
      <w:r w:rsidRPr="00CC05CB">
        <w:tab/>
        <w:t xml:space="preserve">  </w:t>
      </w:r>
      <w:r w:rsidRPr="00CC05CB">
        <w:tab/>
        <w:t xml:space="preserve">30%  </w:t>
      </w:r>
    </w:p>
    <w:p w:rsidR="00614620" w:rsidRPr="00CC05CB" w:rsidRDefault="00614620" w:rsidP="00614620">
      <w:pPr>
        <w:tabs>
          <w:tab w:val="center" w:pos="720"/>
          <w:tab w:val="center" w:pos="2331"/>
          <w:tab w:val="center" w:pos="3600"/>
          <w:tab w:val="center" w:pos="4543"/>
        </w:tabs>
        <w:ind w:left="0" w:firstLine="0"/>
        <w:jc w:val="left"/>
      </w:pPr>
      <w:r w:rsidRPr="00CC05CB">
        <w:rPr>
          <w:rFonts w:eastAsia="Calibri"/>
          <w:sz w:val="22"/>
        </w:rPr>
        <w:tab/>
        <w:t xml:space="preserve"> </w:t>
      </w:r>
      <w:r w:rsidRPr="00CC05CB">
        <w:rPr>
          <w:rFonts w:eastAsia="Calibri"/>
          <w:sz w:val="22"/>
        </w:rPr>
        <w:tab/>
      </w:r>
      <w:r w:rsidRPr="00CC05CB">
        <w:t xml:space="preserve">Final Examination   </w:t>
      </w:r>
      <w:r w:rsidRPr="00CC05CB">
        <w:tab/>
        <w:t xml:space="preserve">  </w:t>
      </w:r>
      <w:r w:rsidRPr="00CC05CB">
        <w:tab/>
        <w:t xml:space="preserve">70%  </w:t>
      </w:r>
    </w:p>
    <w:p w:rsidR="00614620" w:rsidRPr="00CC05CB" w:rsidRDefault="00614620" w:rsidP="00614620">
      <w:pPr>
        <w:tabs>
          <w:tab w:val="center" w:pos="720"/>
          <w:tab w:val="center" w:pos="1693"/>
          <w:tab w:val="center" w:pos="2880"/>
          <w:tab w:val="center" w:pos="3600"/>
          <w:tab w:val="center" w:pos="4603"/>
        </w:tabs>
        <w:ind w:left="0" w:firstLine="0"/>
        <w:jc w:val="left"/>
      </w:pPr>
      <w:r w:rsidRPr="00CC05CB">
        <w:rPr>
          <w:rFonts w:eastAsia="Calibri"/>
          <w:sz w:val="22"/>
        </w:rPr>
        <w:tab/>
        <w:t xml:space="preserve"> </w:t>
      </w:r>
      <w:r w:rsidRPr="00CC05CB">
        <w:rPr>
          <w:rFonts w:eastAsia="Calibri"/>
          <w:sz w:val="22"/>
        </w:rPr>
        <w:tab/>
      </w:r>
      <w:r w:rsidRPr="00CC05CB">
        <w:t xml:space="preserve">Total   </w:t>
      </w:r>
      <w:r w:rsidRPr="00CC05CB">
        <w:tab/>
        <w:t xml:space="preserve">  </w:t>
      </w:r>
      <w:r w:rsidRPr="00CC05CB">
        <w:tab/>
        <w:t xml:space="preserve">  </w:t>
      </w:r>
      <w:r w:rsidRPr="00CC05CB">
        <w:tab/>
        <w:t xml:space="preserve">100%  </w:t>
      </w:r>
    </w:p>
    <w:p w:rsidR="00614620" w:rsidRPr="00CC05CB" w:rsidRDefault="00614620" w:rsidP="00614620">
      <w:pPr>
        <w:spacing w:after="2" w:line="259" w:lineRule="auto"/>
        <w:ind w:left="1440" w:firstLine="0"/>
        <w:jc w:val="left"/>
      </w:pPr>
      <w:r w:rsidRPr="00CC05CB">
        <w:t xml:space="preserve">  </w:t>
      </w:r>
    </w:p>
    <w:p w:rsidR="00614620" w:rsidRPr="00CC05CB" w:rsidRDefault="00614620" w:rsidP="00614620">
      <w:pPr>
        <w:spacing w:after="3" w:line="259" w:lineRule="auto"/>
        <w:ind w:left="1421"/>
        <w:jc w:val="left"/>
      </w:pPr>
      <w:r w:rsidRPr="00CC05CB">
        <w:rPr>
          <w:b/>
          <w:u w:val="single" w:color="000000"/>
        </w:rPr>
        <w:t>Reading List</w:t>
      </w:r>
      <w:r w:rsidRPr="00CC05CB">
        <w:rPr>
          <w:b/>
        </w:rPr>
        <w:t xml:space="preserve">   </w:t>
      </w:r>
      <w:r w:rsidRPr="00CC05CB">
        <w:t xml:space="preserve"> </w:t>
      </w:r>
    </w:p>
    <w:p w:rsidR="00614620" w:rsidRPr="00CC05CB" w:rsidRDefault="00614620" w:rsidP="00614620">
      <w:pPr>
        <w:spacing w:after="0" w:line="259" w:lineRule="auto"/>
        <w:ind w:left="1440" w:firstLine="0"/>
        <w:jc w:val="left"/>
      </w:pPr>
      <w:r w:rsidRPr="00CC05CB">
        <w:rPr>
          <w:b/>
        </w:rPr>
        <w:t xml:space="preserve"> </w:t>
      </w:r>
      <w:r w:rsidRPr="00CC05CB">
        <w:t xml:space="preserve"> </w:t>
      </w:r>
    </w:p>
    <w:p w:rsidR="00614620" w:rsidRPr="00CC05CB" w:rsidRDefault="00614620" w:rsidP="008E02B3">
      <w:pPr>
        <w:numPr>
          <w:ilvl w:val="1"/>
          <w:numId w:val="2"/>
        </w:numPr>
        <w:spacing w:after="15" w:line="246" w:lineRule="auto"/>
        <w:ind w:left="1134" w:right="819" w:hanging="360"/>
      </w:pPr>
      <w:r w:rsidRPr="00CC05CB">
        <w:t xml:space="preserve">Groenewald, R. (2018, August 21). </w:t>
      </w:r>
      <w:r w:rsidRPr="00CC05CB">
        <w:rPr>
          <w:i/>
        </w:rPr>
        <w:t>Why Teach Digital Citizenship in 2018</w:t>
      </w:r>
      <w:r w:rsidRPr="00CC05CB">
        <w:t xml:space="preserve">. Retrieved from www.fractuslearning.com: </w:t>
      </w:r>
      <w:r w:rsidRPr="00CC05CB">
        <w:tab/>
      </w:r>
      <w:hyperlink r:id="rId11">
        <w:r w:rsidRPr="00CC05CB">
          <w:rPr>
            <w:u w:val="single" w:color="000000"/>
          </w:rPr>
          <w:t>https://www.fractuslearning.com/wh</w:t>
        </w:r>
      </w:hyperlink>
      <w:hyperlink r:id="rId12">
        <w:r w:rsidRPr="00CC05CB">
          <w:rPr>
            <w:u w:val="single" w:color="000000"/>
          </w:rPr>
          <w:t>y</w:t>
        </w:r>
      </w:hyperlink>
      <w:hyperlink r:id="rId13">
        <w:r w:rsidRPr="00CC05CB">
          <w:rPr>
            <w:u w:val="single" w:color="000000"/>
          </w:rPr>
          <w:t>-</w:t>
        </w:r>
      </w:hyperlink>
      <w:hyperlink r:id="rId14">
        <w:r w:rsidRPr="00CC05CB">
          <w:rPr>
            <w:u w:val="single" w:color="000000"/>
          </w:rPr>
          <w:t>teac</w:t>
        </w:r>
      </w:hyperlink>
      <w:hyperlink r:id="rId15">
        <w:r w:rsidRPr="00CC05CB">
          <w:rPr>
            <w:u w:val="single" w:color="000000"/>
          </w:rPr>
          <w:t>h</w:t>
        </w:r>
      </w:hyperlink>
      <w:hyperlink r:id="rId16"/>
      <w:hyperlink r:id="rId17">
        <w:r w:rsidRPr="00CC05CB">
          <w:rPr>
            <w:u w:val="single" w:color="000000"/>
          </w:rPr>
          <w:t>digita</w:t>
        </w:r>
      </w:hyperlink>
      <w:hyperlink r:id="rId18">
        <w:r w:rsidRPr="00CC05CB">
          <w:rPr>
            <w:u w:val="single" w:color="000000"/>
          </w:rPr>
          <w:t>lcitizenshi</w:t>
        </w:r>
      </w:hyperlink>
      <w:hyperlink r:id="rId19">
        <w:r w:rsidRPr="00CC05CB">
          <w:rPr>
            <w:u w:val="single" w:color="000000"/>
          </w:rPr>
          <w:t>p</w:t>
        </w:r>
      </w:hyperlink>
      <w:hyperlink r:id="rId20">
        <w:r w:rsidRPr="00CC05CB">
          <w:rPr>
            <w:u w:val="single" w:color="000000"/>
          </w:rPr>
          <w:t>-</w:t>
        </w:r>
      </w:hyperlink>
      <w:hyperlink r:id="rId21">
        <w:r w:rsidRPr="00CC05CB">
          <w:rPr>
            <w:u w:val="single" w:color="000000"/>
          </w:rPr>
          <w:t>i</w:t>
        </w:r>
      </w:hyperlink>
      <w:hyperlink r:id="rId22">
        <w:r w:rsidRPr="00CC05CB">
          <w:rPr>
            <w:u w:val="single" w:color="000000"/>
          </w:rPr>
          <w:t>n</w:t>
        </w:r>
      </w:hyperlink>
      <w:hyperlink r:id="rId23">
        <w:r w:rsidRPr="00CC05CB">
          <w:rPr>
            <w:u w:val="single" w:color="000000"/>
          </w:rPr>
          <w:t>-</w:t>
        </w:r>
      </w:hyperlink>
      <w:hyperlink r:id="rId24">
        <w:r w:rsidRPr="00CC05CB">
          <w:rPr>
            <w:u w:val="single" w:color="000000"/>
          </w:rPr>
          <w:t>2018</w:t>
        </w:r>
      </w:hyperlink>
      <w:hyperlink r:id="rId25">
        <w:r w:rsidRPr="00CC05CB">
          <w:rPr>
            <w:u w:val="single" w:color="000000"/>
          </w:rPr>
          <w:t>/</w:t>
        </w:r>
      </w:hyperlink>
      <w:hyperlink r:id="rId26">
        <w:r w:rsidRPr="00CC05CB">
          <w:t xml:space="preserve">  </w:t>
        </w:r>
      </w:hyperlink>
    </w:p>
    <w:p w:rsidR="00614620" w:rsidRPr="00CC05CB" w:rsidRDefault="00614620" w:rsidP="008E02B3">
      <w:pPr>
        <w:numPr>
          <w:ilvl w:val="1"/>
          <w:numId w:val="2"/>
        </w:numPr>
        <w:spacing w:after="3" w:line="252" w:lineRule="auto"/>
        <w:ind w:left="1134" w:right="819" w:hanging="360"/>
      </w:pPr>
      <w:r w:rsidRPr="00CC05CB">
        <w:t xml:space="preserve">ITU. (2018). </w:t>
      </w:r>
      <w:r w:rsidRPr="00CC05CB">
        <w:rPr>
          <w:i/>
        </w:rPr>
        <w:t>Fast-forward progress: Leveraging tech to achieve the global goals.</w:t>
      </w:r>
      <w:r w:rsidRPr="00CC05CB">
        <w:t xml:space="preserve"> Geneva: ITU.  </w:t>
      </w:r>
    </w:p>
    <w:p w:rsidR="00614620" w:rsidRPr="00CC05CB" w:rsidRDefault="00614620" w:rsidP="008E02B3">
      <w:pPr>
        <w:numPr>
          <w:ilvl w:val="1"/>
          <w:numId w:val="2"/>
        </w:numPr>
        <w:ind w:left="1134" w:right="819" w:hanging="360"/>
      </w:pPr>
      <w:r w:rsidRPr="00CC05CB">
        <w:t xml:space="preserve">Milan, </w:t>
      </w:r>
      <w:proofErr w:type="spellStart"/>
      <w:proofErr w:type="gramStart"/>
      <w:r w:rsidRPr="00CC05CB">
        <w:t>Milenkovic</w:t>
      </w:r>
      <w:proofErr w:type="spellEnd"/>
      <w:r w:rsidRPr="00CC05CB">
        <w:t xml:space="preserve"> .</w:t>
      </w:r>
      <w:proofErr w:type="gramEnd"/>
      <w:r w:rsidRPr="00CC05CB">
        <w:t>(2013).</w:t>
      </w:r>
      <w:r w:rsidRPr="00CC05CB">
        <w:rPr>
          <w:i/>
        </w:rPr>
        <w:t xml:space="preserve">Operating Systems, Concepts and Design. </w:t>
      </w:r>
      <w:r w:rsidRPr="00CC05CB">
        <w:t xml:space="preserve">(2nd ed.). Tata McGraw Hill.  </w:t>
      </w:r>
    </w:p>
    <w:p w:rsidR="00614620" w:rsidRPr="00CC05CB" w:rsidRDefault="00614620" w:rsidP="008E02B3">
      <w:pPr>
        <w:numPr>
          <w:ilvl w:val="1"/>
          <w:numId w:val="2"/>
        </w:numPr>
        <w:ind w:left="1134" w:right="819" w:hanging="360"/>
      </w:pPr>
      <w:proofErr w:type="spellStart"/>
      <w:r w:rsidRPr="00CC05CB">
        <w:t>Nyeko</w:t>
      </w:r>
      <w:proofErr w:type="spellEnd"/>
      <w:r w:rsidRPr="00CC05CB">
        <w:t xml:space="preserve"> and Moya. (2013). </w:t>
      </w:r>
      <w:r w:rsidRPr="00CC05CB">
        <w:rPr>
          <w:i/>
        </w:rPr>
        <w:t>ICT in Business</w:t>
      </w:r>
      <w:r w:rsidRPr="00CC05CB">
        <w:t xml:space="preserve"> Second Edition   </w:t>
      </w:r>
    </w:p>
    <w:p w:rsidR="00614620" w:rsidRPr="00CC05CB" w:rsidRDefault="00614620" w:rsidP="008E02B3">
      <w:pPr>
        <w:numPr>
          <w:ilvl w:val="1"/>
          <w:numId w:val="2"/>
        </w:numPr>
        <w:ind w:left="1134" w:right="819" w:hanging="360"/>
      </w:pPr>
      <w:r w:rsidRPr="00CC05CB">
        <w:t xml:space="preserve">Paul, C. M., Spires, H., &amp; </w:t>
      </w:r>
      <w:proofErr w:type="spellStart"/>
      <w:r w:rsidRPr="00CC05CB">
        <w:t>Kerkhoff</w:t>
      </w:r>
      <w:proofErr w:type="spellEnd"/>
      <w:r w:rsidRPr="00CC05CB">
        <w:t xml:space="preserve">, S. (2017). Digital Literacy for the 21st Century.  </w:t>
      </w:r>
      <w:r w:rsidRPr="00CC05CB">
        <w:rPr>
          <w:i/>
        </w:rPr>
        <w:t xml:space="preserve">Encyclopedia </w:t>
      </w:r>
      <w:proofErr w:type="spellStart"/>
      <w:r w:rsidRPr="00CC05CB">
        <w:rPr>
          <w:i/>
        </w:rPr>
        <w:t>ofInformation</w:t>
      </w:r>
      <w:proofErr w:type="spellEnd"/>
      <w:r w:rsidRPr="00CC05CB">
        <w:rPr>
          <w:i/>
        </w:rPr>
        <w:t xml:space="preserve"> Science and Technology, Fourth</w:t>
      </w:r>
      <w:r w:rsidRPr="00CC05CB">
        <w:t xml:space="preserve">, 2235-2242. Retrieved February 25, 2019, from  </w:t>
      </w:r>
      <w:hyperlink r:id="rId27">
        <w:r w:rsidRPr="00CC05CB">
          <w:rPr>
            <w:u w:val="single" w:color="000000"/>
          </w:rPr>
          <w:t>https://www.researchgate.net/publication/318508429_Digital_Literacy_for_the_21st_Cen</w:t>
        </w:r>
      </w:hyperlink>
      <w:hyperlink r:id="rId28">
        <w:r w:rsidRPr="00CC05CB">
          <w:t xml:space="preserve"> </w:t>
        </w:r>
      </w:hyperlink>
      <w:hyperlink r:id="rId29">
        <w:proofErr w:type="spellStart"/>
        <w:r w:rsidRPr="00CC05CB">
          <w:rPr>
            <w:u w:val="single" w:color="000000"/>
          </w:rPr>
          <w:t>tur</w:t>
        </w:r>
      </w:hyperlink>
      <w:hyperlink r:id="rId30">
        <w:r w:rsidRPr="00CC05CB">
          <w:rPr>
            <w:u w:val="single" w:color="000000"/>
          </w:rPr>
          <w:t>y</w:t>
        </w:r>
        <w:proofErr w:type="spellEnd"/>
      </w:hyperlink>
      <w:hyperlink r:id="rId31">
        <w:r w:rsidRPr="00CC05CB">
          <w:t xml:space="preserve">  </w:t>
        </w:r>
      </w:hyperlink>
    </w:p>
    <w:p w:rsidR="00614620" w:rsidRPr="00CC05CB" w:rsidRDefault="00614620" w:rsidP="008E02B3">
      <w:pPr>
        <w:numPr>
          <w:ilvl w:val="1"/>
          <w:numId w:val="2"/>
        </w:numPr>
        <w:ind w:left="1134" w:right="819" w:hanging="360"/>
      </w:pPr>
      <w:r w:rsidRPr="00CC05CB">
        <w:t>Republic of Uganda., n.d., 'Uganda Vision 2040'. Available at: http://npa.ug/wp-  content/themes/</w:t>
      </w:r>
      <w:proofErr w:type="spellStart"/>
      <w:r w:rsidRPr="00CC05CB">
        <w:t>npatheme</w:t>
      </w:r>
      <w:proofErr w:type="spellEnd"/>
      <w:r w:rsidRPr="00CC05CB">
        <w:t xml:space="preserve">/documents/vision2040.pdf, accessed 28 Jan 2019  </w:t>
      </w:r>
    </w:p>
    <w:p w:rsidR="008B75F1" w:rsidRDefault="008E02B3" w:rsidP="008E02B3">
      <w:pPr>
        <w:ind w:left="774"/>
      </w:pPr>
      <w:r>
        <w:t xml:space="preserve">7. </w:t>
      </w:r>
      <w:r w:rsidR="00614620" w:rsidRPr="00CC05CB">
        <w:t xml:space="preserve">TRUEX, L. (2016, November 22). </w:t>
      </w:r>
      <w:r w:rsidR="00614620" w:rsidRPr="00CC05CB">
        <w:rPr>
          <w:i/>
        </w:rPr>
        <w:t>How Cloud Computing Can Help Your Home Business</w:t>
      </w:r>
      <w:r w:rsidR="00614620" w:rsidRPr="00CC05CB">
        <w:t xml:space="preserve">. Retrieved from www.thebalancesmb.com: </w:t>
      </w:r>
      <w:hyperlink r:id="rId32">
        <w:r w:rsidR="00614620" w:rsidRPr="00CC05CB">
          <w:rPr>
            <w:u w:val="single" w:color="000000"/>
          </w:rPr>
          <w:t>https://www.thebalancesmb.com/ho</w:t>
        </w:r>
      </w:hyperlink>
      <w:hyperlink r:id="rId33">
        <w:r w:rsidR="00614620" w:rsidRPr="00CC05CB">
          <w:rPr>
            <w:u w:val="single" w:color="000000"/>
          </w:rPr>
          <w:t>w</w:t>
        </w:r>
      </w:hyperlink>
      <w:hyperlink r:id="rId34">
        <w:r w:rsidR="00614620" w:rsidRPr="00CC05CB">
          <w:rPr>
            <w:u w:val="single" w:color="000000"/>
          </w:rPr>
          <w:t>-</w:t>
        </w:r>
      </w:hyperlink>
      <w:hyperlink r:id="rId35">
        <w:r w:rsidR="00614620" w:rsidRPr="00CC05CB">
          <w:rPr>
            <w:u w:val="single" w:color="000000"/>
          </w:rPr>
          <w:t>clou</w:t>
        </w:r>
      </w:hyperlink>
      <w:hyperlink r:id="rId36">
        <w:r w:rsidR="00614620" w:rsidRPr="00CC05CB">
          <w:rPr>
            <w:u w:val="single" w:color="000000"/>
          </w:rPr>
          <w:t>d</w:t>
        </w:r>
      </w:hyperlink>
      <w:hyperlink r:id="rId37"/>
      <w:hyperlink r:id="rId38">
        <w:r w:rsidR="00614620" w:rsidRPr="00CC05CB">
          <w:rPr>
            <w:u w:val="single" w:color="000000"/>
          </w:rPr>
          <w:t>computin</w:t>
        </w:r>
      </w:hyperlink>
      <w:hyperlink r:id="rId39">
        <w:r w:rsidR="00614620" w:rsidRPr="00CC05CB">
          <w:rPr>
            <w:u w:val="single" w:color="000000"/>
          </w:rPr>
          <w:t>g</w:t>
        </w:r>
      </w:hyperlink>
      <w:hyperlink r:id="rId40">
        <w:r w:rsidR="00614620" w:rsidRPr="00CC05CB">
          <w:rPr>
            <w:u w:val="single" w:color="000000"/>
          </w:rPr>
          <w:t>-</w:t>
        </w:r>
      </w:hyperlink>
      <w:hyperlink r:id="rId41">
        <w:r w:rsidR="00614620" w:rsidRPr="00CC05CB">
          <w:rPr>
            <w:u w:val="single" w:color="000000"/>
          </w:rPr>
          <w:t>ca</w:t>
        </w:r>
      </w:hyperlink>
      <w:hyperlink r:id="rId42">
        <w:r w:rsidR="00614620" w:rsidRPr="00CC05CB">
          <w:rPr>
            <w:u w:val="single" w:color="000000"/>
          </w:rPr>
          <w:t>n</w:t>
        </w:r>
      </w:hyperlink>
      <w:hyperlink r:id="rId43">
        <w:r w:rsidR="00614620" w:rsidRPr="00CC05CB">
          <w:rPr>
            <w:u w:val="single" w:color="000000"/>
          </w:rPr>
          <w:t>-</w:t>
        </w:r>
      </w:hyperlink>
      <w:hyperlink r:id="rId44">
        <w:r w:rsidR="00614620" w:rsidRPr="00CC05CB">
          <w:rPr>
            <w:u w:val="single" w:color="000000"/>
          </w:rPr>
          <w:t>hel</w:t>
        </w:r>
      </w:hyperlink>
      <w:hyperlink r:id="rId45">
        <w:r w:rsidR="00614620" w:rsidRPr="00CC05CB">
          <w:rPr>
            <w:u w:val="single" w:color="000000"/>
          </w:rPr>
          <w:t>p</w:t>
        </w:r>
      </w:hyperlink>
      <w:hyperlink r:id="rId46">
        <w:r w:rsidR="00614620" w:rsidRPr="00CC05CB">
          <w:rPr>
            <w:u w:val="single" w:color="000000"/>
          </w:rPr>
          <w:t>-</w:t>
        </w:r>
      </w:hyperlink>
      <w:hyperlink r:id="rId47">
        <w:r w:rsidR="00614620" w:rsidRPr="00CC05CB">
          <w:rPr>
            <w:u w:val="single" w:color="000000"/>
          </w:rPr>
          <w:t>you</w:t>
        </w:r>
      </w:hyperlink>
      <w:hyperlink r:id="rId48">
        <w:r w:rsidR="00614620" w:rsidRPr="00CC05CB">
          <w:rPr>
            <w:u w:val="single" w:color="000000"/>
          </w:rPr>
          <w:t>r</w:t>
        </w:r>
      </w:hyperlink>
      <w:hyperlink r:id="rId49">
        <w:r w:rsidR="00614620" w:rsidRPr="00CC05CB">
          <w:rPr>
            <w:u w:val="single" w:color="000000"/>
          </w:rPr>
          <w:t>-</w:t>
        </w:r>
      </w:hyperlink>
      <w:hyperlink r:id="rId50">
        <w:r w:rsidR="00614620" w:rsidRPr="00CC05CB">
          <w:rPr>
            <w:u w:val="single" w:color="000000"/>
          </w:rPr>
          <w:t>hom</w:t>
        </w:r>
      </w:hyperlink>
      <w:hyperlink r:id="rId51">
        <w:r w:rsidR="00614620" w:rsidRPr="00CC05CB">
          <w:rPr>
            <w:u w:val="single" w:color="000000"/>
          </w:rPr>
          <w:t>e</w:t>
        </w:r>
      </w:hyperlink>
      <w:hyperlink r:id="rId52">
        <w:r w:rsidR="00614620" w:rsidRPr="00CC05CB">
          <w:rPr>
            <w:u w:val="single" w:color="000000"/>
          </w:rPr>
          <w:t>-</w:t>
        </w:r>
      </w:hyperlink>
      <w:hyperlink r:id="rId53">
        <w:r w:rsidR="00614620" w:rsidRPr="00CC05CB">
          <w:rPr>
            <w:u w:val="single" w:color="000000"/>
          </w:rPr>
          <w:t>busines</w:t>
        </w:r>
      </w:hyperlink>
      <w:hyperlink r:id="rId54">
        <w:r w:rsidR="00614620" w:rsidRPr="00CC05CB">
          <w:rPr>
            <w:u w:val="single" w:color="000000"/>
          </w:rPr>
          <w:t>s</w:t>
        </w:r>
      </w:hyperlink>
      <w:hyperlink r:id="rId55">
        <w:r w:rsidR="00614620" w:rsidRPr="00CC05CB">
          <w:rPr>
            <w:u w:val="single" w:color="000000"/>
          </w:rPr>
          <w:t>179416</w:t>
        </w:r>
      </w:hyperlink>
      <w:hyperlink r:id="rId56">
        <w:r w:rsidR="00614620" w:rsidRPr="00CC05CB">
          <w:rPr>
            <w:u w:val="single" w:color="000000"/>
          </w:rPr>
          <w:t>2</w:t>
        </w:r>
      </w:hyperlink>
      <w:hyperlink r:id="rId57">
        <w:r w:rsidR="00614620" w:rsidRPr="00CC05CB">
          <w:t>.</w:t>
        </w:r>
      </w:hyperlink>
      <w:hyperlink r:id="rId58">
        <w:r w:rsidR="00614620" w:rsidRPr="00CC05CB">
          <w:t xml:space="preserve"> </w:t>
        </w:r>
      </w:hyperlink>
    </w:p>
    <w:sectPr w:rsidR="008B75F1" w:rsidSect="0071650F">
      <w:footerReference w:type="default" r:id="rId59"/>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051" w:rsidRDefault="00271051" w:rsidP="008E02B3">
      <w:pPr>
        <w:spacing w:after="0" w:line="240" w:lineRule="auto"/>
      </w:pPr>
      <w:r>
        <w:separator/>
      </w:r>
    </w:p>
  </w:endnote>
  <w:endnote w:type="continuationSeparator" w:id="0">
    <w:p w:rsidR="00271051" w:rsidRDefault="00271051" w:rsidP="008E0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2B3" w:rsidRDefault="008E02B3">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BAE – IICT 2024</w:t>
    </w:r>
  </w:p>
  <w:p w:rsidR="008E02B3" w:rsidRDefault="008E0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051" w:rsidRDefault="00271051" w:rsidP="008E02B3">
      <w:pPr>
        <w:spacing w:after="0" w:line="240" w:lineRule="auto"/>
      </w:pPr>
      <w:r>
        <w:separator/>
      </w:r>
    </w:p>
  </w:footnote>
  <w:footnote w:type="continuationSeparator" w:id="0">
    <w:p w:rsidR="00271051" w:rsidRDefault="00271051" w:rsidP="008E0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87C4A"/>
    <w:multiLevelType w:val="hybridMultilevel"/>
    <w:tmpl w:val="CFE8B012"/>
    <w:lvl w:ilvl="0" w:tplc="137A7F7A">
      <w:start w:val="1"/>
      <w:numFmt w:val="bullet"/>
      <w:lvlText w:val="•"/>
      <w:lvlJc w:val="left"/>
      <w:pPr>
        <w:ind w:left="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836B2">
      <w:start w:val="1"/>
      <w:numFmt w:val="bullet"/>
      <w:lvlText w:val="o"/>
      <w:lvlJc w:val="left"/>
      <w:pPr>
        <w:ind w:left="1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44A5B0">
      <w:start w:val="1"/>
      <w:numFmt w:val="bullet"/>
      <w:lvlText w:val="▪"/>
      <w:lvlJc w:val="left"/>
      <w:pPr>
        <w:ind w:left="1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661B84">
      <w:start w:val="1"/>
      <w:numFmt w:val="bullet"/>
      <w:lvlText w:val="•"/>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C66DE0">
      <w:start w:val="1"/>
      <w:numFmt w:val="bullet"/>
      <w:lvlText w:val="o"/>
      <w:lvlJc w:val="left"/>
      <w:pPr>
        <w:ind w:left="3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B07638">
      <w:start w:val="1"/>
      <w:numFmt w:val="bullet"/>
      <w:lvlText w:val="▪"/>
      <w:lvlJc w:val="left"/>
      <w:pPr>
        <w:ind w:left="4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9CEBFA">
      <w:start w:val="1"/>
      <w:numFmt w:val="bullet"/>
      <w:lvlText w:val="•"/>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16962E">
      <w:start w:val="1"/>
      <w:numFmt w:val="bullet"/>
      <w:lvlText w:val="o"/>
      <w:lvlJc w:val="left"/>
      <w:pPr>
        <w:ind w:left="5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14E528">
      <w:start w:val="1"/>
      <w:numFmt w:val="bullet"/>
      <w:lvlText w:val="▪"/>
      <w:lvlJc w:val="left"/>
      <w:pPr>
        <w:ind w:left="6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280FB8"/>
    <w:multiLevelType w:val="hybridMultilevel"/>
    <w:tmpl w:val="75B89C38"/>
    <w:lvl w:ilvl="0" w:tplc="BEF8DE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1EF1D2">
      <w:start w:val="1"/>
      <w:numFmt w:val="bullet"/>
      <w:lvlText w:val="o"/>
      <w:lvlJc w:val="left"/>
      <w:pPr>
        <w:ind w:left="1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62772E">
      <w:start w:val="1"/>
      <w:numFmt w:val="bullet"/>
      <w:lvlText w:val="▪"/>
      <w:lvlJc w:val="left"/>
      <w:pPr>
        <w:ind w:left="1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E8683E">
      <w:start w:val="1"/>
      <w:numFmt w:val="bullet"/>
      <w:lvlText w:val="•"/>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F063F8">
      <w:start w:val="1"/>
      <w:numFmt w:val="bullet"/>
      <w:lvlText w:val="o"/>
      <w:lvlJc w:val="left"/>
      <w:pPr>
        <w:ind w:left="3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804984">
      <w:start w:val="1"/>
      <w:numFmt w:val="bullet"/>
      <w:lvlText w:val="▪"/>
      <w:lvlJc w:val="left"/>
      <w:pPr>
        <w:ind w:left="4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FAC156">
      <w:start w:val="1"/>
      <w:numFmt w:val="bullet"/>
      <w:lvlText w:val="•"/>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DC7FEE">
      <w:start w:val="1"/>
      <w:numFmt w:val="bullet"/>
      <w:lvlText w:val="o"/>
      <w:lvlJc w:val="left"/>
      <w:pPr>
        <w:ind w:left="5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2C52AC">
      <w:start w:val="1"/>
      <w:numFmt w:val="bullet"/>
      <w:lvlText w:val="▪"/>
      <w:lvlJc w:val="left"/>
      <w:pPr>
        <w:ind w:left="6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8D4A86"/>
    <w:multiLevelType w:val="hybridMultilevel"/>
    <w:tmpl w:val="84FACB06"/>
    <w:lvl w:ilvl="0" w:tplc="2B3CE9F2">
      <w:start w:val="1"/>
      <w:numFmt w:val="decimal"/>
      <w:lvlText w:val="%1."/>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8A711E">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6E8E90">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DAA55C">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E0FE36">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18A48DC">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883392">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FA5424">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D6177A">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D6E2CCF"/>
    <w:multiLevelType w:val="hybridMultilevel"/>
    <w:tmpl w:val="6AD25268"/>
    <w:lvl w:ilvl="0" w:tplc="AFB8992A">
      <w:start w:val="1"/>
      <w:numFmt w:val="bullet"/>
      <w:lvlText w:val="•"/>
      <w:lvlJc w:val="left"/>
      <w:pPr>
        <w:ind w:left="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7245D0">
      <w:start w:val="1"/>
      <w:numFmt w:val="bullet"/>
      <w:lvlText w:val="o"/>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9E9348">
      <w:start w:val="1"/>
      <w:numFmt w:val="bullet"/>
      <w:lvlText w:val="▪"/>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A4509A">
      <w:start w:val="1"/>
      <w:numFmt w:val="bullet"/>
      <w:lvlText w:val="•"/>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7C5738">
      <w:start w:val="1"/>
      <w:numFmt w:val="bullet"/>
      <w:lvlText w:val="o"/>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8A4764">
      <w:start w:val="1"/>
      <w:numFmt w:val="bullet"/>
      <w:lvlText w:val="▪"/>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BAF688">
      <w:start w:val="1"/>
      <w:numFmt w:val="bullet"/>
      <w:lvlText w:val="•"/>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FC5E04">
      <w:start w:val="1"/>
      <w:numFmt w:val="bullet"/>
      <w:lvlText w:val="o"/>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8C6098">
      <w:start w:val="1"/>
      <w:numFmt w:val="bullet"/>
      <w:lvlText w:val="▪"/>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A87116"/>
    <w:multiLevelType w:val="hybridMultilevel"/>
    <w:tmpl w:val="6CCA060A"/>
    <w:lvl w:ilvl="0" w:tplc="075A5EAE">
      <w:start w:val="1"/>
      <w:numFmt w:val="bullet"/>
      <w:lvlText w:val="•"/>
      <w:lvlJc w:val="left"/>
      <w:pPr>
        <w:ind w:left="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408AD8">
      <w:start w:val="1"/>
      <w:numFmt w:val="bullet"/>
      <w:lvlText w:val="o"/>
      <w:lvlJc w:val="left"/>
      <w:pPr>
        <w:ind w:left="1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B6AB78">
      <w:start w:val="1"/>
      <w:numFmt w:val="bullet"/>
      <w:lvlText w:val="▪"/>
      <w:lvlJc w:val="left"/>
      <w:pPr>
        <w:ind w:left="1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2EB012">
      <w:start w:val="1"/>
      <w:numFmt w:val="bullet"/>
      <w:lvlText w:val="•"/>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0EF6FC">
      <w:start w:val="1"/>
      <w:numFmt w:val="bullet"/>
      <w:lvlText w:val="o"/>
      <w:lvlJc w:val="left"/>
      <w:pPr>
        <w:ind w:left="3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20ECCC">
      <w:start w:val="1"/>
      <w:numFmt w:val="bullet"/>
      <w:lvlText w:val="▪"/>
      <w:lvlJc w:val="left"/>
      <w:pPr>
        <w:ind w:left="4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4EFD8A">
      <w:start w:val="1"/>
      <w:numFmt w:val="bullet"/>
      <w:lvlText w:val="•"/>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BA0DC6">
      <w:start w:val="1"/>
      <w:numFmt w:val="bullet"/>
      <w:lvlText w:val="o"/>
      <w:lvlJc w:val="left"/>
      <w:pPr>
        <w:ind w:left="5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125C98">
      <w:start w:val="1"/>
      <w:numFmt w:val="bullet"/>
      <w:lvlText w:val="▪"/>
      <w:lvlJc w:val="left"/>
      <w:pPr>
        <w:ind w:left="6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2B7A50"/>
    <w:multiLevelType w:val="hybridMultilevel"/>
    <w:tmpl w:val="5E30BE78"/>
    <w:lvl w:ilvl="0" w:tplc="7D96839A">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881FBE">
      <w:start w:val="1"/>
      <w:numFmt w:val="bullet"/>
      <w:lvlText w:val="o"/>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7A7D28">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488960">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6431FE">
      <w:start w:val="1"/>
      <w:numFmt w:val="bullet"/>
      <w:lvlText w:val="o"/>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BAB8D2">
      <w:start w:val="1"/>
      <w:numFmt w:val="bullet"/>
      <w:lvlText w:val="▪"/>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721DE2">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448B18">
      <w:start w:val="1"/>
      <w:numFmt w:val="bullet"/>
      <w:lvlText w:val="o"/>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78E51A">
      <w:start w:val="1"/>
      <w:numFmt w:val="bullet"/>
      <w:lvlText w:val="▪"/>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79383F"/>
    <w:multiLevelType w:val="hybridMultilevel"/>
    <w:tmpl w:val="F7F03F0A"/>
    <w:lvl w:ilvl="0" w:tplc="EC343C32">
      <w:start w:val="1"/>
      <w:numFmt w:val="bullet"/>
      <w:lvlText w:val="•"/>
      <w:lvlJc w:val="left"/>
      <w:pPr>
        <w:ind w:left="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4C5582">
      <w:start w:val="1"/>
      <w:numFmt w:val="bullet"/>
      <w:lvlText w:val="o"/>
      <w:lvlJc w:val="left"/>
      <w:pPr>
        <w:ind w:left="1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C4A3A0">
      <w:start w:val="1"/>
      <w:numFmt w:val="bullet"/>
      <w:lvlText w:val="▪"/>
      <w:lvlJc w:val="left"/>
      <w:pPr>
        <w:ind w:left="1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88AE00">
      <w:start w:val="1"/>
      <w:numFmt w:val="bullet"/>
      <w:lvlText w:val="•"/>
      <w:lvlJc w:val="left"/>
      <w:pPr>
        <w:ind w:left="2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14C73E">
      <w:start w:val="1"/>
      <w:numFmt w:val="bullet"/>
      <w:lvlText w:val="o"/>
      <w:lvlJc w:val="left"/>
      <w:pPr>
        <w:ind w:left="3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DCCE02">
      <w:start w:val="1"/>
      <w:numFmt w:val="bullet"/>
      <w:lvlText w:val="▪"/>
      <w:lvlJc w:val="left"/>
      <w:pPr>
        <w:ind w:left="4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D4298C">
      <w:start w:val="1"/>
      <w:numFmt w:val="bullet"/>
      <w:lvlText w:val="•"/>
      <w:lvlJc w:val="left"/>
      <w:pPr>
        <w:ind w:left="4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42E55A">
      <w:start w:val="1"/>
      <w:numFmt w:val="bullet"/>
      <w:lvlText w:val="o"/>
      <w:lvlJc w:val="left"/>
      <w:pPr>
        <w:ind w:left="5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E84D38">
      <w:start w:val="1"/>
      <w:numFmt w:val="bullet"/>
      <w:lvlText w:val="▪"/>
      <w:lvlJc w:val="left"/>
      <w:pPr>
        <w:ind w:left="6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A60332"/>
    <w:multiLevelType w:val="hybridMultilevel"/>
    <w:tmpl w:val="79A8ADFA"/>
    <w:lvl w:ilvl="0" w:tplc="FE3247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F6310A">
      <w:start w:val="1"/>
      <w:numFmt w:val="bullet"/>
      <w:lvlText w:val="o"/>
      <w:lvlJc w:val="left"/>
      <w:pPr>
        <w:ind w:left="1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6C3AAA">
      <w:start w:val="1"/>
      <w:numFmt w:val="bullet"/>
      <w:lvlText w:val="▪"/>
      <w:lvlJc w:val="left"/>
      <w:pPr>
        <w:ind w:left="1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CC8B46">
      <w:start w:val="1"/>
      <w:numFmt w:val="bullet"/>
      <w:lvlText w:val="•"/>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B003E4">
      <w:start w:val="1"/>
      <w:numFmt w:val="bullet"/>
      <w:lvlText w:val="o"/>
      <w:lvlJc w:val="left"/>
      <w:pPr>
        <w:ind w:left="3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380422">
      <w:start w:val="1"/>
      <w:numFmt w:val="bullet"/>
      <w:lvlText w:val="▪"/>
      <w:lvlJc w:val="left"/>
      <w:pPr>
        <w:ind w:left="4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B26574">
      <w:start w:val="1"/>
      <w:numFmt w:val="bullet"/>
      <w:lvlText w:val="•"/>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C64540">
      <w:start w:val="1"/>
      <w:numFmt w:val="bullet"/>
      <w:lvlText w:val="o"/>
      <w:lvlJc w:val="left"/>
      <w:pPr>
        <w:ind w:left="5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A67D7E">
      <w:start w:val="1"/>
      <w:numFmt w:val="bullet"/>
      <w:lvlText w:val="▪"/>
      <w:lvlJc w:val="left"/>
      <w:pPr>
        <w:ind w:left="6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794CC8"/>
    <w:multiLevelType w:val="hybridMultilevel"/>
    <w:tmpl w:val="D6203F76"/>
    <w:lvl w:ilvl="0" w:tplc="2722CBDC">
      <w:start w:val="1"/>
      <w:numFmt w:val="bullet"/>
      <w:lvlText w:val="•"/>
      <w:lvlJc w:val="left"/>
      <w:pPr>
        <w:ind w:left="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D8DAD8">
      <w:start w:val="1"/>
      <w:numFmt w:val="bullet"/>
      <w:lvlText w:val="o"/>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CCCBDC">
      <w:start w:val="1"/>
      <w:numFmt w:val="bullet"/>
      <w:lvlText w:val="▪"/>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7874BC">
      <w:start w:val="1"/>
      <w:numFmt w:val="bullet"/>
      <w:lvlText w:val="•"/>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FE82E2">
      <w:start w:val="1"/>
      <w:numFmt w:val="bullet"/>
      <w:lvlText w:val="o"/>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F285CA">
      <w:start w:val="1"/>
      <w:numFmt w:val="bullet"/>
      <w:lvlText w:val="▪"/>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E098F2">
      <w:start w:val="1"/>
      <w:numFmt w:val="bullet"/>
      <w:lvlText w:val="•"/>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72D848">
      <w:start w:val="1"/>
      <w:numFmt w:val="bullet"/>
      <w:lvlText w:val="o"/>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7C7378">
      <w:start w:val="1"/>
      <w:numFmt w:val="bullet"/>
      <w:lvlText w:val="▪"/>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25A2764"/>
    <w:multiLevelType w:val="hybridMultilevel"/>
    <w:tmpl w:val="A7CE2BF0"/>
    <w:lvl w:ilvl="0" w:tplc="0EE81686">
      <w:start w:val="1"/>
      <w:numFmt w:val="decimal"/>
      <w:lvlText w:val="%1."/>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42272E">
      <w:start w:val="1"/>
      <w:numFmt w:val="decimal"/>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A28EEC">
      <w:start w:val="1"/>
      <w:numFmt w:val="lowerRoman"/>
      <w:lvlText w:val="%3"/>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D0AC2C">
      <w:start w:val="1"/>
      <w:numFmt w:val="decimal"/>
      <w:lvlText w:val="%4"/>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529E02">
      <w:start w:val="1"/>
      <w:numFmt w:val="lowerLetter"/>
      <w:lvlText w:val="%5"/>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88F6FA">
      <w:start w:val="1"/>
      <w:numFmt w:val="lowerRoman"/>
      <w:lvlText w:val="%6"/>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BAD1E4">
      <w:start w:val="1"/>
      <w:numFmt w:val="decimal"/>
      <w:lvlText w:val="%7"/>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382E22">
      <w:start w:val="1"/>
      <w:numFmt w:val="lowerLetter"/>
      <w:lvlText w:val="%8"/>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C2DE8">
      <w:start w:val="1"/>
      <w:numFmt w:val="lowerRoman"/>
      <w:lvlText w:val="%9"/>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9"/>
  </w:num>
  <w:num w:numId="3">
    <w:abstractNumId w:val="6"/>
  </w:num>
  <w:num w:numId="4">
    <w:abstractNumId w:val="7"/>
  </w:num>
  <w:num w:numId="5">
    <w:abstractNumId w:val="5"/>
  </w:num>
  <w:num w:numId="6">
    <w:abstractNumId w:val="4"/>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0NzMzsbC0NDAyszRU0lEKTi0uzszPAykwqgUAt5q93ywAAAA="/>
  </w:docVars>
  <w:rsids>
    <w:rsidRoot w:val="00614620"/>
    <w:rsid w:val="00271051"/>
    <w:rsid w:val="0041151D"/>
    <w:rsid w:val="00614620"/>
    <w:rsid w:val="0071650F"/>
    <w:rsid w:val="008B75F1"/>
    <w:rsid w:val="008E02B3"/>
    <w:rsid w:val="00A53C5F"/>
    <w:rsid w:val="00C9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1C8B"/>
  <w15:chartTrackingRefBased/>
  <w15:docId w15:val="{71888474-6E6F-4682-8FA8-2B1DE10E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4620"/>
    <w:pPr>
      <w:spacing w:after="7" w:line="256" w:lineRule="auto"/>
      <w:ind w:left="73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14620"/>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61462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53C5F"/>
    <w:pPr>
      <w:spacing w:after="0" w:line="240" w:lineRule="auto"/>
      <w:ind w:left="0" w:firstLine="0"/>
      <w:jc w:val="left"/>
    </w:pPr>
    <w:rPr>
      <w:color w:val="auto"/>
      <w:szCs w:val="24"/>
    </w:rPr>
  </w:style>
  <w:style w:type="paragraph" w:styleId="ListParagraph">
    <w:name w:val="List Paragraph"/>
    <w:basedOn w:val="Normal"/>
    <w:uiPriority w:val="34"/>
    <w:qFormat/>
    <w:rsid w:val="008E02B3"/>
    <w:pPr>
      <w:ind w:left="720"/>
      <w:contextualSpacing/>
    </w:pPr>
  </w:style>
  <w:style w:type="paragraph" w:styleId="Header">
    <w:name w:val="header"/>
    <w:basedOn w:val="Normal"/>
    <w:link w:val="HeaderChar"/>
    <w:uiPriority w:val="99"/>
    <w:unhideWhenUsed/>
    <w:rsid w:val="008E0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2B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E0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2B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actuslearning.com/why-teach-digital-citizenship-in-2018/" TargetMode="External"/><Relationship Id="rId18" Type="http://schemas.openxmlformats.org/officeDocument/2006/relationships/hyperlink" Target="https://www.fractuslearning.com/why-teach-digital-citizenship-in-2018/" TargetMode="External"/><Relationship Id="rId26" Type="http://schemas.openxmlformats.org/officeDocument/2006/relationships/hyperlink" Target="https://www.fractuslearning.com/why-teach-digital-citizenship-in-2018/" TargetMode="External"/><Relationship Id="rId39" Type="http://schemas.openxmlformats.org/officeDocument/2006/relationships/hyperlink" Target="https://www.thebalancesmb.com/how-cloud-computing-can-help-your-home-business-1794162" TargetMode="External"/><Relationship Id="rId21" Type="http://schemas.openxmlformats.org/officeDocument/2006/relationships/hyperlink" Target="https://www.fractuslearning.com/why-teach-digital-citizenship-in-2018/" TargetMode="External"/><Relationship Id="rId34" Type="http://schemas.openxmlformats.org/officeDocument/2006/relationships/hyperlink" Target="https://www.thebalancesmb.com/how-cloud-computing-can-help-your-home-business-1794162" TargetMode="External"/><Relationship Id="rId42" Type="http://schemas.openxmlformats.org/officeDocument/2006/relationships/hyperlink" Target="https://www.thebalancesmb.com/how-cloud-computing-can-help-your-home-business-1794162" TargetMode="External"/><Relationship Id="rId47" Type="http://schemas.openxmlformats.org/officeDocument/2006/relationships/hyperlink" Target="https://www.thebalancesmb.com/how-cloud-computing-can-help-your-home-business-1794162" TargetMode="External"/><Relationship Id="rId50" Type="http://schemas.openxmlformats.org/officeDocument/2006/relationships/hyperlink" Target="https://www.thebalancesmb.com/how-cloud-computing-can-help-your-home-business-1794162" TargetMode="External"/><Relationship Id="rId55" Type="http://schemas.openxmlformats.org/officeDocument/2006/relationships/hyperlink" Target="https://www.thebalancesmb.com/how-cloud-computing-can-help-your-home-business-1794162"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fractuslearning.com/why-teach-digital-citizenship-in-2018/" TargetMode="External"/><Relationship Id="rId29" Type="http://schemas.openxmlformats.org/officeDocument/2006/relationships/hyperlink" Target="https://www.researchgate.net/publication/318508429_Digital_Literacy_for_the_21st_Century" TargetMode="External"/><Relationship Id="rId11" Type="http://schemas.openxmlformats.org/officeDocument/2006/relationships/hyperlink" Target="https://www.fractuslearning.com/why-teach-digital-citizenship-in-2018/" TargetMode="External"/><Relationship Id="rId24" Type="http://schemas.openxmlformats.org/officeDocument/2006/relationships/hyperlink" Target="https://www.fractuslearning.com/why-teach-digital-citizenship-in-2018/" TargetMode="External"/><Relationship Id="rId32" Type="http://schemas.openxmlformats.org/officeDocument/2006/relationships/hyperlink" Target="https://www.thebalancesmb.com/how-cloud-computing-can-help-your-home-business-1794162" TargetMode="External"/><Relationship Id="rId37" Type="http://schemas.openxmlformats.org/officeDocument/2006/relationships/hyperlink" Target="https://www.thebalancesmb.com/how-cloud-computing-can-help-your-home-business-1794162" TargetMode="External"/><Relationship Id="rId40" Type="http://schemas.openxmlformats.org/officeDocument/2006/relationships/hyperlink" Target="https://www.thebalancesmb.com/how-cloud-computing-can-help-your-home-business-1794162" TargetMode="External"/><Relationship Id="rId45" Type="http://schemas.openxmlformats.org/officeDocument/2006/relationships/hyperlink" Target="https://www.thebalancesmb.com/how-cloud-computing-can-help-your-home-business-1794162" TargetMode="External"/><Relationship Id="rId53" Type="http://schemas.openxmlformats.org/officeDocument/2006/relationships/hyperlink" Target="https://www.thebalancesmb.com/how-cloud-computing-can-help-your-home-business-1794162" TargetMode="External"/><Relationship Id="rId58" Type="http://schemas.openxmlformats.org/officeDocument/2006/relationships/hyperlink" Target="https://www.thebalancesmb.com/how-cloud-computing-can-help-your-home-business-1794162"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fractuslearning.com/why-teach-digital-citizenship-in-2018/" TargetMode="External"/><Relationship Id="rId14" Type="http://schemas.openxmlformats.org/officeDocument/2006/relationships/hyperlink" Target="https://www.fractuslearning.com/why-teach-digital-citizenship-in-2018/" TargetMode="External"/><Relationship Id="rId22" Type="http://schemas.openxmlformats.org/officeDocument/2006/relationships/hyperlink" Target="https://www.fractuslearning.com/why-teach-digital-citizenship-in-2018/" TargetMode="External"/><Relationship Id="rId27" Type="http://schemas.openxmlformats.org/officeDocument/2006/relationships/hyperlink" Target="https://www.researchgate.net/publication/318508429_Digital_Literacy_for_the_21st_Century" TargetMode="External"/><Relationship Id="rId30" Type="http://schemas.openxmlformats.org/officeDocument/2006/relationships/hyperlink" Target="https://www.researchgate.net/publication/318508429_Digital_Literacy_for_the_21st_Century" TargetMode="External"/><Relationship Id="rId35" Type="http://schemas.openxmlformats.org/officeDocument/2006/relationships/hyperlink" Target="https://www.thebalancesmb.com/how-cloud-computing-can-help-your-home-business-1794162" TargetMode="External"/><Relationship Id="rId43" Type="http://schemas.openxmlformats.org/officeDocument/2006/relationships/hyperlink" Target="https://www.thebalancesmb.com/how-cloud-computing-can-help-your-home-business-1794162" TargetMode="External"/><Relationship Id="rId48" Type="http://schemas.openxmlformats.org/officeDocument/2006/relationships/hyperlink" Target="https://www.thebalancesmb.com/how-cloud-computing-can-help-your-home-business-1794162" TargetMode="External"/><Relationship Id="rId56" Type="http://schemas.openxmlformats.org/officeDocument/2006/relationships/hyperlink" Target="https://www.thebalancesmb.com/how-cloud-computing-can-help-your-home-business-1794162" TargetMode="External"/><Relationship Id="rId8" Type="http://schemas.openxmlformats.org/officeDocument/2006/relationships/image" Target="media/image2.png"/><Relationship Id="rId51" Type="http://schemas.openxmlformats.org/officeDocument/2006/relationships/hyperlink" Target="https://www.thebalancesmb.com/how-cloud-computing-can-help-your-home-business-1794162" TargetMode="External"/><Relationship Id="rId3" Type="http://schemas.openxmlformats.org/officeDocument/2006/relationships/settings" Target="settings.xml"/><Relationship Id="rId12" Type="http://schemas.openxmlformats.org/officeDocument/2006/relationships/hyperlink" Target="https://www.fractuslearning.com/why-teach-digital-citizenship-in-2018/" TargetMode="External"/><Relationship Id="rId17" Type="http://schemas.openxmlformats.org/officeDocument/2006/relationships/hyperlink" Target="https://www.fractuslearning.com/why-teach-digital-citizenship-in-2018/" TargetMode="External"/><Relationship Id="rId25" Type="http://schemas.openxmlformats.org/officeDocument/2006/relationships/hyperlink" Target="https://www.fractuslearning.com/why-teach-digital-citizenship-in-2018/" TargetMode="External"/><Relationship Id="rId33" Type="http://schemas.openxmlformats.org/officeDocument/2006/relationships/hyperlink" Target="https://www.thebalancesmb.com/how-cloud-computing-can-help-your-home-business-1794162" TargetMode="External"/><Relationship Id="rId38" Type="http://schemas.openxmlformats.org/officeDocument/2006/relationships/hyperlink" Target="https://www.thebalancesmb.com/how-cloud-computing-can-help-your-home-business-1794162" TargetMode="External"/><Relationship Id="rId46" Type="http://schemas.openxmlformats.org/officeDocument/2006/relationships/hyperlink" Target="https://www.thebalancesmb.com/how-cloud-computing-can-help-your-home-business-1794162" TargetMode="External"/><Relationship Id="rId59" Type="http://schemas.openxmlformats.org/officeDocument/2006/relationships/footer" Target="footer1.xml"/><Relationship Id="rId20" Type="http://schemas.openxmlformats.org/officeDocument/2006/relationships/hyperlink" Target="https://www.fractuslearning.com/why-teach-digital-citizenship-in-2018/" TargetMode="External"/><Relationship Id="rId41" Type="http://schemas.openxmlformats.org/officeDocument/2006/relationships/hyperlink" Target="https://www.thebalancesmb.com/how-cloud-computing-can-help-your-home-business-1794162" TargetMode="External"/><Relationship Id="rId54" Type="http://schemas.openxmlformats.org/officeDocument/2006/relationships/hyperlink" Target="https://www.thebalancesmb.com/how-cloud-computing-can-help-your-home-business-179416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ractuslearning.com/why-teach-digital-citizenship-in-2018/" TargetMode="External"/><Relationship Id="rId23" Type="http://schemas.openxmlformats.org/officeDocument/2006/relationships/hyperlink" Target="https://www.fractuslearning.com/why-teach-digital-citizenship-in-2018/" TargetMode="External"/><Relationship Id="rId28" Type="http://schemas.openxmlformats.org/officeDocument/2006/relationships/hyperlink" Target="https://www.researchgate.net/publication/318508429_Digital_Literacy_for_the_21st_Century" TargetMode="External"/><Relationship Id="rId36" Type="http://schemas.openxmlformats.org/officeDocument/2006/relationships/hyperlink" Target="https://www.thebalancesmb.com/how-cloud-computing-can-help-your-home-business-1794162" TargetMode="External"/><Relationship Id="rId49" Type="http://schemas.openxmlformats.org/officeDocument/2006/relationships/hyperlink" Target="https://www.thebalancesmb.com/how-cloud-computing-can-help-your-home-business-1794162" TargetMode="External"/><Relationship Id="rId57" Type="http://schemas.openxmlformats.org/officeDocument/2006/relationships/hyperlink" Target="https://www.thebalancesmb.com/how-cloud-computing-can-help-your-home-business-1794162" TargetMode="External"/><Relationship Id="rId10" Type="http://schemas.openxmlformats.org/officeDocument/2006/relationships/image" Target="media/image4.png"/><Relationship Id="rId31" Type="http://schemas.openxmlformats.org/officeDocument/2006/relationships/hyperlink" Target="https://www.researchgate.net/publication/318508429_Digital_Literacy_for_the_21st_Century" TargetMode="External"/><Relationship Id="rId44" Type="http://schemas.openxmlformats.org/officeDocument/2006/relationships/hyperlink" Target="https://www.thebalancesmb.com/how-cloud-computing-can-help-your-home-business-1794162" TargetMode="External"/><Relationship Id="rId52" Type="http://schemas.openxmlformats.org/officeDocument/2006/relationships/hyperlink" Target="https://www.thebalancesmb.com/how-cloud-computing-can-help-your-home-business-1794162"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1643</Words>
  <Characters>9942</Characters>
  <Application>Microsoft Office Word</Application>
  <DocSecurity>0</DocSecurity>
  <Lines>187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FEEMS</dc:creator>
  <cp:keywords/>
  <dc:description/>
  <cp:lastModifiedBy>JONS-DFG</cp:lastModifiedBy>
  <cp:revision>4</cp:revision>
  <dcterms:created xsi:type="dcterms:W3CDTF">2024-08-06T19:48:00Z</dcterms:created>
  <dcterms:modified xsi:type="dcterms:W3CDTF">2024-08-15T15:08:00Z</dcterms:modified>
</cp:coreProperties>
</file>